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366E44" w:rsidP="00366E44">
      <w:pPr>
        <w:jc w:val="center"/>
      </w:pPr>
      <w:hyperlink r:id="rId12" w:history="1">
        <w:r w:rsidRPr="004F4164">
          <w:rPr>
            <w:rStyle w:val="Hyperlink"/>
          </w:rPr>
          <w:t>www.perthamboyha.org</w:t>
        </w:r>
      </w:hyperlink>
      <w:r>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77777777" w:rsidR="009C4936" w:rsidRPr="0013333D" w:rsidRDefault="009C4936" w:rsidP="009C4936">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77777777" w:rsidR="009C4936" w:rsidRDefault="009C4936" w:rsidP="009C4936">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262F995F" w14:textId="77777777" w:rsidR="009C4936" w:rsidRDefault="009C4936" w:rsidP="009C4936">
      <w:pPr>
        <w:rPr>
          <w:sz w:val="16"/>
          <w:szCs w:val="16"/>
        </w:rPr>
      </w:pPr>
      <w:r>
        <w:rPr>
          <w:sz w:val="16"/>
          <w:szCs w:val="16"/>
        </w:rPr>
        <w:t>WILFREDO SOTO</w:t>
      </w:r>
    </w:p>
    <w:p w14:paraId="0B1B96F9" w14:textId="77777777"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7C02E491" w14:textId="0827BBF5" w:rsidR="00DC1654" w:rsidRPr="00202EFC" w:rsidRDefault="00933D92">
      <w:pPr>
        <w:jc w:val="center"/>
        <w:rPr>
          <w:rFonts w:ascii="Tahoma" w:eastAsia="Calibri" w:hAnsi="Tahoma" w:cs="Tahoma"/>
          <w:b/>
          <w:color w:val="000000"/>
          <w:sz w:val="22"/>
          <w:szCs w:val="22"/>
        </w:rPr>
      </w:pPr>
      <w:r w:rsidRPr="00202EFC">
        <w:rPr>
          <w:rFonts w:ascii="Tahoma" w:eastAsia="Calibri" w:hAnsi="Tahoma" w:cs="Tahoma"/>
          <w:b/>
          <w:color w:val="000000"/>
          <w:sz w:val="22"/>
          <w:szCs w:val="22"/>
        </w:rPr>
        <w:t>THE MINUTES OF THE REGULAR MONTHLY MEETING</w:t>
      </w:r>
    </w:p>
    <w:p w14:paraId="160780CB" w14:textId="77777777" w:rsidR="00DC1654" w:rsidRPr="00202EFC" w:rsidRDefault="00933D92">
      <w:pPr>
        <w:jc w:val="center"/>
        <w:rPr>
          <w:rFonts w:ascii="Tahoma" w:eastAsia="Calibri" w:hAnsi="Tahoma" w:cs="Tahoma"/>
          <w:b/>
          <w:color w:val="000000"/>
          <w:sz w:val="22"/>
          <w:szCs w:val="22"/>
        </w:rPr>
      </w:pPr>
      <w:r w:rsidRPr="00202EFC">
        <w:rPr>
          <w:rFonts w:ascii="Tahoma" w:eastAsia="Calibri" w:hAnsi="Tahoma" w:cs="Tahoma"/>
          <w:b/>
          <w:color w:val="000000"/>
          <w:sz w:val="22"/>
          <w:szCs w:val="22"/>
        </w:rPr>
        <w:t xml:space="preserve">OF </w:t>
      </w:r>
    </w:p>
    <w:p w14:paraId="38E4B7CD" w14:textId="77777777" w:rsidR="00DC1654" w:rsidRPr="00202EFC" w:rsidRDefault="00933D92">
      <w:pPr>
        <w:jc w:val="center"/>
        <w:rPr>
          <w:rFonts w:ascii="Tahoma" w:eastAsia="Calibri" w:hAnsi="Tahoma" w:cs="Tahoma"/>
          <w:b/>
          <w:color w:val="000000"/>
          <w:sz w:val="22"/>
          <w:szCs w:val="22"/>
        </w:rPr>
      </w:pPr>
      <w:r w:rsidRPr="00202EFC">
        <w:rPr>
          <w:rFonts w:ascii="Tahoma" w:eastAsia="Calibri" w:hAnsi="Tahoma" w:cs="Tahoma"/>
          <w:b/>
          <w:color w:val="000000"/>
          <w:sz w:val="22"/>
          <w:szCs w:val="22"/>
        </w:rPr>
        <w:t xml:space="preserve">THE BOARD OF COMMISSIONERS </w:t>
      </w:r>
    </w:p>
    <w:p w14:paraId="396BF4F6" w14:textId="77777777" w:rsidR="00DC1654" w:rsidRPr="00202EFC" w:rsidRDefault="00933D92">
      <w:pPr>
        <w:jc w:val="center"/>
        <w:rPr>
          <w:rFonts w:ascii="Tahoma" w:eastAsia="Calibri" w:hAnsi="Tahoma" w:cs="Tahoma"/>
          <w:b/>
          <w:color w:val="000000"/>
          <w:sz w:val="22"/>
          <w:szCs w:val="22"/>
        </w:rPr>
      </w:pPr>
      <w:r w:rsidRPr="00202EFC">
        <w:rPr>
          <w:rFonts w:ascii="Tahoma" w:eastAsia="Calibri" w:hAnsi="Tahoma" w:cs="Tahoma"/>
          <w:b/>
          <w:color w:val="000000"/>
          <w:sz w:val="22"/>
          <w:szCs w:val="22"/>
        </w:rPr>
        <w:t xml:space="preserve">OF </w:t>
      </w:r>
    </w:p>
    <w:p w14:paraId="7DA151C3" w14:textId="77777777" w:rsidR="00DC1654" w:rsidRPr="00202EFC" w:rsidRDefault="00933D92">
      <w:pPr>
        <w:jc w:val="center"/>
        <w:rPr>
          <w:rFonts w:ascii="Tahoma" w:eastAsia="Calibri" w:hAnsi="Tahoma" w:cs="Tahoma"/>
          <w:b/>
          <w:color w:val="000000"/>
          <w:sz w:val="22"/>
          <w:szCs w:val="22"/>
        </w:rPr>
      </w:pPr>
      <w:r w:rsidRPr="00202EFC">
        <w:rPr>
          <w:rFonts w:ascii="Tahoma" w:eastAsia="Calibri" w:hAnsi="Tahoma" w:cs="Tahoma"/>
          <w:b/>
          <w:color w:val="000000"/>
          <w:sz w:val="22"/>
          <w:szCs w:val="22"/>
        </w:rPr>
        <w:t xml:space="preserve">THE HOUSING AUTHORITY OF THE CITY OF PERTH AMBOY </w:t>
      </w:r>
    </w:p>
    <w:p w14:paraId="3D437430" w14:textId="77777777" w:rsidR="00601748" w:rsidRPr="00202EFC" w:rsidRDefault="00601748" w:rsidP="003C75DD">
      <w:pPr>
        <w:jc w:val="center"/>
        <w:rPr>
          <w:rFonts w:ascii="Tahoma" w:eastAsia="Calibri" w:hAnsi="Tahoma" w:cs="Tahoma"/>
          <w:b/>
          <w:color w:val="000000"/>
          <w:sz w:val="22"/>
          <w:szCs w:val="22"/>
        </w:rPr>
      </w:pPr>
    </w:p>
    <w:p w14:paraId="68BE2C43" w14:textId="06AD6D7C" w:rsidR="009E313E" w:rsidRPr="00202EFC" w:rsidRDefault="00374820" w:rsidP="003C75DD">
      <w:pPr>
        <w:jc w:val="center"/>
        <w:rPr>
          <w:rFonts w:ascii="Tahoma" w:eastAsia="Calibri" w:hAnsi="Tahoma" w:cs="Tahoma"/>
          <w:b/>
          <w:color w:val="000000"/>
          <w:sz w:val="22"/>
          <w:szCs w:val="22"/>
        </w:rPr>
      </w:pPr>
      <w:r w:rsidRPr="00202EFC">
        <w:rPr>
          <w:rFonts w:ascii="Tahoma" w:eastAsia="Calibri" w:hAnsi="Tahoma" w:cs="Tahoma"/>
          <w:b/>
          <w:color w:val="000000"/>
          <w:sz w:val="22"/>
          <w:szCs w:val="22"/>
        </w:rPr>
        <w:t>WEDNESDAY, MARCH 19th</w:t>
      </w:r>
      <w:r w:rsidR="00ED1884" w:rsidRPr="00202EFC">
        <w:rPr>
          <w:rFonts w:ascii="Tahoma" w:eastAsia="Calibri" w:hAnsi="Tahoma" w:cs="Tahoma"/>
          <w:b/>
          <w:color w:val="000000"/>
          <w:sz w:val="22"/>
          <w:szCs w:val="22"/>
        </w:rPr>
        <w:t>, 2025 @ 1:00</w:t>
      </w:r>
      <w:r w:rsidR="00F41C14" w:rsidRPr="00202EFC">
        <w:rPr>
          <w:rFonts w:ascii="Tahoma" w:eastAsia="Calibri" w:hAnsi="Tahoma" w:cs="Tahoma"/>
          <w:b/>
          <w:color w:val="000000"/>
          <w:sz w:val="22"/>
          <w:szCs w:val="22"/>
        </w:rPr>
        <w:t xml:space="preserve"> PM</w:t>
      </w:r>
    </w:p>
    <w:p w14:paraId="62B4F216" w14:textId="77777777" w:rsidR="008F7A85" w:rsidRPr="00202EFC" w:rsidRDefault="008F7A85">
      <w:pPr>
        <w:tabs>
          <w:tab w:val="left" w:pos="4140"/>
        </w:tabs>
        <w:jc w:val="center"/>
        <w:rPr>
          <w:rFonts w:ascii="Tahoma" w:eastAsia="Calibri" w:hAnsi="Tahoma" w:cs="Tahoma"/>
          <w:b/>
          <w:color w:val="000000"/>
          <w:sz w:val="22"/>
          <w:szCs w:val="22"/>
        </w:rPr>
      </w:pPr>
      <w:r w:rsidRPr="00202EFC">
        <w:rPr>
          <w:rFonts w:ascii="Tahoma" w:eastAsia="Calibri" w:hAnsi="Tahoma" w:cs="Tahoma"/>
          <w:b/>
          <w:color w:val="000000"/>
          <w:sz w:val="22"/>
          <w:szCs w:val="22"/>
        </w:rPr>
        <w:t xml:space="preserve">Virtual ZOOM </w:t>
      </w:r>
      <w:r w:rsidR="000636C6" w:rsidRPr="00202EFC">
        <w:rPr>
          <w:rFonts w:ascii="Tahoma" w:eastAsia="Calibri" w:hAnsi="Tahoma" w:cs="Tahoma"/>
          <w:b/>
          <w:color w:val="000000"/>
          <w:sz w:val="22"/>
          <w:szCs w:val="22"/>
        </w:rPr>
        <w:t xml:space="preserve">and In-Person Board </w:t>
      </w:r>
      <w:r w:rsidRPr="00202EFC">
        <w:rPr>
          <w:rFonts w:ascii="Tahoma" w:eastAsia="Calibri" w:hAnsi="Tahoma" w:cs="Tahoma"/>
          <w:b/>
          <w:color w:val="000000"/>
          <w:sz w:val="22"/>
          <w:szCs w:val="22"/>
        </w:rPr>
        <w:t>Meeting</w:t>
      </w:r>
    </w:p>
    <w:p w14:paraId="52B81779" w14:textId="77777777" w:rsidR="00DC1654" w:rsidRPr="00202EFC" w:rsidRDefault="00933D92">
      <w:pPr>
        <w:tabs>
          <w:tab w:val="left" w:pos="4140"/>
        </w:tabs>
        <w:jc w:val="center"/>
        <w:rPr>
          <w:rFonts w:ascii="Tahoma" w:eastAsia="Calibri" w:hAnsi="Tahoma" w:cs="Tahoma"/>
          <w:b/>
          <w:color w:val="000000"/>
          <w:sz w:val="22"/>
          <w:szCs w:val="22"/>
        </w:rPr>
      </w:pPr>
      <w:r w:rsidRPr="00202EFC">
        <w:rPr>
          <w:rFonts w:ascii="Tahoma" w:eastAsia="Calibri" w:hAnsi="Tahoma" w:cs="Tahoma"/>
          <w:b/>
          <w:color w:val="000000"/>
          <w:sz w:val="22"/>
          <w:szCs w:val="22"/>
        </w:rPr>
        <w:t xml:space="preserve"> </w:t>
      </w:r>
    </w:p>
    <w:p w14:paraId="7B6962DB" w14:textId="4E08C9BF" w:rsidR="008F7A85" w:rsidRPr="00202EFC" w:rsidRDefault="00933D92" w:rsidP="00A51B2B">
      <w:pPr>
        <w:jc w:val="both"/>
        <w:rPr>
          <w:rFonts w:ascii="Tahoma" w:eastAsia="Calibri" w:hAnsi="Tahoma" w:cs="Tahoma"/>
          <w:color w:val="000000"/>
          <w:sz w:val="22"/>
          <w:szCs w:val="22"/>
        </w:rPr>
      </w:pPr>
      <w:r w:rsidRPr="00202EFC">
        <w:rPr>
          <w:rFonts w:ascii="Tahoma" w:eastAsia="Calibri" w:hAnsi="Tahoma" w:cs="Tahoma"/>
          <w:color w:val="000000"/>
          <w:sz w:val="22"/>
          <w:szCs w:val="22"/>
        </w:rPr>
        <w:t>The Board of Commissioners of the Housing Authority of the City of Perth Amboy met for the Regular Monthly meeti</w:t>
      </w:r>
      <w:r w:rsidR="00AC4BCD" w:rsidRPr="00202EFC">
        <w:rPr>
          <w:rFonts w:ascii="Tahoma" w:eastAsia="Calibri" w:hAnsi="Tahoma" w:cs="Tahoma"/>
          <w:color w:val="000000"/>
          <w:sz w:val="22"/>
          <w:szCs w:val="22"/>
        </w:rPr>
        <w:t>ng on</w:t>
      </w:r>
      <w:r w:rsidR="007A1067" w:rsidRPr="00202EFC">
        <w:rPr>
          <w:rFonts w:ascii="Tahoma" w:eastAsia="Calibri" w:hAnsi="Tahoma" w:cs="Tahoma"/>
          <w:color w:val="000000"/>
          <w:sz w:val="22"/>
          <w:szCs w:val="22"/>
        </w:rPr>
        <w:t xml:space="preserve"> </w:t>
      </w:r>
      <w:r w:rsidR="00374820" w:rsidRPr="00202EFC">
        <w:rPr>
          <w:rFonts w:ascii="Tahoma" w:eastAsia="Calibri" w:hAnsi="Tahoma" w:cs="Tahoma"/>
          <w:color w:val="000000"/>
          <w:sz w:val="22"/>
          <w:szCs w:val="22"/>
        </w:rPr>
        <w:t>Wednesday, March 19</w:t>
      </w:r>
      <w:r w:rsidR="00374820" w:rsidRPr="00202EFC">
        <w:rPr>
          <w:rFonts w:ascii="Tahoma" w:eastAsia="Calibri" w:hAnsi="Tahoma" w:cs="Tahoma"/>
          <w:color w:val="000000"/>
          <w:sz w:val="22"/>
          <w:szCs w:val="22"/>
          <w:vertAlign w:val="superscript"/>
        </w:rPr>
        <w:t>th</w:t>
      </w:r>
      <w:r w:rsidR="00F37921" w:rsidRPr="00202EFC">
        <w:rPr>
          <w:rFonts w:ascii="Tahoma" w:eastAsia="Calibri" w:hAnsi="Tahoma" w:cs="Tahoma"/>
          <w:color w:val="000000"/>
          <w:sz w:val="22"/>
          <w:szCs w:val="22"/>
        </w:rPr>
        <w:t>, 2025 @ 1</w:t>
      </w:r>
      <w:r w:rsidR="006B1C53" w:rsidRPr="00202EFC">
        <w:rPr>
          <w:rFonts w:ascii="Tahoma" w:eastAsia="Calibri" w:hAnsi="Tahoma" w:cs="Tahoma"/>
          <w:color w:val="000000"/>
          <w:sz w:val="22"/>
          <w:szCs w:val="22"/>
        </w:rPr>
        <w:t>:0</w:t>
      </w:r>
      <w:r w:rsidR="00387A25" w:rsidRPr="00202EFC">
        <w:rPr>
          <w:rFonts w:ascii="Tahoma" w:eastAsia="Calibri" w:hAnsi="Tahoma" w:cs="Tahoma"/>
          <w:color w:val="000000"/>
          <w:sz w:val="22"/>
          <w:szCs w:val="22"/>
        </w:rPr>
        <w:t>0</w:t>
      </w:r>
      <w:r w:rsidR="00683509" w:rsidRPr="00202EFC">
        <w:rPr>
          <w:rFonts w:ascii="Tahoma" w:eastAsia="Calibri" w:hAnsi="Tahoma" w:cs="Tahoma"/>
          <w:color w:val="000000"/>
          <w:sz w:val="22"/>
          <w:szCs w:val="22"/>
        </w:rPr>
        <w:t xml:space="preserve"> pm </w:t>
      </w:r>
      <w:r w:rsidR="008F7A85" w:rsidRPr="00202EFC">
        <w:rPr>
          <w:rFonts w:ascii="Tahoma" w:eastAsia="Calibri" w:hAnsi="Tahoma" w:cs="Tahoma"/>
          <w:color w:val="000000"/>
          <w:sz w:val="22"/>
          <w:szCs w:val="22"/>
        </w:rPr>
        <w:t>through a virtual ZOOM conference</w:t>
      </w:r>
      <w:r w:rsidR="00DA1843" w:rsidRPr="00202EFC">
        <w:rPr>
          <w:rFonts w:ascii="Tahoma" w:eastAsia="Calibri" w:hAnsi="Tahoma" w:cs="Tahoma"/>
          <w:color w:val="000000"/>
          <w:sz w:val="22"/>
          <w:szCs w:val="22"/>
        </w:rPr>
        <w:t xml:space="preserve"> and in-person at the Housing Authority’s </w:t>
      </w:r>
      <w:r w:rsidR="003D6C95" w:rsidRPr="00202EFC">
        <w:rPr>
          <w:rFonts w:ascii="Tahoma" w:eastAsia="Calibri" w:hAnsi="Tahoma" w:cs="Tahoma"/>
          <w:color w:val="000000"/>
          <w:sz w:val="22"/>
          <w:szCs w:val="22"/>
        </w:rPr>
        <w:t>Resource Center</w:t>
      </w:r>
      <w:r w:rsidR="00DA1843" w:rsidRPr="00202EFC">
        <w:rPr>
          <w:rFonts w:ascii="Tahoma" w:eastAsia="Calibri" w:hAnsi="Tahoma" w:cs="Tahoma"/>
          <w:color w:val="000000"/>
          <w:sz w:val="22"/>
          <w:szCs w:val="22"/>
        </w:rPr>
        <w:t xml:space="preserve"> located at 881 Amboy Avenue, Perth Amboy, New Jersey</w:t>
      </w:r>
      <w:r w:rsidR="008F7A85" w:rsidRPr="00202EFC">
        <w:rPr>
          <w:rFonts w:ascii="Tahoma" w:eastAsia="Calibri" w:hAnsi="Tahoma" w:cs="Tahoma"/>
          <w:color w:val="000000"/>
          <w:sz w:val="22"/>
          <w:szCs w:val="22"/>
        </w:rPr>
        <w:t xml:space="preserve">. </w:t>
      </w:r>
    </w:p>
    <w:p w14:paraId="15026CF6" w14:textId="77777777" w:rsidR="008F7A85" w:rsidRPr="00202EFC" w:rsidRDefault="008F7A85" w:rsidP="00A51B2B">
      <w:pPr>
        <w:jc w:val="both"/>
        <w:rPr>
          <w:rFonts w:ascii="Tahoma" w:eastAsia="Calibri" w:hAnsi="Tahoma" w:cs="Tahoma"/>
          <w:color w:val="000000"/>
          <w:sz w:val="22"/>
          <w:szCs w:val="22"/>
        </w:rPr>
      </w:pPr>
    </w:p>
    <w:p w14:paraId="191AE785" w14:textId="4E81EADD" w:rsidR="00366E44" w:rsidRPr="00202EFC" w:rsidRDefault="00366E44" w:rsidP="00C23684">
      <w:pPr>
        <w:ind w:left="2160" w:hanging="2160"/>
        <w:jc w:val="both"/>
        <w:rPr>
          <w:rFonts w:ascii="Tahoma" w:eastAsia="Calibri" w:hAnsi="Tahoma" w:cs="Tahoma"/>
          <w:color w:val="000000"/>
          <w:sz w:val="22"/>
          <w:szCs w:val="22"/>
        </w:rPr>
      </w:pPr>
      <w:r w:rsidRPr="00202EFC">
        <w:rPr>
          <w:rFonts w:ascii="Tahoma" w:eastAsia="Calibri" w:hAnsi="Tahoma" w:cs="Tahoma"/>
          <w:color w:val="000000"/>
          <w:sz w:val="22"/>
          <w:szCs w:val="22"/>
        </w:rPr>
        <w:t>&lt;Moment of Silence.&gt;</w:t>
      </w:r>
    </w:p>
    <w:p w14:paraId="38309E1A" w14:textId="77777777" w:rsidR="00366E44" w:rsidRPr="00202EFC" w:rsidRDefault="00366E44" w:rsidP="00A51B2B">
      <w:pPr>
        <w:jc w:val="both"/>
        <w:rPr>
          <w:rFonts w:ascii="Tahoma" w:eastAsia="Calibri" w:hAnsi="Tahoma" w:cs="Tahoma"/>
          <w:color w:val="000000"/>
          <w:sz w:val="22"/>
          <w:szCs w:val="22"/>
        </w:rPr>
      </w:pPr>
    </w:p>
    <w:p w14:paraId="3C2E1B8B" w14:textId="77777777" w:rsidR="00366E44" w:rsidRPr="00202EFC" w:rsidRDefault="00366E44" w:rsidP="00A51B2B">
      <w:pPr>
        <w:jc w:val="both"/>
        <w:rPr>
          <w:rFonts w:ascii="Tahoma" w:eastAsia="Calibri" w:hAnsi="Tahoma" w:cs="Tahoma"/>
          <w:color w:val="000000"/>
          <w:sz w:val="22"/>
          <w:szCs w:val="22"/>
        </w:rPr>
      </w:pPr>
      <w:r w:rsidRPr="00202EFC">
        <w:rPr>
          <w:rFonts w:ascii="Tahoma" w:eastAsia="Calibri" w:hAnsi="Tahoma" w:cs="Tahoma"/>
          <w:color w:val="000000"/>
          <w:sz w:val="22"/>
          <w:szCs w:val="22"/>
        </w:rPr>
        <w:t xml:space="preserve">&lt;Pledge of Allegiance.&gt; </w:t>
      </w:r>
    </w:p>
    <w:p w14:paraId="4FE38401" w14:textId="77777777" w:rsidR="00366E44" w:rsidRPr="00202EFC" w:rsidRDefault="00366E44" w:rsidP="00A51B2B">
      <w:pPr>
        <w:jc w:val="both"/>
        <w:rPr>
          <w:rFonts w:ascii="Tahoma" w:eastAsia="Calibri" w:hAnsi="Tahoma" w:cs="Tahoma"/>
          <w:color w:val="000000"/>
          <w:sz w:val="22"/>
          <w:szCs w:val="22"/>
        </w:rPr>
      </w:pPr>
    </w:p>
    <w:p w14:paraId="664BF267" w14:textId="06B94EFC" w:rsidR="00366E44" w:rsidRPr="00202EFC" w:rsidRDefault="00366E44" w:rsidP="00A51B2B">
      <w:pPr>
        <w:tabs>
          <w:tab w:val="left" w:pos="2160"/>
          <w:tab w:val="center" w:pos="5040"/>
        </w:tabs>
        <w:jc w:val="both"/>
        <w:rPr>
          <w:rFonts w:ascii="Tahoma" w:eastAsia="Calibri" w:hAnsi="Tahoma" w:cs="Tahoma"/>
          <w:color w:val="000000"/>
          <w:sz w:val="22"/>
          <w:szCs w:val="22"/>
        </w:rPr>
      </w:pPr>
      <w:r w:rsidRPr="00202EFC">
        <w:rPr>
          <w:rFonts w:ascii="Tahoma" w:eastAsia="Calibri" w:hAnsi="Tahoma" w:cs="Tahoma"/>
          <w:color w:val="000000"/>
          <w:sz w:val="22"/>
          <w:szCs w:val="22"/>
        </w:rPr>
        <w:t xml:space="preserve">The meeting was called to order by </w:t>
      </w:r>
      <w:r w:rsidR="007364E0" w:rsidRPr="00202EFC">
        <w:rPr>
          <w:rFonts w:ascii="Tahoma" w:eastAsia="Calibri" w:hAnsi="Tahoma" w:cs="Tahoma"/>
          <w:color w:val="000000"/>
          <w:sz w:val="22"/>
          <w:szCs w:val="22"/>
        </w:rPr>
        <w:t xml:space="preserve">Chairperson Carty-Daniel </w:t>
      </w:r>
      <w:r w:rsidRPr="00202EFC">
        <w:rPr>
          <w:rFonts w:ascii="Tahoma" w:eastAsia="Calibri" w:hAnsi="Tahoma" w:cs="Tahoma"/>
          <w:color w:val="000000"/>
          <w:sz w:val="22"/>
          <w:szCs w:val="22"/>
        </w:rPr>
        <w:t xml:space="preserve">and statement read as to proper notification of the meeting given in accordance with the Open Public Meeting Act Law and with State under the Department of Community Affairs, as follows: </w:t>
      </w:r>
    </w:p>
    <w:p w14:paraId="09BEE841" w14:textId="77777777" w:rsidR="00E060A2" w:rsidRPr="00202EFC" w:rsidRDefault="00E060A2" w:rsidP="00A51B2B">
      <w:pPr>
        <w:tabs>
          <w:tab w:val="left" w:pos="2160"/>
          <w:tab w:val="center" w:pos="5040"/>
        </w:tabs>
        <w:jc w:val="both"/>
        <w:rPr>
          <w:rFonts w:ascii="Tahoma" w:eastAsia="Calibri" w:hAnsi="Tahoma" w:cs="Tahoma"/>
          <w:color w:val="000000"/>
          <w:sz w:val="22"/>
          <w:szCs w:val="22"/>
        </w:rPr>
      </w:pPr>
    </w:p>
    <w:p w14:paraId="0A9F43AB" w14:textId="77777777" w:rsidR="0036145B" w:rsidRPr="00202EFC" w:rsidRDefault="00366E44" w:rsidP="00A51B2B">
      <w:pPr>
        <w:ind w:left="1440"/>
        <w:jc w:val="both"/>
        <w:rPr>
          <w:rFonts w:ascii="Tahoma" w:eastAsia="Calibri" w:hAnsi="Tahoma" w:cs="Tahoma"/>
          <w:color w:val="000000"/>
          <w:sz w:val="22"/>
          <w:szCs w:val="22"/>
        </w:rPr>
      </w:pPr>
      <w:r w:rsidRPr="00202EFC">
        <w:rPr>
          <w:rFonts w:ascii="Tahoma" w:eastAsia="Calibri" w:hAnsi="Tahoma" w:cs="Tahoma"/>
          <w:color w:val="000000"/>
          <w:sz w:val="22"/>
          <w:szCs w:val="22"/>
        </w:rPr>
        <w:t xml:space="preserve">“Adequate Notice has been made as to the time, place, and date of the meeting and </w:t>
      </w:r>
    </w:p>
    <w:p w14:paraId="1AF3C054" w14:textId="77777777" w:rsidR="00366E44" w:rsidRPr="00202EFC" w:rsidRDefault="00366E44" w:rsidP="00A51B2B">
      <w:pPr>
        <w:ind w:left="1440"/>
        <w:jc w:val="both"/>
        <w:rPr>
          <w:rFonts w:ascii="Tahoma" w:eastAsia="Calibri" w:hAnsi="Tahoma" w:cs="Tahoma"/>
          <w:color w:val="000000"/>
          <w:sz w:val="22"/>
          <w:szCs w:val="22"/>
        </w:rPr>
      </w:pPr>
      <w:r w:rsidRPr="00202EFC">
        <w:rPr>
          <w:rFonts w:ascii="Tahoma" w:eastAsia="Calibri" w:hAnsi="Tahoma" w:cs="Tahoma"/>
          <w:color w:val="000000"/>
          <w:sz w:val="22"/>
          <w:szCs w:val="22"/>
        </w:rPr>
        <w:t>as to the nature of business to be</w:t>
      </w:r>
      <w:r w:rsidRPr="00202EFC">
        <w:rPr>
          <w:rFonts w:ascii="Tahoma" w:eastAsia="Calibri" w:hAnsi="Tahoma" w:cs="Tahoma"/>
          <w:sz w:val="22"/>
          <w:szCs w:val="22"/>
        </w:rPr>
        <w:t xml:space="preserve"> </w:t>
      </w:r>
      <w:r w:rsidRPr="00202EFC">
        <w:rPr>
          <w:rFonts w:ascii="Tahoma" w:eastAsia="Calibri" w:hAnsi="Tahoma" w:cs="Tahoma"/>
          <w:color w:val="000000"/>
          <w:sz w:val="22"/>
          <w:szCs w:val="22"/>
        </w:rPr>
        <w:t xml:space="preserve">discussed being the general business of the Authority.” </w:t>
      </w:r>
    </w:p>
    <w:p w14:paraId="14261BC1" w14:textId="6CBF3EAB" w:rsidR="00366E44" w:rsidRPr="00202EFC" w:rsidRDefault="00366E44" w:rsidP="00A51B2B">
      <w:pPr>
        <w:jc w:val="both"/>
        <w:rPr>
          <w:rFonts w:ascii="Tahoma" w:eastAsia="Calibri" w:hAnsi="Tahoma" w:cs="Tahoma"/>
          <w:color w:val="000000"/>
          <w:sz w:val="22"/>
          <w:szCs w:val="22"/>
        </w:rPr>
      </w:pPr>
    </w:p>
    <w:p w14:paraId="1503684C" w14:textId="77777777" w:rsidR="00366E44" w:rsidRPr="00202EFC" w:rsidRDefault="00366E44" w:rsidP="00A51B2B">
      <w:pPr>
        <w:jc w:val="both"/>
        <w:rPr>
          <w:rFonts w:ascii="Tahoma" w:eastAsia="Calibri" w:hAnsi="Tahoma" w:cs="Tahoma"/>
          <w:color w:val="000000"/>
          <w:sz w:val="22"/>
          <w:szCs w:val="22"/>
        </w:rPr>
      </w:pPr>
      <w:r w:rsidRPr="00202EFC">
        <w:rPr>
          <w:rFonts w:ascii="Tahoma" w:eastAsia="Calibri" w:hAnsi="Tahoma" w:cs="Tahoma"/>
          <w:color w:val="000000"/>
          <w:sz w:val="22"/>
          <w:szCs w:val="22"/>
        </w:rPr>
        <w:t xml:space="preserve">Upon roll call, those present and absent were as follows: </w:t>
      </w:r>
    </w:p>
    <w:p w14:paraId="3EC4F364" w14:textId="77777777" w:rsidR="00366E44" w:rsidRPr="00202EFC" w:rsidRDefault="00366E44" w:rsidP="00A51B2B">
      <w:pPr>
        <w:jc w:val="both"/>
        <w:rPr>
          <w:rFonts w:ascii="Tahoma" w:eastAsia="Calibri" w:hAnsi="Tahoma" w:cs="Tahoma"/>
          <w:color w:val="000000"/>
          <w:sz w:val="22"/>
          <w:szCs w:val="22"/>
        </w:rPr>
      </w:pPr>
    </w:p>
    <w:p w14:paraId="766B4CCD" w14:textId="781D0F43" w:rsidR="003C75DD" w:rsidRPr="00202EFC" w:rsidRDefault="00366E44" w:rsidP="00A51B2B">
      <w:pPr>
        <w:jc w:val="both"/>
        <w:rPr>
          <w:rFonts w:ascii="Tahoma" w:eastAsia="Calibri" w:hAnsi="Tahoma" w:cs="Tahoma"/>
          <w:color w:val="000000"/>
          <w:sz w:val="22"/>
          <w:szCs w:val="22"/>
        </w:rPr>
      </w:pPr>
      <w:r w:rsidRPr="00202EFC">
        <w:rPr>
          <w:rFonts w:ascii="Tahoma" w:eastAsia="Calibri" w:hAnsi="Tahoma" w:cs="Tahoma"/>
          <w:color w:val="000000"/>
          <w:sz w:val="22"/>
          <w:szCs w:val="22"/>
        </w:rPr>
        <w:tab/>
        <w:t>Present:</w:t>
      </w:r>
      <w:r w:rsidRPr="00202EFC">
        <w:rPr>
          <w:rFonts w:ascii="Tahoma" w:eastAsia="Calibri" w:hAnsi="Tahoma" w:cs="Tahoma"/>
          <w:color w:val="000000"/>
          <w:sz w:val="22"/>
          <w:szCs w:val="22"/>
        </w:rPr>
        <w:tab/>
      </w:r>
      <w:r w:rsidR="004F1BB7" w:rsidRPr="00202EFC">
        <w:rPr>
          <w:rFonts w:ascii="Tahoma" w:eastAsia="Calibri" w:hAnsi="Tahoma" w:cs="Tahoma"/>
          <w:color w:val="000000"/>
          <w:sz w:val="22"/>
          <w:szCs w:val="22"/>
        </w:rPr>
        <w:t>Chairperson</w:t>
      </w:r>
      <w:r w:rsidR="003C75DD" w:rsidRPr="00202EFC">
        <w:rPr>
          <w:rFonts w:ascii="Tahoma" w:eastAsia="Calibri" w:hAnsi="Tahoma" w:cs="Tahoma"/>
          <w:color w:val="000000"/>
          <w:sz w:val="22"/>
          <w:szCs w:val="22"/>
        </w:rPr>
        <w:tab/>
      </w:r>
      <w:r w:rsidR="00E361A9" w:rsidRPr="00202EFC">
        <w:rPr>
          <w:rFonts w:ascii="Tahoma" w:eastAsia="Calibri" w:hAnsi="Tahoma" w:cs="Tahoma"/>
          <w:color w:val="000000"/>
          <w:sz w:val="22"/>
          <w:szCs w:val="22"/>
        </w:rPr>
        <w:tab/>
      </w:r>
      <w:r w:rsidR="003C75DD" w:rsidRPr="00202EFC">
        <w:rPr>
          <w:rFonts w:ascii="Tahoma" w:eastAsia="Calibri" w:hAnsi="Tahoma" w:cs="Tahoma"/>
          <w:color w:val="000000"/>
          <w:sz w:val="22"/>
          <w:szCs w:val="22"/>
        </w:rPr>
        <w:t>Edna Dorothy Carty-Daniel</w:t>
      </w:r>
    </w:p>
    <w:p w14:paraId="7832DF44" w14:textId="0BE9167F" w:rsidR="00F37921" w:rsidRPr="00202EFC" w:rsidRDefault="00020359" w:rsidP="00F37921">
      <w:pPr>
        <w:ind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ab/>
      </w:r>
      <w:r w:rsidR="005947C5" w:rsidRPr="00202EFC">
        <w:rPr>
          <w:rFonts w:ascii="Tahoma" w:eastAsia="Calibri" w:hAnsi="Tahoma" w:cs="Tahoma"/>
          <w:color w:val="000000"/>
          <w:sz w:val="22"/>
          <w:szCs w:val="22"/>
        </w:rPr>
        <w:tab/>
      </w:r>
      <w:r w:rsidR="00F37921" w:rsidRPr="00202EFC">
        <w:rPr>
          <w:rFonts w:ascii="Tahoma" w:eastAsia="Calibri" w:hAnsi="Tahoma" w:cs="Tahoma"/>
          <w:color w:val="000000"/>
          <w:sz w:val="22"/>
          <w:szCs w:val="22"/>
        </w:rPr>
        <w:t>Commissioner</w:t>
      </w:r>
      <w:r w:rsidR="00F37921" w:rsidRPr="00202EFC">
        <w:rPr>
          <w:rFonts w:ascii="Tahoma" w:eastAsia="Calibri" w:hAnsi="Tahoma" w:cs="Tahoma"/>
          <w:color w:val="000000"/>
          <w:sz w:val="22"/>
          <w:szCs w:val="22"/>
        </w:rPr>
        <w:tab/>
      </w:r>
      <w:r w:rsidR="00F37921" w:rsidRPr="00202EFC">
        <w:rPr>
          <w:rFonts w:ascii="Tahoma" w:eastAsia="Calibri" w:hAnsi="Tahoma" w:cs="Tahoma"/>
          <w:color w:val="000000"/>
          <w:sz w:val="22"/>
          <w:szCs w:val="22"/>
        </w:rPr>
        <w:tab/>
        <w:t xml:space="preserve">David Benyola </w:t>
      </w:r>
    </w:p>
    <w:p w14:paraId="3288EC67" w14:textId="249BFAD4" w:rsidR="00095F8B" w:rsidRPr="00202EFC" w:rsidRDefault="00BD1869" w:rsidP="005F3997">
      <w:pPr>
        <w:ind w:left="1440"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C</w:t>
      </w:r>
      <w:r w:rsidR="003072D0" w:rsidRPr="00202EFC">
        <w:rPr>
          <w:rFonts w:ascii="Tahoma" w:eastAsia="Calibri" w:hAnsi="Tahoma" w:cs="Tahoma"/>
          <w:color w:val="000000"/>
          <w:sz w:val="22"/>
          <w:szCs w:val="22"/>
        </w:rPr>
        <w:t>ommissioner</w:t>
      </w:r>
      <w:r w:rsidR="003072D0" w:rsidRPr="00202EFC">
        <w:rPr>
          <w:rFonts w:ascii="Tahoma" w:eastAsia="Calibri" w:hAnsi="Tahoma" w:cs="Tahoma"/>
          <w:color w:val="000000"/>
          <w:sz w:val="22"/>
          <w:szCs w:val="22"/>
        </w:rPr>
        <w:tab/>
      </w:r>
      <w:r w:rsidR="003072D0" w:rsidRPr="00202EFC">
        <w:rPr>
          <w:rFonts w:ascii="Tahoma" w:eastAsia="Calibri" w:hAnsi="Tahoma" w:cs="Tahoma"/>
          <w:color w:val="000000"/>
          <w:sz w:val="22"/>
          <w:szCs w:val="22"/>
        </w:rPr>
        <w:tab/>
      </w:r>
      <w:r w:rsidR="00620898" w:rsidRPr="00202EFC">
        <w:rPr>
          <w:rFonts w:ascii="Tahoma" w:eastAsia="Calibri" w:hAnsi="Tahoma" w:cs="Tahoma"/>
          <w:color w:val="000000"/>
          <w:sz w:val="22"/>
          <w:szCs w:val="22"/>
        </w:rPr>
        <w:t>Gregory Pabon</w:t>
      </w:r>
    </w:p>
    <w:p w14:paraId="4EC9C548" w14:textId="788A53A9" w:rsidR="00BD1869" w:rsidRPr="00202EFC" w:rsidRDefault="00BD1869" w:rsidP="00BD1869">
      <w:pPr>
        <w:ind w:left="1440"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Commissioner</w:t>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t>Wilfredo Soto</w:t>
      </w:r>
    </w:p>
    <w:p w14:paraId="5EA7BB67" w14:textId="23DA18C1" w:rsidR="006B1C53" w:rsidRPr="00202EFC" w:rsidRDefault="00095F8B" w:rsidP="006B1C53">
      <w:pPr>
        <w:ind w:left="1440"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 xml:space="preserve">Commissioner </w:t>
      </w:r>
      <w:r w:rsidRPr="00202EFC">
        <w:rPr>
          <w:rFonts w:ascii="Tahoma" w:eastAsia="Calibri" w:hAnsi="Tahoma" w:cs="Tahoma"/>
          <w:color w:val="000000"/>
          <w:sz w:val="22"/>
          <w:szCs w:val="22"/>
        </w:rPr>
        <w:tab/>
      </w:r>
      <w:r w:rsidR="00ED1884" w:rsidRPr="00202EFC">
        <w:rPr>
          <w:rFonts w:ascii="Tahoma" w:eastAsia="Calibri" w:hAnsi="Tahoma" w:cs="Tahoma"/>
          <w:color w:val="000000"/>
          <w:sz w:val="22"/>
          <w:szCs w:val="22"/>
        </w:rPr>
        <w:tab/>
      </w:r>
      <w:r w:rsidR="00074DD8" w:rsidRPr="00202EFC">
        <w:rPr>
          <w:rFonts w:ascii="Tahoma" w:eastAsia="Calibri" w:hAnsi="Tahoma" w:cs="Tahoma"/>
          <w:color w:val="000000"/>
          <w:sz w:val="22"/>
          <w:szCs w:val="22"/>
        </w:rPr>
        <w:t>Diane Crawford</w:t>
      </w:r>
      <w:r w:rsidR="00AC4BCD" w:rsidRPr="00202EFC">
        <w:rPr>
          <w:rFonts w:ascii="Tahoma" w:eastAsia="Calibri" w:hAnsi="Tahoma" w:cs="Tahoma"/>
          <w:color w:val="000000"/>
          <w:sz w:val="22"/>
          <w:szCs w:val="22"/>
        </w:rPr>
        <w:tab/>
      </w:r>
    </w:p>
    <w:p w14:paraId="79298AD3" w14:textId="77777777" w:rsidR="00BD1869" w:rsidRPr="00202EFC" w:rsidRDefault="00BD1869" w:rsidP="00BD1869">
      <w:pPr>
        <w:jc w:val="both"/>
        <w:rPr>
          <w:rFonts w:ascii="Tahoma" w:eastAsia="Calibri" w:hAnsi="Tahoma" w:cs="Tahoma"/>
          <w:color w:val="000000"/>
          <w:sz w:val="22"/>
          <w:szCs w:val="22"/>
        </w:rPr>
      </w:pPr>
    </w:p>
    <w:p w14:paraId="0E073535" w14:textId="77777777" w:rsidR="00F37921" w:rsidRPr="00202EFC" w:rsidRDefault="00BD1869" w:rsidP="00F37921">
      <w:pPr>
        <w:ind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 xml:space="preserve">Excused: </w:t>
      </w:r>
      <w:r w:rsidRPr="00202EFC">
        <w:rPr>
          <w:rFonts w:ascii="Tahoma" w:eastAsia="Calibri" w:hAnsi="Tahoma" w:cs="Tahoma"/>
          <w:color w:val="000000"/>
          <w:sz w:val="22"/>
          <w:szCs w:val="22"/>
        </w:rPr>
        <w:tab/>
      </w:r>
      <w:r w:rsidR="00F37921" w:rsidRPr="00202EFC">
        <w:rPr>
          <w:rFonts w:ascii="Tahoma" w:eastAsia="Calibri" w:hAnsi="Tahoma" w:cs="Tahoma"/>
          <w:color w:val="000000"/>
          <w:sz w:val="22"/>
          <w:szCs w:val="22"/>
        </w:rPr>
        <w:t xml:space="preserve">Vice-Chairman </w:t>
      </w:r>
      <w:r w:rsidR="00F37921" w:rsidRPr="00202EFC">
        <w:rPr>
          <w:rFonts w:ascii="Tahoma" w:eastAsia="Calibri" w:hAnsi="Tahoma" w:cs="Tahoma"/>
          <w:color w:val="000000"/>
          <w:sz w:val="22"/>
          <w:szCs w:val="22"/>
        </w:rPr>
        <w:tab/>
        <w:t>Fernando A. Gonzalez</w:t>
      </w:r>
    </w:p>
    <w:p w14:paraId="4590F025" w14:textId="77777777" w:rsidR="00F37921" w:rsidRPr="00202EFC" w:rsidRDefault="00F37921" w:rsidP="00F37921">
      <w:pPr>
        <w:jc w:val="both"/>
        <w:rPr>
          <w:rFonts w:ascii="Tahoma" w:eastAsia="Calibri" w:hAnsi="Tahoma" w:cs="Tahoma"/>
          <w:color w:val="000000"/>
          <w:sz w:val="22"/>
          <w:szCs w:val="22"/>
        </w:rPr>
      </w:pP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t xml:space="preserve">Commissioner </w:t>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t>Miguel A. Arocho</w:t>
      </w:r>
    </w:p>
    <w:p w14:paraId="2A474276" w14:textId="1BBB36D2" w:rsidR="00ED1884" w:rsidRPr="00202EFC" w:rsidRDefault="00ED1884" w:rsidP="00C762EF">
      <w:pPr>
        <w:jc w:val="both"/>
        <w:rPr>
          <w:rFonts w:ascii="Tahoma" w:eastAsia="Calibri" w:hAnsi="Tahoma" w:cs="Tahoma"/>
          <w:color w:val="000000"/>
          <w:sz w:val="22"/>
          <w:szCs w:val="22"/>
        </w:rPr>
      </w:pPr>
      <w:r w:rsidRPr="00202EFC">
        <w:rPr>
          <w:rFonts w:ascii="Tahoma" w:eastAsia="Calibri" w:hAnsi="Tahoma" w:cs="Tahoma"/>
          <w:color w:val="000000"/>
          <w:sz w:val="22"/>
          <w:szCs w:val="22"/>
        </w:rPr>
        <w:tab/>
      </w:r>
    </w:p>
    <w:p w14:paraId="015AC051" w14:textId="0204A359" w:rsidR="00825D3A" w:rsidRPr="00202EFC" w:rsidRDefault="004F1BB7" w:rsidP="00620898">
      <w:pPr>
        <w:jc w:val="both"/>
        <w:rPr>
          <w:rFonts w:ascii="Tahoma" w:eastAsia="Calibri" w:hAnsi="Tahoma" w:cs="Tahoma"/>
          <w:color w:val="000000"/>
          <w:sz w:val="22"/>
          <w:szCs w:val="22"/>
        </w:rPr>
      </w:pPr>
      <w:r w:rsidRPr="00202EFC">
        <w:rPr>
          <w:rFonts w:ascii="Tahoma" w:eastAsia="Calibri" w:hAnsi="Tahoma" w:cs="Tahoma"/>
          <w:color w:val="000000"/>
          <w:sz w:val="22"/>
          <w:szCs w:val="22"/>
        </w:rPr>
        <w:t>The Chairperson declared said quorum present.</w:t>
      </w:r>
    </w:p>
    <w:p w14:paraId="5BD2F3DD" w14:textId="77777777" w:rsidR="004F1BB7" w:rsidRPr="00202EFC" w:rsidRDefault="004F1BB7" w:rsidP="00620898">
      <w:pPr>
        <w:jc w:val="both"/>
        <w:rPr>
          <w:rFonts w:ascii="Tahoma" w:eastAsia="Calibri" w:hAnsi="Tahoma" w:cs="Tahoma"/>
          <w:color w:val="000000"/>
          <w:sz w:val="22"/>
          <w:szCs w:val="22"/>
        </w:rPr>
      </w:pPr>
    </w:p>
    <w:p w14:paraId="0A058947" w14:textId="7742D908" w:rsidR="005947C5" w:rsidRPr="00202EFC" w:rsidRDefault="00CD431A" w:rsidP="005947C5">
      <w:pPr>
        <w:jc w:val="both"/>
        <w:rPr>
          <w:rFonts w:ascii="Tahoma" w:eastAsia="Calibri" w:hAnsi="Tahoma" w:cs="Tahoma"/>
          <w:color w:val="000000"/>
          <w:sz w:val="22"/>
          <w:szCs w:val="22"/>
        </w:rPr>
      </w:pPr>
      <w:r w:rsidRPr="00202EFC">
        <w:rPr>
          <w:rFonts w:ascii="Tahoma" w:eastAsia="Calibri" w:hAnsi="Tahoma" w:cs="Tahoma"/>
          <w:color w:val="000000"/>
          <w:sz w:val="22"/>
          <w:szCs w:val="22"/>
        </w:rPr>
        <w:t xml:space="preserve"> </w:t>
      </w:r>
      <w:r w:rsidR="005947C5" w:rsidRPr="00202EFC">
        <w:rPr>
          <w:rFonts w:ascii="Tahoma" w:eastAsia="Calibri" w:hAnsi="Tahoma" w:cs="Tahoma"/>
          <w:color w:val="000000"/>
          <w:sz w:val="22"/>
          <w:szCs w:val="22"/>
        </w:rPr>
        <w:tab/>
      </w:r>
    </w:p>
    <w:p w14:paraId="6A9DDC78" w14:textId="77777777" w:rsidR="00CC4BF3" w:rsidRPr="00202EFC" w:rsidRDefault="00CC4BF3" w:rsidP="005947C5">
      <w:pPr>
        <w:jc w:val="both"/>
        <w:rPr>
          <w:rFonts w:ascii="Tahoma" w:eastAsia="Calibri" w:hAnsi="Tahoma" w:cs="Tahoma"/>
          <w:color w:val="000000"/>
          <w:sz w:val="22"/>
          <w:szCs w:val="22"/>
        </w:rPr>
      </w:pPr>
    </w:p>
    <w:p w14:paraId="71A52A74" w14:textId="77777777" w:rsidR="00CC4BF3" w:rsidRPr="00202EFC" w:rsidRDefault="00CC4BF3" w:rsidP="005947C5">
      <w:pPr>
        <w:jc w:val="both"/>
        <w:rPr>
          <w:rFonts w:ascii="Tahoma" w:eastAsia="Calibri" w:hAnsi="Tahoma" w:cs="Tahoma"/>
          <w:color w:val="000000"/>
          <w:sz w:val="22"/>
          <w:szCs w:val="22"/>
        </w:rPr>
      </w:pPr>
    </w:p>
    <w:p w14:paraId="783D1744" w14:textId="77777777" w:rsidR="00CC4BF3" w:rsidRPr="00202EFC" w:rsidRDefault="00CC4BF3" w:rsidP="005947C5">
      <w:pPr>
        <w:jc w:val="both"/>
        <w:rPr>
          <w:rFonts w:ascii="Tahoma" w:eastAsia="Calibri" w:hAnsi="Tahoma" w:cs="Tahoma"/>
          <w:color w:val="000000"/>
          <w:sz w:val="22"/>
          <w:szCs w:val="22"/>
        </w:rPr>
      </w:pPr>
    </w:p>
    <w:p w14:paraId="0B91D8EE" w14:textId="77777777" w:rsidR="00CC4BF3" w:rsidRPr="00202EFC" w:rsidRDefault="00CC4BF3" w:rsidP="005947C5">
      <w:pPr>
        <w:jc w:val="both"/>
        <w:rPr>
          <w:rFonts w:ascii="Tahoma" w:eastAsia="Calibri" w:hAnsi="Tahoma" w:cs="Tahoma"/>
          <w:color w:val="000000"/>
          <w:sz w:val="22"/>
          <w:szCs w:val="22"/>
        </w:rPr>
      </w:pPr>
    </w:p>
    <w:p w14:paraId="142942C0" w14:textId="77777777" w:rsidR="00CC4BF3" w:rsidRPr="00202EFC" w:rsidRDefault="00CC4BF3" w:rsidP="005947C5">
      <w:pPr>
        <w:jc w:val="both"/>
        <w:rPr>
          <w:rFonts w:ascii="Tahoma" w:eastAsia="Calibri" w:hAnsi="Tahoma" w:cs="Tahoma"/>
          <w:color w:val="000000"/>
          <w:sz w:val="22"/>
          <w:szCs w:val="22"/>
        </w:rPr>
      </w:pPr>
    </w:p>
    <w:p w14:paraId="45151B8E" w14:textId="17A8133C" w:rsidR="00387A25" w:rsidRPr="00202EFC" w:rsidRDefault="00387A25" w:rsidP="00ED1884">
      <w:pPr>
        <w:ind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On</w:t>
      </w:r>
      <w:r w:rsidR="003072D0" w:rsidRPr="00202EFC">
        <w:rPr>
          <w:rFonts w:ascii="Tahoma" w:eastAsia="Calibri" w:hAnsi="Tahoma" w:cs="Tahoma"/>
          <w:color w:val="000000"/>
          <w:sz w:val="22"/>
          <w:szCs w:val="22"/>
        </w:rPr>
        <w:t xml:space="preserve"> the</w:t>
      </w:r>
      <w:r w:rsidR="006F25ED" w:rsidRPr="00202EFC">
        <w:rPr>
          <w:rFonts w:ascii="Tahoma" w:eastAsia="Calibri" w:hAnsi="Tahoma" w:cs="Tahoma"/>
          <w:color w:val="000000"/>
          <w:sz w:val="22"/>
          <w:szCs w:val="22"/>
        </w:rPr>
        <w:t xml:space="preserve"> motion of </w:t>
      </w:r>
      <w:r w:rsidR="00ED1884" w:rsidRPr="00202EFC">
        <w:rPr>
          <w:rFonts w:ascii="Tahoma" w:eastAsia="Calibri" w:hAnsi="Tahoma" w:cs="Tahoma"/>
          <w:color w:val="000000"/>
          <w:sz w:val="22"/>
          <w:szCs w:val="22"/>
        </w:rPr>
        <w:t>Commissioner Crawford</w:t>
      </w:r>
      <w:r w:rsidR="006F25ED" w:rsidRPr="00202EFC">
        <w:rPr>
          <w:rFonts w:ascii="Tahoma" w:eastAsia="Calibri" w:hAnsi="Tahoma" w:cs="Tahoma"/>
          <w:color w:val="000000"/>
          <w:sz w:val="22"/>
          <w:szCs w:val="22"/>
        </w:rPr>
        <w:t>,</w:t>
      </w:r>
      <w:r w:rsidRPr="00202EFC">
        <w:rPr>
          <w:rFonts w:ascii="Tahoma" w:eastAsia="Calibri" w:hAnsi="Tahoma" w:cs="Tahoma"/>
          <w:color w:val="000000"/>
          <w:sz w:val="22"/>
          <w:szCs w:val="22"/>
        </w:rPr>
        <w:t xml:space="preserve"> which motion was seconded by </w:t>
      </w:r>
      <w:r w:rsidR="00795F2D" w:rsidRPr="00202EFC">
        <w:rPr>
          <w:rFonts w:ascii="Tahoma" w:eastAsia="Calibri" w:hAnsi="Tahoma" w:cs="Tahoma"/>
          <w:color w:val="000000"/>
          <w:sz w:val="22"/>
          <w:szCs w:val="22"/>
        </w:rPr>
        <w:t>Commissioner</w:t>
      </w:r>
      <w:r w:rsidR="00736CDB" w:rsidRPr="00202EFC">
        <w:rPr>
          <w:rFonts w:ascii="Tahoma" w:eastAsia="Calibri" w:hAnsi="Tahoma" w:cs="Tahoma"/>
          <w:color w:val="000000"/>
          <w:sz w:val="22"/>
          <w:szCs w:val="22"/>
        </w:rPr>
        <w:t xml:space="preserve"> Soto</w:t>
      </w:r>
      <w:r w:rsidR="007D5CF9" w:rsidRPr="00202EFC">
        <w:rPr>
          <w:rFonts w:ascii="Tahoma" w:eastAsia="Calibri" w:hAnsi="Tahoma" w:cs="Tahoma"/>
          <w:color w:val="000000"/>
          <w:sz w:val="22"/>
          <w:szCs w:val="22"/>
        </w:rPr>
        <w:t>, the</w:t>
      </w:r>
      <w:r w:rsidRPr="00202EFC">
        <w:rPr>
          <w:rFonts w:ascii="Tahoma" w:eastAsia="Calibri" w:hAnsi="Tahoma" w:cs="Tahoma"/>
          <w:color w:val="000000"/>
          <w:sz w:val="22"/>
          <w:szCs w:val="22"/>
        </w:rPr>
        <w:t xml:space="preserve"> Board concurred to approve the Minutes of the Regular Monthly Board Meeting of</w:t>
      </w:r>
      <w:r w:rsidR="006B1C53" w:rsidRPr="00202EFC">
        <w:rPr>
          <w:rFonts w:ascii="Tahoma" w:eastAsia="Calibri" w:hAnsi="Tahoma" w:cs="Tahoma"/>
          <w:color w:val="000000"/>
          <w:sz w:val="22"/>
          <w:szCs w:val="22"/>
        </w:rPr>
        <w:t xml:space="preserve"> </w:t>
      </w:r>
      <w:r w:rsidR="00736CDB" w:rsidRPr="00202EFC">
        <w:rPr>
          <w:rFonts w:ascii="Tahoma" w:eastAsia="Calibri" w:hAnsi="Tahoma" w:cs="Tahoma"/>
          <w:color w:val="000000"/>
          <w:sz w:val="22"/>
          <w:szCs w:val="22"/>
        </w:rPr>
        <w:t>February 11th</w:t>
      </w:r>
      <w:r w:rsidRPr="00202EFC">
        <w:rPr>
          <w:rFonts w:ascii="Tahoma" w:eastAsia="Calibri" w:hAnsi="Tahoma" w:cs="Tahoma"/>
          <w:color w:val="000000"/>
          <w:sz w:val="22"/>
          <w:szCs w:val="22"/>
        </w:rPr>
        <w:t>, 202</w:t>
      </w:r>
      <w:r w:rsidR="00BD1869" w:rsidRPr="00202EFC">
        <w:rPr>
          <w:rFonts w:ascii="Tahoma" w:eastAsia="Calibri" w:hAnsi="Tahoma" w:cs="Tahoma"/>
          <w:color w:val="000000"/>
          <w:sz w:val="22"/>
          <w:szCs w:val="22"/>
        </w:rPr>
        <w:t>5</w:t>
      </w:r>
      <w:r w:rsidRPr="00202EFC">
        <w:rPr>
          <w:rFonts w:ascii="Tahoma" w:eastAsia="Calibri" w:hAnsi="Tahoma" w:cs="Tahoma"/>
          <w:color w:val="000000"/>
          <w:sz w:val="22"/>
          <w:szCs w:val="22"/>
        </w:rPr>
        <w:t>, as presented.  Upon roll call, the following vote was carried:</w:t>
      </w:r>
    </w:p>
    <w:p w14:paraId="55CEF0CC" w14:textId="77777777" w:rsidR="00387A25" w:rsidRPr="00202EFC" w:rsidRDefault="00387A25" w:rsidP="00387A25">
      <w:pPr>
        <w:jc w:val="both"/>
        <w:rPr>
          <w:rFonts w:ascii="Tahoma" w:eastAsia="Calibri" w:hAnsi="Tahoma" w:cs="Tahoma"/>
          <w:color w:val="000000"/>
          <w:sz w:val="22"/>
          <w:szCs w:val="22"/>
        </w:rPr>
      </w:pPr>
    </w:p>
    <w:p w14:paraId="7EF8B69F" w14:textId="77777777" w:rsidR="00387A25" w:rsidRPr="00202EFC" w:rsidRDefault="00387A25" w:rsidP="00387A25">
      <w:pPr>
        <w:ind w:left="720" w:right="720"/>
        <w:jc w:val="both"/>
        <w:rPr>
          <w:rFonts w:ascii="Tahoma" w:eastAsia="Calibri" w:hAnsi="Tahoma" w:cs="Tahoma"/>
          <w:sz w:val="22"/>
          <w:szCs w:val="22"/>
        </w:rPr>
      </w:pPr>
      <w:r w:rsidRPr="00202EFC">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87A25" w:rsidRPr="00202EFC" w14:paraId="702B98B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682DCE9" w14:textId="77777777" w:rsidR="00387A25" w:rsidRPr="00202EFC" w:rsidRDefault="00387A25" w:rsidP="00A40849">
            <w:pPr>
              <w:jc w:val="both"/>
              <w:rPr>
                <w:rFonts w:ascii="Tahoma" w:eastAsia="Calibri" w:hAnsi="Tahoma" w:cs="Tahoma"/>
                <w:b/>
                <w:sz w:val="22"/>
                <w:szCs w:val="22"/>
              </w:rPr>
            </w:pPr>
            <w:r w:rsidRPr="00202EFC">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561A6E6" w14:textId="77777777" w:rsidR="00387A25" w:rsidRPr="00202EFC" w:rsidRDefault="00387A25" w:rsidP="00A40849">
            <w:pPr>
              <w:jc w:val="center"/>
              <w:rPr>
                <w:rFonts w:ascii="Tahoma" w:eastAsia="Calibri" w:hAnsi="Tahoma" w:cs="Tahoma"/>
                <w:b/>
                <w:sz w:val="22"/>
                <w:szCs w:val="22"/>
              </w:rPr>
            </w:pPr>
            <w:r w:rsidRPr="00202EFC">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E4C6747" w14:textId="77777777" w:rsidR="00387A25" w:rsidRPr="00202EFC" w:rsidRDefault="00387A25" w:rsidP="00A40849">
            <w:pPr>
              <w:jc w:val="center"/>
              <w:rPr>
                <w:rFonts w:ascii="Tahoma" w:eastAsia="Calibri" w:hAnsi="Tahoma" w:cs="Tahoma"/>
                <w:b/>
                <w:sz w:val="22"/>
                <w:szCs w:val="22"/>
              </w:rPr>
            </w:pPr>
            <w:r w:rsidRPr="00202EFC">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422B83B" w14:textId="77777777" w:rsidR="00387A25" w:rsidRPr="00202EFC" w:rsidRDefault="00387A25" w:rsidP="00A40849">
            <w:pPr>
              <w:jc w:val="center"/>
              <w:rPr>
                <w:rFonts w:ascii="Tahoma" w:eastAsia="Calibri" w:hAnsi="Tahoma" w:cs="Tahoma"/>
                <w:b/>
                <w:sz w:val="22"/>
                <w:szCs w:val="22"/>
              </w:rPr>
            </w:pPr>
            <w:r w:rsidRPr="00202EFC">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3027411" w14:textId="77777777" w:rsidR="00387A25" w:rsidRPr="00202EFC" w:rsidRDefault="00387A25" w:rsidP="00A40849">
            <w:pPr>
              <w:jc w:val="center"/>
              <w:rPr>
                <w:rFonts w:ascii="Tahoma" w:eastAsia="Calibri" w:hAnsi="Tahoma" w:cs="Tahoma"/>
                <w:b/>
                <w:sz w:val="22"/>
                <w:szCs w:val="22"/>
              </w:rPr>
            </w:pPr>
            <w:r w:rsidRPr="00202EFC">
              <w:rPr>
                <w:rFonts w:ascii="Tahoma" w:eastAsia="Calibri" w:hAnsi="Tahoma" w:cs="Tahoma"/>
                <w:b/>
                <w:sz w:val="22"/>
                <w:szCs w:val="22"/>
              </w:rPr>
              <w:t>ABSENT</w:t>
            </w:r>
          </w:p>
        </w:tc>
      </w:tr>
      <w:tr w:rsidR="00387A25" w:rsidRPr="00202EFC" w14:paraId="2D6FA6A7"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538DF3C7" w14:textId="77777777" w:rsidR="00387A25" w:rsidRPr="00202EFC" w:rsidRDefault="00387A25" w:rsidP="00A40849">
            <w:pPr>
              <w:jc w:val="both"/>
              <w:rPr>
                <w:rFonts w:ascii="Tahoma" w:eastAsia="Calibri" w:hAnsi="Tahoma" w:cs="Tahoma"/>
                <w:sz w:val="22"/>
                <w:szCs w:val="22"/>
              </w:rPr>
            </w:pPr>
            <w:r w:rsidRPr="00202EFC">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7CDF0BD" w14:textId="77777777" w:rsidR="00387A25" w:rsidRPr="00202EFC" w:rsidRDefault="00387A25" w:rsidP="00A40849">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299352A" w14:textId="77777777" w:rsidR="00387A25" w:rsidRPr="00202EFC"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995011" w14:textId="77777777" w:rsidR="00387A25" w:rsidRPr="00202EFC"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A184C6" w14:textId="77777777" w:rsidR="00387A25" w:rsidRPr="00202EFC" w:rsidRDefault="00387A25" w:rsidP="00A40849">
            <w:pPr>
              <w:jc w:val="center"/>
              <w:rPr>
                <w:rFonts w:ascii="Tahoma" w:eastAsia="Calibri" w:hAnsi="Tahoma" w:cs="Tahoma"/>
                <w:sz w:val="22"/>
                <w:szCs w:val="22"/>
              </w:rPr>
            </w:pPr>
          </w:p>
        </w:tc>
      </w:tr>
      <w:tr w:rsidR="00387A25" w:rsidRPr="00202EFC" w14:paraId="7C591ED0" w14:textId="77777777" w:rsidTr="00A40849">
        <w:trPr>
          <w:trHeight w:val="180"/>
        </w:trPr>
        <w:tc>
          <w:tcPr>
            <w:tcW w:w="5130" w:type="dxa"/>
            <w:tcBorders>
              <w:top w:val="single" w:sz="4" w:space="0" w:color="000000"/>
              <w:left w:val="single" w:sz="4" w:space="0" w:color="000000"/>
              <w:bottom w:val="single" w:sz="4" w:space="0" w:color="000000"/>
              <w:right w:val="single" w:sz="4" w:space="0" w:color="000000"/>
            </w:tcBorders>
          </w:tcPr>
          <w:p w14:paraId="2F591EEC" w14:textId="77777777" w:rsidR="00387A25" w:rsidRPr="00202EFC" w:rsidRDefault="00387A25" w:rsidP="00A40849">
            <w:pPr>
              <w:jc w:val="both"/>
              <w:rPr>
                <w:rFonts w:ascii="Tahoma" w:eastAsia="Calibri" w:hAnsi="Tahoma" w:cs="Tahoma"/>
                <w:sz w:val="22"/>
                <w:szCs w:val="22"/>
              </w:rPr>
            </w:pPr>
            <w:r w:rsidRPr="00202EFC">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9041DCD" w14:textId="25F69C19" w:rsidR="00387A25" w:rsidRPr="00202EFC" w:rsidRDefault="00387A25" w:rsidP="00A40849">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DF801AF" w14:textId="77777777" w:rsidR="00387A25" w:rsidRPr="00202EFC"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E6589F7" w14:textId="77777777" w:rsidR="00387A25" w:rsidRPr="00202EFC"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A9815" w14:textId="63B5BD2A" w:rsidR="00387A25" w:rsidRPr="00202EFC" w:rsidRDefault="00736CDB" w:rsidP="00A40849">
            <w:pPr>
              <w:jc w:val="center"/>
              <w:rPr>
                <w:rFonts w:ascii="Tahoma" w:eastAsia="Calibri" w:hAnsi="Tahoma" w:cs="Tahoma"/>
                <w:sz w:val="22"/>
                <w:szCs w:val="22"/>
              </w:rPr>
            </w:pPr>
            <w:r w:rsidRPr="00202EFC">
              <w:rPr>
                <w:rFonts w:ascii="Tahoma" w:eastAsia="Calibri" w:hAnsi="Tahoma" w:cs="Tahoma"/>
                <w:sz w:val="22"/>
                <w:szCs w:val="22"/>
              </w:rPr>
              <w:t>X</w:t>
            </w:r>
          </w:p>
        </w:tc>
      </w:tr>
      <w:tr w:rsidR="00387A25" w:rsidRPr="00202EFC" w14:paraId="5659D3F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020012D1" w14:textId="77777777" w:rsidR="00387A25" w:rsidRPr="00202EFC" w:rsidRDefault="00387A25" w:rsidP="00A40849">
            <w:pPr>
              <w:jc w:val="both"/>
              <w:rPr>
                <w:rFonts w:ascii="Tahoma" w:eastAsia="Calibri" w:hAnsi="Tahoma" w:cs="Tahoma"/>
                <w:sz w:val="22"/>
                <w:szCs w:val="22"/>
              </w:rPr>
            </w:pPr>
            <w:r w:rsidRPr="00202EFC">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7DE9C23" w14:textId="00CF2083" w:rsidR="00387A25" w:rsidRPr="00202EFC" w:rsidRDefault="00BD1869" w:rsidP="00ED1884">
            <w:pPr>
              <w:rPr>
                <w:rFonts w:ascii="Tahoma" w:eastAsia="Calibri" w:hAnsi="Tahoma" w:cs="Tahoma"/>
                <w:sz w:val="22"/>
                <w:szCs w:val="22"/>
              </w:rPr>
            </w:pPr>
            <w:r w:rsidRPr="00202EFC">
              <w:rPr>
                <w:rFonts w:ascii="Tahoma" w:eastAsia="Calibri" w:hAnsi="Tahoma" w:cs="Tahoma"/>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218DE1C" w14:textId="77777777" w:rsidR="00387A25" w:rsidRPr="00202EFC"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F0D9829" w14:textId="77777777" w:rsidR="00387A25" w:rsidRPr="00202EFC"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7933B62" w14:textId="4E26E630" w:rsidR="00387A25" w:rsidRPr="00202EFC" w:rsidRDefault="00736CDB" w:rsidP="00A40849">
            <w:pPr>
              <w:jc w:val="center"/>
              <w:rPr>
                <w:rFonts w:ascii="Tahoma" w:eastAsia="Calibri" w:hAnsi="Tahoma" w:cs="Tahoma"/>
                <w:sz w:val="22"/>
                <w:szCs w:val="22"/>
              </w:rPr>
            </w:pPr>
            <w:r w:rsidRPr="00202EFC">
              <w:rPr>
                <w:rFonts w:ascii="Tahoma" w:eastAsia="Calibri" w:hAnsi="Tahoma" w:cs="Tahoma"/>
                <w:sz w:val="22"/>
                <w:szCs w:val="22"/>
              </w:rPr>
              <w:t>X</w:t>
            </w:r>
          </w:p>
        </w:tc>
      </w:tr>
      <w:tr w:rsidR="00387A25" w:rsidRPr="00202EFC" w14:paraId="2EB39010"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F24F7B4" w14:textId="77777777" w:rsidR="00387A25" w:rsidRPr="00202EFC" w:rsidRDefault="00387A25" w:rsidP="00A40849">
            <w:pPr>
              <w:jc w:val="both"/>
              <w:rPr>
                <w:rFonts w:ascii="Tahoma" w:eastAsia="Calibri" w:hAnsi="Tahoma" w:cs="Tahoma"/>
                <w:sz w:val="22"/>
                <w:szCs w:val="22"/>
              </w:rPr>
            </w:pPr>
            <w:r w:rsidRPr="00202EFC">
              <w:rPr>
                <w:rFonts w:ascii="Tahoma" w:eastAsia="Calibri" w:hAnsi="Tahoma"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83F99D8" w14:textId="251EE243" w:rsidR="00387A25" w:rsidRPr="00202EFC" w:rsidRDefault="00736CDB" w:rsidP="00A40849">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AFDCB10" w14:textId="77777777" w:rsidR="00387A25" w:rsidRPr="00202EFC"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63E541" w14:textId="77777777" w:rsidR="00387A25" w:rsidRPr="00202EFC"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5EAA2F" w14:textId="2CDADF50" w:rsidR="00387A25" w:rsidRPr="00202EFC" w:rsidRDefault="00387A25" w:rsidP="00A40849">
            <w:pPr>
              <w:jc w:val="center"/>
              <w:rPr>
                <w:rFonts w:ascii="Tahoma" w:eastAsia="Calibri" w:hAnsi="Tahoma" w:cs="Tahoma"/>
                <w:sz w:val="22"/>
                <w:szCs w:val="22"/>
              </w:rPr>
            </w:pPr>
          </w:p>
        </w:tc>
      </w:tr>
      <w:tr w:rsidR="00387A25" w:rsidRPr="00202EFC" w14:paraId="3ED585F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39AA7820" w14:textId="77777777" w:rsidR="00387A25" w:rsidRPr="00202EFC" w:rsidRDefault="00387A25" w:rsidP="00A40849">
            <w:pPr>
              <w:jc w:val="both"/>
              <w:rPr>
                <w:rFonts w:ascii="Tahoma" w:eastAsia="Calibri" w:hAnsi="Tahoma" w:cs="Tahoma"/>
                <w:sz w:val="22"/>
                <w:szCs w:val="22"/>
              </w:rPr>
            </w:pPr>
            <w:r w:rsidRPr="00202EFC">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BCF33F2" w14:textId="77777777" w:rsidR="00387A25" w:rsidRPr="00202EFC" w:rsidRDefault="00387A25" w:rsidP="00A40849">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08C054" w14:textId="77777777" w:rsidR="00387A25" w:rsidRPr="00202EFC"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5C72231" w14:textId="77777777" w:rsidR="00387A25" w:rsidRPr="00202EFC"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779D2D" w14:textId="77777777" w:rsidR="00387A25" w:rsidRPr="00202EFC" w:rsidRDefault="00387A25" w:rsidP="00A40849">
            <w:pPr>
              <w:jc w:val="center"/>
              <w:rPr>
                <w:rFonts w:ascii="Tahoma" w:eastAsia="Calibri" w:hAnsi="Tahoma" w:cs="Tahoma"/>
                <w:sz w:val="22"/>
                <w:szCs w:val="22"/>
              </w:rPr>
            </w:pPr>
          </w:p>
        </w:tc>
      </w:tr>
      <w:tr w:rsidR="00387A25" w:rsidRPr="00202EFC" w14:paraId="592A4DD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0820F0F" w14:textId="77777777" w:rsidR="00387A25" w:rsidRPr="00202EFC" w:rsidRDefault="00387A25" w:rsidP="00A40849">
            <w:pPr>
              <w:jc w:val="both"/>
              <w:rPr>
                <w:rFonts w:ascii="Tahoma" w:eastAsia="Calibri" w:hAnsi="Tahoma" w:cs="Tahoma"/>
                <w:sz w:val="22"/>
                <w:szCs w:val="22"/>
              </w:rPr>
            </w:pPr>
            <w:r w:rsidRPr="00202EFC">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886540" w14:textId="4C3ACB92" w:rsidR="00387A25" w:rsidRPr="00202EFC" w:rsidRDefault="00BD1869" w:rsidP="00A40849">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A127EE" w14:textId="77777777" w:rsidR="00387A25" w:rsidRPr="00202EFC"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885D3F1" w14:textId="77777777" w:rsidR="00387A25" w:rsidRPr="00202EFC"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208F69" w14:textId="06A087AB" w:rsidR="00387A25" w:rsidRPr="00202EFC" w:rsidRDefault="00387A25" w:rsidP="00A40849">
            <w:pPr>
              <w:jc w:val="center"/>
              <w:rPr>
                <w:rFonts w:ascii="Tahoma" w:eastAsia="Calibri" w:hAnsi="Tahoma" w:cs="Tahoma"/>
                <w:sz w:val="22"/>
                <w:szCs w:val="22"/>
              </w:rPr>
            </w:pPr>
          </w:p>
        </w:tc>
      </w:tr>
      <w:tr w:rsidR="00387A25" w:rsidRPr="00202EFC" w14:paraId="0C878D9E"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6FA0342" w14:textId="77777777" w:rsidR="00387A25" w:rsidRPr="00202EFC" w:rsidRDefault="00387A25" w:rsidP="00A40849">
            <w:pPr>
              <w:jc w:val="both"/>
              <w:rPr>
                <w:rFonts w:ascii="Tahoma" w:eastAsia="Calibri" w:hAnsi="Tahoma" w:cs="Tahoma"/>
                <w:sz w:val="22"/>
                <w:szCs w:val="22"/>
              </w:rPr>
            </w:pPr>
            <w:r w:rsidRPr="00202EFC">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05BD678" w14:textId="77777777" w:rsidR="00387A25" w:rsidRPr="00202EFC" w:rsidRDefault="00387A25" w:rsidP="00A40849">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F64C0" w14:textId="77777777" w:rsidR="00387A25" w:rsidRPr="00202EFC"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090B91" w14:textId="77777777" w:rsidR="00387A25" w:rsidRPr="00202EFC"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0D9E88" w14:textId="77777777" w:rsidR="00387A25" w:rsidRPr="00202EFC" w:rsidRDefault="00387A25" w:rsidP="00A40849">
            <w:pPr>
              <w:jc w:val="center"/>
              <w:rPr>
                <w:rFonts w:ascii="Tahoma" w:eastAsia="Calibri" w:hAnsi="Tahoma" w:cs="Tahoma"/>
                <w:sz w:val="22"/>
                <w:szCs w:val="22"/>
              </w:rPr>
            </w:pPr>
          </w:p>
        </w:tc>
      </w:tr>
    </w:tbl>
    <w:p w14:paraId="4750A171" w14:textId="77777777" w:rsidR="00387A25" w:rsidRPr="00202EFC" w:rsidRDefault="00387A25" w:rsidP="00387A25">
      <w:pPr>
        <w:jc w:val="both"/>
        <w:rPr>
          <w:rFonts w:ascii="Tahoma" w:eastAsia="Calibri" w:hAnsi="Tahoma" w:cs="Tahoma"/>
          <w:color w:val="000000"/>
          <w:sz w:val="22"/>
          <w:szCs w:val="22"/>
          <w:u w:val="single"/>
        </w:rPr>
      </w:pPr>
    </w:p>
    <w:p w14:paraId="5DA4DF3D" w14:textId="77777777" w:rsidR="00387A25" w:rsidRPr="00202EFC" w:rsidRDefault="00387A25" w:rsidP="00A51B2B">
      <w:pPr>
        <w:jc w:val="both"/>
        <w:rPr>
          <w:rFonts w:ascii="Tahoma" w:eastAsia="Calibri" w:hAnsi="Tahoma" w:cs="Tahoma"/>
          <w:color w:val="000000"/>
          <w:sz w:val="22"/>
          <w:szCs w:val="22"/>
          <w:u w:val="single"/>
        </w:rPr>
      </w:pPr>
    </w:p>
    <w:p w14:paraId="31E55834" w14:textId="069BDE9F" w:rsidR="00C51964" w:rsidRPr="00202EFC" w:rsidRDefault="00C51964" w:rsidP="00A51B2B">
      <w:pPr>
        <w:jc w:val="both"/>
        <w:rPr>
          <w:rFonts w:ascii="Tahoma" w:eastAsia="Calibri" w:hAnsi="Tahoma" w:cs="Tahoma"/>
          <w:color w:val="000000"/>
          <w:sz w:val="22"/>
          <w:szCs w:val="22"/>
          <w:u w:val="single"/>
        </w:rPr>
      </w:pPr>
      <w:r w:rsidRPr="00202EFC">
        <w:rPr>
          <w:rFonts w:ascii="Tahoma" w:eastAsia="Calibri" w:hAnsi="Tahoma" w:cs="Tahoma"/>
          <w:color w:val="000000"/>
          <w:sz w:val="22"/>
          <w:szCs w:val="22"/>
          <w:u w:val="single"/>
        </w:rPr>
        <w:t>Repo</w:t>
      </w:r>
      <w:r w:rsidR="00620898" w:rsidRPr="00202EFC">
        <w:rPr>
          <w:rFonts w:ascii="Tahoma" w:eastAsia="Calibri" w:hAnsi="Tahoma" w:cs="Tahoma"/>
          <w:color w:val="000000"/>
          <w:sz w:val="22"/>
          <w:szCs w:val="22"/>
          <w:u w:val="single"/>
        </w:rPr>
        <w:t>rts of Committee</w:t>
      </w:r>
      <w:r w:rsidR="003072D0" w:rsidRPr="00202EFC">
        <w:rPr>
          <w:rFonts w:ascii="Tahoma" w:eastAsia="Calibri" w:hAnsi="Tahoma" w:cs="Tahoma"/>
          <w:color w:val="000000"/>
          <w:sz w:val="22"/>
          <w:szCs w:val="22"/>
          <w:u w:val="single"/>
        </w:rPr>
        <w:t xml:space="preserve">s – None </w:t>
      </w:r>
      <w:r w:rsidR="00323331" w:rsidRPr="00202EFC">
        <w:rPr>
          <w:rFonts w:ascii="Tahoma" w:eastAsia="Calibri" w:hAnsi="Tahoma" w:cs="Tahoma"/>
          <w:color w:val="000000"/>
          <w:sz w:val="22"/>
          <w:szCs w:val="22"/>
          <w:u w:val="single"/>
        </w:rPr>
        <w:t>reported.</w:t>
      </w:r>
    </w:p>
    <w:p w14:paraId="3A005D59" w14:textId="266AEF79" w:rsidR="00620898" w:rsidRPr="00202EFC" w:rsidRDefault="00620898" w:rsidP="00A51B2B">
      <w:pPr>
        <w:jc w:val="both"/>
        <w:rPr>
          <w:rFonts w:ascii="Tahoma" w:eastAsia="Calibri" w:hAnsi="Tahoma" w:cs="Tahoma"/>
          <w:color w:val="000000"/>
          <w:sz w:val="22"/>
          <w:szCs w:val="22"/>
        </w:rPr>
      </w:pPr>
      <w:r w:rsidRPr="00202EFC">
        <w:rPr>
          <w:rFonts w:ascii="Tahoma" w:eastAsia="Calibri" w:hAnsi="Tahoma" w:cs="Tahoma"/>
          <w:color w:val="000000"/>
          <w:sz w:val="22"/>
          <w:szCs w:val="22"/>
        </w:rPr>
        <w:tab/>
      </w:r>
    </w:p>
    <w:p w14:paraId="272A84B5" w14:textId="63E0E8C1" w:rsidR="00DC1654" w:rsidRPr="00202EFC" w:rsidRDefault="00933D92" w:rsidP="00A51B2B">
      <w:pPr>
        <w:jc w:val="both"/>
        <w:rPr>
          <w:rFonts w:ascii="Tahoma" w:eastAsia="Calibri" w:hAnsi="Tahoma" w:cs="Tahoma"/>
          <w:color w:val="000000"/>
          <w:sz w:val="22"/>
          <w:szCs w:val="22"/>
          <w:u w:val="single"/>
        </w:rPr>
      </w:pPr>
      <w:r w:rsidRPr="00202EFC">
        <w:rPr>
          <w:rFonts w:ascii="Tahoma" w:eastAsia="Calibri" w:hAnsi="Tahoma" w:cs="Tahoma"/>
          <w:color w:val="000000"/>
          <w:sz w:val="22"/>
          <w:szCs w:val="22"/>
          <w:u w:val="single"/>
        </w:rPr>
        <w:t>Discussion of Agenda Topics</w:t>
      </w:r>
      <w:r w:rsidR="00020359" w:rsidRPr="00202EFC">
        <w:rPr>
          <w:rFonts w:ascii="Tahoma" w:eastAsia="Calibri" w:hAnsi="Tahoma" w:cs="Tahoma"/>
          <w:color w:val="000000"/>
          <w:sz w:val="22"/>
          <w:szCs w:val="22"/>
          <w:u w:val="single"/>
        </w:rPr>
        <w:t>.</w:t>
      </w:r>
    </w:p>
    <w:p w14:paraId="41C230FC" w14:textId="77777777" w:rsidR="0056597D" w:rsidRPr="00202EFC" w:rsidRDefault="0056597D" w:rsidP="00A51B2B">
      <w:pPr>
        <w:jc w:val="both"/>
        <w:rPr>
          <w:rFonts w:ascii="Tahoma" w:eastAsia="Calibri" w:hAnsi="Tahoma" w:cs="Tahoma"/>
          <w:color w:val="000000"/>
          <w:sz w:val="22"/>
          <w:szCs w:val="22"/>
          <w:u w:val="single"/>
        </w:rPr>
      </w:pPr>
    </w:p>
    <w:p w14:paraId="375E48E7" w14:textId="488E40AA" w:rsidR="00DA3C02" w:rsidRPr="00202EFC" w:rsidRDefault="00933D92" w:rsidP="00A51B2B">
      <w:pPr>
        <w:jc w:val="both"/>
        <w:rPr>
          <w:rFonts w:ascii="Tahoma" w:eastAsia="Calibri" w:hAnsi="Tahoma" w:cs="Tahoma"/>
          <w:color w:val="000000"/>
          <w:sz w:val="22"/>
          <w:szCs w:val="22"/>
          <w:u w:val="single"/>
        </w:rPr>
      </w:pPr>
      <w:r w:rsidRPr="00202EFC">
        <w:rPr>
          <w:rFonts w:ascii="Tahoma" w:eastAsia="Calibri" w:hAnsi="Tahoma" w:cs="Tahoma"/>
          <w:color w:val="000000"/>
          <w:sz w:val="22"/>
          <w:szCs w:val="22"/>
          <w:u w:val="single"/>
        </w:rPr>
        <w:t>Resolution</w:t>
      </w:r>
      <w:r w:rsidR="007364E0" w:rsidRPr="00202EFC">
        <w:rPr>
          <w:rFonts w:ascii="Tahoma" w:eastAsia="Calibri" w:hAnsi="Tahoma" w:cs="Tahoma"/>
          <w:color w:val="000000"/>
          <w:sz w:val="22"/>
          <w:szCs w:val="22"/>
          <w:u w:val="single"/>
        </w:rPr>
        <w:t>s</w:t>
      </w:r>
      <w:r w:rsidR="00C25289" w:rsidRPr="00202EFC">
        <w:rPr>
          <w:rFonts w:ascii="Tahoma" w:eastAsia="Calibri" w:hAnsi="Tahoma" w:cs="Tahoma"/>
          <w:color w:val="000000"/>
          <w:sz w:val="22"/>
          <w:szCs w:val="22"/>
          <w:u w:val="single"/>
        </w:rPr>
        <w:t>:</w:t>
      </w:r>
      <w:r w:rsidRPr="00202EFC">
        <w:rPr>
          <w:rFonts w:ascii="Tahoma" w:eastAsia="Calibri" w:hAnsi="Tahoma" w:cs="Tahoma"/>
          <w:color w:val="000000"/>
          <w:sz w:val="22"/>
          <w:szCs w:val="22"/>
          <w:u w:val="single"/>
        </w:rPr>
        <w:t xml:space="preserve"> </w:t>
      </w:r>
    </w:p>
    <w:p w14:paraId="75EE0D02" w14:textId="77777777" w:rsidR="00662466" w:rsidRPr="00202EFC" w:rsidRDefault="00662466" w:rsidP="00662466">
      <w:pPr>
        <w:jc w:val="both"/>
        <w:rPr>
          <w:rFonts w:ascii="Tahoma" w:eastAsia="Calibri" w:hAnsi="Tahoma" w:cs="Tahoma"/>
          <w:color w:val="000000"/>
          <w:sz w:val="22"/>
          <w:szCs w:val="22"/>
          <w:u w:val="single"/>
        </w:rPr>
      </w:pPr>
    </w:p>
    <w:p w14:paraId="254D7BDE" w14:textId="3C3FEC63" w:rsidR="00B7062A" w:rsidRPr="00202EFC" w:rsidRDefault="00B7062A" w:rsidP="00B7062A">
      <w:pPr>
        <w:spacing w:after="241" w:line="256" w:lineRule="auto"/>
        <w:ind w:left="4"/>
        <w:jc w:val="both"/>
        <w:rPr>
          <w:rFonts w:ascii="Tahoma" w:hAnsi="Tahoma" w:cs="Tahoma"/>
          <w:sz w:val="22"/>
          <w:szCs w:val="22"/>
        </w:rPr>
      </w:pPr>
      <w:r w:rsidRPr="00202EFC">
        <w:rPr>
          <w:rFonts w:ascii="Tahoma" w:eastAsia="Calibri" w:hAnsi="Tahoma" w:cs="Tahoma"/>
          <w:sz w:val="22"/>
          <w:szCs w:val="22"/>
        </w:rPr>
        <w:t xml:space="preserve">The following resolution was introduced by </w:t>
      </w:r>
      <w:r w:rsidR="00E438D8" w:rsidRPr="00202EFC">
        <w:rPr>
          <w:rFonts w:ascii="Tahoma" w:eastAsia="Calibri" w:hAnsi="Tahoma" w:cs="Tahoma"/>
          <w:sz w:val="22"/>
          <w:szCs w:val="22"/>
        </w:rPr>
        <w:t>Commissioner Crawford</w:t>
      </w:r>
      <w:r w:rsidRPr="00202EFC">
        <w:rPr>
          <w:rFonts w:ascii="Tahoma" w:eastAsia="Calibri" w:hAnsi="Tahoma" w:cs="Tahoma"/>
          <w:sz w:val="22"/>
          <w:szCs w:val="22"/>
        </w:rPr>
        <w:t>, read in full and considered:</w:t>
      </w:r>
    </w:p>
    <w:p w14:paraId="16757CF7" w14:textId="584D5006" w:rsidR="00EE192C" w:rsidRPr="00202EFC" w:rsidRDefault="00EE192C" w:rsidP="00202EFC">
      <w:pPr>
        <w:spacing w:after="203"/>
        <w:ind w:right="48"/>
        <w:jc w:val="center"/>
        <w:rPr>
          <w:rFonts w:ascii="Tahoma" w:eastAsia="Calibri" w:hAnsi="Tahoma" w:cs="Tahoma"/>
          <w:b/>
          <w:sz w:val="22"/>
          <w:szCs w:val="22"/>
        </w:rPr>
      </w:pPr>
      <w:r w:rsidRPr="00202EFC">
        <w:rPr>
          <w:rFonts w:ascii="Tahoma" w:eastAsia="Calibri" w:hAnsi="Tahoma" w:cs="Tahoma"/>
          <w:b/>
          <w:sz w:val="22"/>
          <w:szCs w:val="22"/>
        </w:rPr>
        <w:t>RESOLUTION NO. 348</w:t>
      </w:r>
      <w:r w:rsidR="00AC6538" w:rsidRPr="00202EFC">
        <w:rPr>
          <w:rFonts w:ascii="Tahoma" w:eastAsia="Calibri" w:hAnsi="Tahoma" w:cs="Tahoma"/>
          <w:b/>
          <w:sz w:val="22"/>
          <w:szCs w:val="22"/>
        </w:rPr>
        <w:t>7</w:t>
      </w:r>
      <w:r w:rsidRPr="00202EFC">
        <w:rPr>
          <w:rFonts w:ascii="Tahoma" w:eastAsia="Calibri" w:hAnsi="Tahoma" w:cs="Tahoma"/>
          <w:b/>
          <w:sz w:val="22"/>
          <w:szCs w:val="22"/>
        </w:rPr>
        <w:t>-2</w:t>
      </w:r>
      <w:r w:rsidR="00E438D8" w:rsidRPr="00202EFC">
        <w:rPr>
          <w:rFonts w:ascii="Tahoma" w:eastAsia="Calibri" w:hAnsi="Tahoma" w:cs="Tahoma"/>
          <w:b/>
          <w:sz w:val="22"/>
          <w:szCs w:val="22"/>
        </w:rPr>
        <w:t>5</w:t>
      </w:r>
    </w:p>
    <w:p w14:paraId="0EBB3439" w14:textId="77777777" w:rsidR="00202EFC" w:rsidRPr="00202EFC" w:rsidRDefault="00202EFC" w:rsidP="00202EFC">
      <w:pPr>
        <w:ind w:firstLine="720"/>
        <w:jc w:val="center"/>
        <w:rPr>
          <w:rFonts w:ascii="Tahoma" w:eastAsia="Calibri" w:hAnsi="Tahoma" w:cs="Tahoma"/>
          <w:b/>
          <w:color w:val="000000"/>
          <w:sz w:val="22"/>
          <w:szCs w:val="22"/>
        </w:rPr>
      </w:pPr>
      <w:r w:rsidRPr="00202EFC">
        <w:rPr>
          <w:rFonts w:ascii="Tahoma" w:eastAsia="Calibri" w:hAnsi="Tahoma" w:cs="Tahoma"/>
          <w:b/>
          <w:color w:val="000000"/>
          <w:sz w:val="22"/>
          <w:szCs w:val="22"/>
        </w:rPr>
        <w:t>RESOLUTION TO AWARD A CONTRACT FOR PROFESSIONAL APPRAISAL SERVICES</w:t>
      </w:r>
    </w:p>
    <w:p w14:paraId="3ECF35D0" w14:textId="46BC788C" w:rsidR="00202EFC" w:rsidRDefault="00202EFC" w:rsidP="00202EFC">
      <w:pPr>
        <w:ind w:firstLine="720"/>
        <w:jc w:val="center"/>
        <w:rPr>
          <w:rFonts w:ascii="Tahoma" w:eastAsia="Calibri" w:hAnsi="Tahoma" w:cs="Tahoma"/>
          <w:b/>
          <w:color w:val="000000"/>
          <w:sz w:val="22"/>
          <w:szCs w:val="22"/>
        </w:rPr>
      </w:pPr>
      <w:r w:rsidRPr="00202EFC">
        <w:rPr>
          <w:rFonts w:ascii="Tahoma" w:eastAsia="Calibri" w:hAnsi="Tahoma" w:cs="Tahoma"/>
          <w:b/>
          <w:color w:val="000000"/>
          <w:sz w:val="22"/>
          <w:szCs w:val="22"/>
        </w:rPr>
        <w:t>TO BBG REAL ESTATE SERVICES</w:t>
      </w:r>
    </w:p>
    <w:p w14:paraId="31C87CBF" w14:textId="77777777" w:rsidR="00202EFC" w:rsidRPr="00202EFC" w:rsidRDefault="00202EFC" w:rsidP="00202EFC">
      <w:pPr>
        <w:ind w:firstLine="720"/>
        <w:jc w:val="center"/>
        <w:rPr>
          <w:rFonts w:ascii="Tahoma" w:eastAsia="Calibri" w:hAnsi="Tahoma" w:cs="Tahoma"/>
          <w:b/>
          <w:color w:val="000000"/>
          <w:sz w:val="22"/>
          <w:szCs w:val="22"/>
        </w:rPr>
      </w:pPr>
    </w:p>
    <w:p w14:paraId="2E5054DD" w14:textId="31ACEA03"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b/>
          <w:bCs/>
          <w:color w:val="000000"/>
          <w:sz w:val="22"/>
          <w:szCs w:val="22"/>
        </w:rPr>
        <w:t>WHEREAS,</w:t>
      </w:r>
      <w:r w:rsidRPr="00202EFC">
        <w:rPr>
          <w:rFonts w:ascii="Tahoma" w:eastAsia="Calibri" w:hAnsi="Tahoma" w:cs="Tahoma"/>
          <w:color w:val="000000"/>
          <w:sz w:val="22"/>
          <w:szCs w:val="22"/>
        </w:rPr>
        <w:t xml:space="preserve"> the Housing Authority of the City of Perth Amboy “HACPA” </w:t>
      </w:r>
      <w:proofErr w:type="gramStart"/>
      <w:r w:rsidRPr="00202EFC">
        <w:rPr>
          <w:rFonts w:ascii="Tahoma" w:eastAsia="Calibri" w:hAnsi="Tahoma" w:cs="Tahoma"/>
          <w:color w:val="000000"/>
          <w:sz w:val="22"/>
          <w:szCs w:val="22"/>
        </w:rPr>
        <w:t>is in need of</w:t>
      </w:r>
      <w:proofErr w:type="gramEnd"/>
      <w:r w:rsidRPr="00202EFC">
        <w:rPr>
          <w:rFonts w:ascii="Tahoma" w:eastAsia="Calibri" w:hAnsi="Tahoma" w:cs="Tahoma"/>
          <w:color w:val="000000"/>
          <w:sz w:val="22"/>
          <w:szCs w:val="22"/>
        </w:rPr>
        <w:t xml:space="preserve"> an appraisal for its two mixed finance developments Parkview and Willow Pond; and</w:t>
      </w:r>
    </w:p>
    <w:p w14:paraId="5AD47621" w14:textId="0D0D582F" w:rsidR="00202EFC" w:rsidRPr="00202EFC" w:rsidRDefault="00202EFC" w:rsidP="00202EFC">
      <w:pPr>
        <w:ind w:firstLine="720"/>
        <w:jc w:val="both"/>
        <w:rPr>
          <w:rFonts w:ascii="Tahoma" w:eastAsia="Calibri" w:hAnsi="Tahoma" w:cs="Tahoma"/>
          <w:b/>
          <w:bCs/>
          <w:color w:val="000000"/>
          <w:sz w:val="22"/>
          <w:szCs w:val="22"/>
        </w:rPr>
      </w:pPr>
    </w:p>
    <w:p w14:paraId="4C2C8ABF" w14:textId="263AA480"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b/>
          <w:bCs/>
          <w:color w:val="000000"/>
          <w:sz w:val="22"/>
          <w:szCs w:val="22"/>
        </w:rPr>
        <w:t>WHEREAS,</w:t>
      </w:r>
      <w:r w:rsidRPr="00202EFC">
        <w:rPr>
          <w:rFonts w:ascii="Tahoma" w:eastAsia="Calibri" w:hAnsi="Tahoma" w:cs="Tahoma"/>
          <w:color w:val="000000"/>
          <w:sz w:val="22"/>
          <w:szCs w:val="22"/>
        </w:rPr>
        <w:t xml:space="preserve"> HACPA sent out the request for proposal “RFP” for the services required to complete this task; and</w:t>
      </w:r>
    </w:p>
    <w:p w14:paraId="5DB03974" w14:textId="77777777" w:rsidR="00202EFC" w:rsidRPr="00202EFC" w:rsidRDefault="00202EFC" w:rsidP="00202EFC">
      <w:pPr>
        <w:ind w:firstLine="720"/>
        <w:jc w:val="both"/>
        <w:rPr>
          <w:rFonts w:ascii="Tahoma" w:eastAsia="Calibri" w:hAnsi="Tahoma" w:cs="Tahoma"/>
          <w:color w:val="000000"/>
          <w:sz w:val="22"/>
          <w:szCs w:val="22"/>
        </w:rPr>
      </w:pPr>
    </w:p>
    <w:p w14:paraId="63D39801" w14:textId="2638B2A1"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b/>
          <w:bCs/>
          <w:color w:val="000000"/>
          <w:sz w:val="22"/>
          <w:szCs w:val="22"/>
        </w:rPr>
        <w:t>WHEREAS,</w:t>
      </w:r>
      <w:r w:rsidRPr="00202EFC">
        <w:rPr>
          <w:rFonts w:ascii="Tahoma" w:eastAsia="Calibri" w:hAnsi="Tahoma" w:cs="Tahoma"/>
          <w:color w:val="000000"/>
          <w:sz w:val="22"/>
          <w:szCs w:val="22"/>
        </w:rPr>
        <w:t xml:space="preserve"> HACPA received the following responses in reference to the solicitation:</w:t>
      </w:r>
    </w:p>
    <w:p w14:paraId="477B374E" w14:textId="77777777"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1) Integra Realty Resources-Florham Park, NJ-$6,500 per appraisal ($13,000 total)</w:t>
      </w:r>
    </w:p>
    <w:p w14:paraId="5D05761D" w14:textId="77777777"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2) BBG Real Estate Services-Detroit, MI-$4,500 per appraisal ($9,000 total)</w:t>
      </w:r>
    </w:p>
    <w:p w14:paraId="35911B04" w14:textId="77777777"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3) TKR Realty LLC-Toms River, NJ-$7,500 per appraisal ($15,000 total)</w:t>
      </w:r>
    </w:p>
    <w:p w14:paraId="362501EB" w14:textId="77777777" w:rsidR="00202EFC" w:rsidRPr="00202EFC" w:rsidRDefault="00202EFC" w:rsidP="00202EFC">
      <w:pPr>
        <w:ind w:firstLine="720"/>
        <w:jc w:val="both"/>
        <w:rPr>
          <w:rFonts w:ascii="Tahoma" w:eastAsia="Calibri" w:hAnsi="Tahoma" w:cs="Tahoma"/>
          <w:color w:val="000000"/>
          <w:sz w:val="22"/>
          <w:szCs w:val="22"/>
        </w:rPr>
      </w:pPr>
    </w:p>
    <w:p w14:paraId="1AC6322F" w14:textId="2A79227E"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 and</w:t>
      </w:r>
    </w:p>
    <w:p w14:paraId="511314AA" w14:textId="77777777" w:rsidR="00202EFC" w:rsidRPr="00202EFC" w:rsidRDefault="00202EFC" w:rsidP="00202EFC">
      <w:pPr>
        <w:ind w:firstLine="720"/>
        <w:jc w:val="both"/>
        <w:rPr>
          <w:rFonts w:ascii="Tahoma" w:eastAsia="Calibri" w:hAnsi="Tahoma" w:cs="Tahoma"/>
          <w:color w:val="000000"/>
          <w:sz w:val="22"/>
          <w:szCs w:val="22"/>
        </w:rPr>
      </w:pPr>
    </w:p>
    <w:p w14:paraId="408004B9" w14:textId="1C422DDA"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b/>
          <w:bCs/>
          <w:color w:val="000000"/>
          <w:sz w:val="22"/>
          <w:szCs w:val="22"/>
        </w:rPr>
        <w:t>WHEREAS,</w:t>
      </w:r>
      <w:r w:rsidRPr="00202EFC">
        <w:rPr>
          <w:rFonts w:ascii="Tahoma" w:eastAsia="Calibri" w:hAnsi="Tahoma" w:cs="Tahoma"/>
          <w:color w:val="000000"/>
          <w:sz w:val="22"/>
          <w:szCs w:val="22"/>
        </w:rPr>
        <w:t xml:space="preserve"> the staff of the HACPA reviewed the three proposals and found the response by BBG Real Estate Services best fits the needs of the HACPA; and</w:t>
      </w:r>
    </w:p>
    <w:p w14:paraId="0A420A46" w14:textId="555DD647" w:rsidR="00202EFC" w:rsidRPr="00202EFC" w:rsidRDefault="00202EFC" w:rsidP="00202EFC">
      <w:pPr>
        <w:ind w:firstLine="720"/>
        <w:jc w:val="both"/>
        <w:rPr>
          <w:rFonts w:ascii="Tahoma" w:eastAsia="Calibri" w:hAnsi="Tahoma" w:cs="Tahoma"/>
          <w:b/>
          <w:bCs/>
          <w:color w:val="000000"/>
          <w:sz w:val="22"/>
          <w:szCs w:val="22"/>
        </w:rPr>
      </w:pPr>
    </w:p>
    <w:p w14:paraId="2290C379" w14:textId="5622C361"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b/>
          <w:bCs/>
          <w:color w:val="000000"/>
          <w:sz w:val="22"/>
          <w:szCs w:val="22"/>
        </w:rPr>
        <w:t>WHEREAS,</w:t>
      </w:r>
      <w:r w:rsidRPr="00202EFC">
        <w:rPr>
          <w:rFonts w:ascii="Tahoma" w:eastAsia="Calibri" w:hAnsi="Tahoma" w:cs="Tahoma"/>
          <w:color w:val="000000"/>
          <w:sz w:val="22"/>
          <w:szCs w:val="22"/>
        </w:rPr>
        <w:t xml:space="preserve"> the Executive Director of HACPA is recommending the award of a contact to BBG Real Estate Services for the appraisal services for the Parkview and Willow Pond;</w:t>
      </w:r>
    </w:p>
    <w:p w14:paraId="67B57E36" w14:textId="77777777" w:rsidR="00202EFC" w:rsidRPr="00202EFC" w:rsidRDefault="00202EFC" w:rsidP="00202EFC">
      <w:pPr>
        <w:ind w:firstLine="720"/>
        <w:jc w:val="both"/>
        <w:rPr>
          <w:rFonts w:ascii="Tahoma" w:eastAsia="Calibri" w:hAnsi="Tahoma" w:cs="Tahoma"/>
          <w:color w:val="000000"/>
          <w:sz w:val="22"/>
          <w:szCs w:val="22"/>
        </w:rPr>
      </w:pPr>
    </w:p>
    <w:p w14:paraId="26A7BA99" w14:textId="54BD4AE3"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b/>
          <w:bCs/>
          <w:color w:val="000000"/>
          <w:sz w:val="22"/>
          <w:szCs w:val="22"/>
        </w:rPr>
        <w:t>NOW THEREFORE BE IT RESOLVED,</w:t>
      </w:r>
      <w:r w:rsidRPr="00202EFC">
        <w:rPr>
          <w:rFonts w:ascii="Tahoma" w:eastAsia="Calibri" w:hAnsi="Tahoma" w:cs="Tahoma"/>
          <w:color w:val="000000"/>
          <w:sz w:val="22"/>
          <w:szCs w:val="22"/>
        </w:rPr>
        <w:t xml:space="preserve"> by the Board of Commissioners of the Housing Authority of the City of Perth Amboy the following:</w:t>
      </w:r>
    </w:p>
    <w:p w14:paraId="369FD1A2" w14:textId="77777777" w:rsidR="00202EFC" w:rsidRPr="00202EFC" w:rsidRDefault="00202EFC" w:rsidP="00202EFC">
      <w:pPr>
        <w:ind w:firstLine="720"/>
        <w:jc w:val="both"/>
        <w:rPr>
          <w:rFonts w:ascii="Tahoma" w:eastAsia="Calibri" w:hAnsi="Tahoma" w:cs="Tahoma"/>
          <w:color w:val="000000"/>
          <w:sz w:val="22"/>
          <w:szCs w:val="22"/>
        </w:rPr>
      </w:pPr>
    </w:p>
    <w:p w14:paraId="4CA6D6A3" w14:textId="3784F6AB" w:rsidR="00202EFC" w:rsidRPr="00202EFC" w:rsidRDefault="00202EFC" w:rsidP="00202EFC">
      <w:pPr>
        <w:pStyle w:val="ListParagraph"/>
        <w:numPr>
          <w:ilvl w:val="0"/>
          <w:numId w:val="30"/>
        </w:numPr>
        <w:jc w:val="both"/>
        <w:rPr>
          <w:rFonts w:ascii="Tahoma" w:eastAsia="Calibri" w:hAnsi="Tahoma" w:cs="Tahoma"/>
          <w:color w:val="000000"/>
          <w:sz w:val="22"/>
          <w:szCs w:val="22"/>
        </w:rPr>
      </w:pPr>
      <w:r w:rsidRPr="00202EFC">
        <w:rPr>
          <w:rFonts w:ascii="Tahoma" w:eastAsia="Calibri" w:hAnsi="Tahoma" w:cs="Tahoma"/>
          <w:color w:val="000000"/>
          <w:sz w:val="22"/>
          <w:szCs w:val="22"/>
        </w:rPr>
        <w:t>Award of a contract to provide appraisal services for both the Parkview and Willow Pond in the amount</w:t>
      </w:r>
    </w:p>
    <w:p w14:paraId="0BAE378F" w14:textId="5126D9C9" w:rsidR="00202EFC" w:rsidRPr="00202EFC" w:rsidRDefault="00202EFC" w:rsidP="00202EFC">
      <w:pPr>
        <w:pStyle w:val="ListParagraph"/>
        <w:ind w:left="1080"/>
        <w:jc w:val="both"/>
        <w:rPr>
          <w:rFonts w:ascii="Tahoma" w:eastAsia="Calibri" w:hAnsi="Tahoma" w:cs="Tahoma"/>
          <w:color w:val="000000"/>
          <w:sz w:val="22"/>
          <w:szCs w:val="22"/>
        </w:rPr>
      </w:pPr>
      <w:r w:rsidRPr="00202EFC">
        <w:rPr>
          <w:rFonts w:ascii="Tahoma" w:eastAsia="Calibri" w:hAnsi="Tahoma" w:cs="Tahoma"/>
          <w:color w:val="000000"/>
          <w:sz w:val="22"/>
          <w:szCs w:val="22"/>
        </w:rPr>
        <w:t>of $4,500 per appraisal ($9,000 total)</w:t>
      </w:r>
    </w:p>
    <w:p w14:paraId="3596105D" w14:textId="77777777" w:rsidR="00202EFC" w:rsidRPr="00202EFC" w:rsidRDefault="00202EFC" w:rsidP="00202EFC">
      <w:pPr>
        <w:ind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2) Authorization for the Executive Director to execute an agreement on behalf of the HACPA.</w:t>
      </w:r>
    </w:p>
    <w:p w14:paraId="25134ECB" w14:textId="77777777" w:rsidR="00E02B9F" w:rsidRPr="00202EFC" w:rsidRDefault="00E02B9F" w:rsidP="00E02B9F">
      <w:pPr>
        <w:ind w:firstLine="720"/>
        <w:jc w:val="both"/>
        <w:rPr>
          <w:rFonts w:ascii="Tahoma" w:eastAsia="Calibri" w:hAnsi="Tahoma" w:cs="Tahoma"/>
          <w:color w:val="000000"/>
          <w:sz w:val="22"/>
          <w:szCs w:val="22"/>
        </w:rPr>
      </w:pPr>
    </w:p>
    <w:p w14:paraId="68E693B0" w14:textId="77777777" w:rsidR="00F300CE" w:rsidRPr="00202EFC" w:rsidRDefault="00F300CE" w:rsidP="00E02B9F">
      <w:pPr>
        <w:ind w:left="720" w:right="720"/>
        <w:rPr>
          <w:rFonts w:ascii="Tahoma" w:hAnsi="Tahoma" w:cs="Tahoma"/>
          <w:b/>
          <w:i/>
          <w:sz w:val="22"/>
          <w:szCs w:val="22"/>
        </w:rPr>
      </w:pPr>
    </w:p>
    <w:p w14:paraId="10EC32E6" w14:textId="77777777" w:rsidR="00F300CE" w:rsidRPr="00202EFC" w:rsidRDefault="00F300CE" w:rsidP="00E02B9F">
      <w:pPr>
        <w:ind w:left="720" w:right="720"/>
        <w:rPr>
          <w:rFonts w:ascii="Tahoma" w:hAnsi="Tahoma" w:cs="Tahoma"/>
          <w:b/>
          <w:i/>
          <w:sz w:val="22"/>
          <w:szCs w:val="22"/>
        </w:rPr>
      </w:pPr>
    </w:p>
    <w:p w14:paraId="72DBF1FE" w14:textId="77777777" w:rsidR="00F300CE" w:rsidRPr="00202EFC" w:rsidRDefault="00F300CE" w:rsidP="00E02B9F">
      <w:pPr>
        <w:ind w:left="720" w:right="720"/>
        <w:rPr>
          <w:rFonts w:ascii="Tahoma" w:hAnsi="Tahoma" w:cs="Tahoma"/>
          <w:b/>
          <w:i/>
          <w:sz w:val="22"/>
          <w:szCs w:val="22"/>
        </w:rPr>
      </w:pPr>
    </w:p>
    <w:p w14:paraId="6BA4115D" w14:textId="77777777" w:rsidR="00F300CE" w:rsidRPr="00202EFC" w:rsidRDefault="00F300CE" w:rsidP="00E02B9F">
      <w:pPr>
        <w:ind w:left="720" w:right="720"/>
        <w:rPr>
          <w:rFonts w:ascii="Tahoma" w:hAnsi="Tahoma" w:cs="Tahoma"/>
          <w:b/>
          <w:i/>
          <w:sz w:val="22"/>
          <w:szCs w:val="22"/>
        </w:rPr>
      </w:pPr>
    </w:p>
    <w:p w14:paraId="44B1C03B" w14:textId="77777777" w:rsidR="00F300CE" w:rsidRPr="00202EFC" w:rsidRDefault="00F300CE" w:rsidP="00E02B9F">
      <w:pPr>
        <w:ind w:left="720" w:right="720"/>
        <w:rPr>
          <w:rFonts w:ascii="Tahoma" w:hAnsi="Tahoma" w:cs="Tahoma"/>
          <w:b/>
          <w:i/>
          <w:sz w:val="22"/>
          <w:szCs w:val="22"/>
        </w:rPr>
      </w:pPr>
    </w:p>
    <w:p w14:paraId="04ACD418" w14:textId="103B0EC1" w:rsidR="00E02B9F" w:rsidRPr="00202EFC" w:rsidRDefault="00E02B9F" w:rsidP="00E02B9F">
      <w:pPr>
        <w:ind w:left="720" w:right="720"/>
        <w:rPr>
          <w:rFonts w:ascii="Tahoma" w:hAnsi="Tahoma" w:cs="Tahoma"/>
          <w:b/>
          <w:sz w:val="22"/>
          <w:szCs w:val="22"/>
        </w:rPr>
      </w:pPr>
      <w:r w:rsidRPr="00202EFC">
        <w:rPr>
          <w:rFonts w:ascii="Tahoma" w:hAnsi="Tahoma" w:cs="Tahoma"/>
          <w:b/>
          <w:i/>
          <w:sz w:val="22"/>
          <w:szCs w:val="22"/>
        </w:rPr>
        <w:t>MOVED/SECONDED:</w:t>
      </w:r>
      <w:r w:rsidRPr="00202EFC">
        <w:rPr>
          <w:rFonts w:ascii="Tahoma" w:hAnsi="Tahoma" w:cs="Tahoma"/>
          <w:b/>
          <w:i/>
          <w:sz w:val="22"/>
          <w:szCs w:val="22"/>
        </w:rPr>
        <w:br/>
      </w:r>
    </w:p>
    <w:p w14:paraId="75514FE4" w14:textId="61C0C3D6" w:rsidR="00E02B9F" w:rsidRPr="00202EFC" w:rsidRDefault="00E02B9F" w:rsidP="00E02B9F">
      <w:pPr>
        <w:ind w:left="720" w:right="720"/>
        <w:rPr>
          <w:rFonts w:ascii="Tahoma" w:hAnsi="Tahoma" w:cs="Tahoma"/>
          <w:b/>
          <w:sz w:val="22"/>
          <w:szCs w:val="22"/>
        </w:rPr>
      </w:pPr>
      <w:r w:rsidRPr="00202EFC">
        <w:rPr>
          <w:rFonts w:ascii="Tahoma" w:hAnsi="Tahoma" w:cs="Tahoma"/>
          <w:b/>
          <w:sz w:val="22"/>
          <w:szCs w:val="22"/>
        </w:rPr>
        <w:t>Resolution moved by _____Commissioner Pabon______________</w:t>
      </w:r>
    </w:p>
    <w:p w14:paraId="4B72E05A" w14:textId="77777777" w:rsidR="00E02B9F" w:rsidRPr="00202EFC" w:rsidRDefault="00E02B9F" w:rsidP="00E02B9F">
      <w:pPr>
        <w:ind w:left="720" w:right="720"/>
        <w:rPr>
          <w:rFonts w:ascii="Tahoma" w:hAnsi="Tahoma" w:cs="Tahoma"/>
          <w:b/>
          <w:sz w:val="22"/>
          <w:szCs w:val="22"/>
        </w:rPr>
      </w:pPr>
    </w:p>
    <w:p w14:paraId="1115C6B9" w14:textId="77777777" w:rsidR="00E02B9F" w:rsidRPr="00202EFC" w:rsidRDefault="00E02B9F" w:rsidP="00E02B9F">
      <w:pPr>
        <w:ind w:left="720" w:right="720"/>
        <w:rPr>
          <w:rFonts w:ascii="Tahoma" w:hAnsi="Tahoma" w:cs="Tahoma"/>
          <w:b/>
          <w:sz w:val="22"/>
          <w:szCs w:val="22"/>
        </w:rPr>
      </w:pPr>
      <w:r w:rsidRPr="00202EFC">
        <w:rPr>
          <w:rFonts w:ascii="Tahoma" w:hAnsi="Tahoma" w:cs="Tahoma"/>
          <w:b/>
          <w:sz w:val="22"/>
          <w:szCs w:val="22"/>
        </w:rPr>
        <w:t>Resolution seconded by ___Commissioner Soto__________________</w:t>
      </w:r>
    </w:p>
    <w:p w14:paraId="0B755B83" w14:textId="77777777" w:rsidR="00E02B9F" w:rsidRPr="00202EFC" w:rsidRDefault="00E02B9F" w:rsidP="00E02B9F">
      <w:pPr>
        <w:ind w:left="720" w:right="720"/>
        <w:rPr>
          <w:rFonts w:ascii="Tahoma" w:hAnsi="Tahoma" w:cs="Tahoma"/>
          <w:b/>
          <w:i/>
          <w:sz w:val="22"/>
          <w:szCs w:val="22"/>
        </w:rPr>
      </w:pPr>
    </w:p>
    <w:p w14:paraId="70DE0E94" w14:textId="77777777" w:rsidR="00B70DFD" w:rsidRPr="00202EFC" w:rsidRDefault="00B70DFD" w:rsidP="00B70DFD">
      <w:pPr>
        <w:ind w:left="720" w:right="720"/>
        <w:jc w:val="both"/>
        <w:rPr>
          <w:rFonts w:ascii="Tahoma" w:eastAsia="Calibri" w:hAnsi="Tahoma" w:cs="Tahoma"/>
          <w:sz w:val="22"/>
          <w:szCs w:val="22"/>
        </w:rPr>
      </w:pPr>
      <w:r w:rsidRPr="00202EFC">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202EFC" w14:paraId="5524E1B0"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1E246E5" w14:textId="77777777" w:rsidR="00B70DFD" w:rsidRPr="00202EFC" w:rsidRDefault="00B70DFD" w:rsidP="002F5816">
            <w:pPr>
              <w:jc w:val="both"/>
              <w:rPr>
                <w:rFonts w:ascii="Tahoma" w:eastAsia="Calibri" w:hAnsi="Tahoma" w:cs="Tahoma"/>
                <w:b/>
                <w:sz w:val="22"/>
                <w:szCs w:val="22"/>
              </w:rPr>
            </w:pPr>
            <w:r w:rsidRPr="00202EFC">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0C66DDF"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771E412"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77475B21"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078003F7"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ABSENT</w:t>
            </w:r>
          </w:p>
        </w:tc>
      </w:tr>
      <w:tr w:rsidR="00B70DFD" w:rsidRPr="00202EFC" w14:paraId="01036005"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2F2F74E"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E06210F"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2F1F5C"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6D2CDEA"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32340A" w14:textId="77777777" w:rsidR="00B70DFD" w:rsidRPr="00202EFC" w:rsidRDefault="00B70DFD" w:rsidP="002F5816">
            <w:pPr>
              <w:jc w:val="center"/>
              <w:rPr>
                <w:rFonts w:ascii="Tahoma" w:eastAsia="Calibri" w:hAnsi="Tahoma" w:cs="Tahoma"/>
                <w:sz w:val="22"/>
                <w:szCs w:val="22"/>
              </w:rPr>
            </w:pPr>
          </w:p>
        </w:tc>
      </w:tr>
      <w:tr w:rsidR="00B70DFD" w:rsidRPr="00202EFC" w14:paraId="63399F91"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79874102"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54D5D579" w14:textId="77777777" w:rsidR="00B70DFD" w:rsidRPr="00202EFC" w:rsidRDefault="00B70DFD" w:rsidP="002F5816">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A6B6FFB"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6B3AEAC"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640E90E"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7C48FE24"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34AB6394"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E17FFCE" w14:textId="77777777" w:rsidR="00B70DFD" w:rsidRPr="00202EFC" w:rsidRDefault="00B70DFD" w:rsidP="002F5816">
            <w:pPr>
              <w:rPr>
                <w:rFonts w:ascii="Tahoma" w:eastAsia="Calibri" w:hAnsi="Tahoma" w:cs="Tahoma"/>
                <w:sz w:val="22"/>
                <w:szCs w:val="22"/>
              </w:rPr>
            </w:pPr>
            <w:r w:rsidRPr="00202EFC">
              <w:rPr>
                <w:rFonts w:ascii="Tahoma" w:eastAsia="Calibri" w:hAnsi="Tahoma" w:cs="Tahoma"/>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9BD4FE9"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EAF81D3"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E144FDF"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04A71840"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74AAD02"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26DBD801"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AFA73A1"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532DC73"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B401660" w14:textId="77777777" w:rsidR="00B70DFD" w:rsidRPr="00202EFC" w:rsidRDefault="00B70DFD" w:rsidP="002F5816">
            <w:pPr>
              <w:jc w:val="center"/>
              <w:rPr>
                <w:rFonts w:ascii="Tahoma" w:eastAsia="Calibri" w:hAnsi="Tahoma" w:cs="Tahoma"/>
                <w:sz w:val="22"/>
                <w:szCs w:val="22"/>
              </w:rPr>
            </w:pPr>
          </w:p>
        </w:tc>
      </w:tr>
      <w:tr w:rsidR="00B70DFD" w:rsidRPr="00202EFC" w14:paraId="2BA62D11"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95A0BA5"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2E7D7BDB"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F053BE7"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6D7E15D"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ED7B76" w14:textId="77777777" w:rsidR="00B70DFD" w:rsidRPr="00202EFC" w:rsidRDefault="00B70DFD" w:rsidP="002F5816">
            <w:pPr>
              <w:jc w:val="center"/>
              <w:rPr>
                <w:rFonts w:ascii="Tahoma" w:eastAsia="Calibri" w:hAnsi="Tahoma" w:cs="Tahoma"/>
                <w:sz w:val="22"/>
                <w:szCs w:val="22"/>
              </w:rPr>
            </w:pPr>
          </w:p>
        </w:tc>
      </w:tr>
      <w:tr w:rsidR="00B70DFD" w:rsidRPr="00202EFC" w14:paraId="63D7F2FD"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11BBECB"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0732E83"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DCC3D58"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F5A2612"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7356DC" w14:textId="77777777" w:rsidR="00B70DFD" w:rsidRPr="00202EFC" w:rsidRDefault="00B70DFD" w:rsidP="002F5816">
            <w:pPr>
              <w:jc w:val="center"/>
              <w:rPr>
                <w:rFonts w:ascii="Tahoma" w:eastAsia="Calibri" w:hAnsi="Tahoma" w:cs="Tahoma"/>
                <w:sz w:val="22"/>
                <w:szCs w:val="22"/>
              </w:rPr>
            </w:pPr>
          </w:p>
        </w:tc>
      </w:tr>
      <w:tr w:rsidR="00B70DFD" w:rsidRPr="00202EFC" w14:paraId="6AA31ED6"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6E91AF2C"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5FA196D"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6AE60E9"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AC89D38"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D442743" w14:textId="77777777" w:rsidR="00B70DFD" w:rsidRPr="00202EFC" w:rsidRDefault="00B70DFD" w:rsidP="002F5816">
            <w:pPr>
              <w:jc w:val="center"/>
              <w:rPr>
                <w:rFonts w:ascii="Tahoma" w:eastAsia="Calibri" w:hAnsi="Tahoma" w:cs="Tahoma"/>
                <w:sz w:val="22"/>
                <w:szCs w:val="22"/>
              </w:rPr>
            </w:pPr>
          </w:p>
        </w:tc>
      </w:tr>
    </w:tbl>
    <w:p w14:paraId="0EE2EE5B" w14:textId="77777777" w:rsidR="00B70DFD" w:rsidRPr="00202EFC" w:rsidRDefault="00B70DFD" w:rsidP="00B70DFD">
      <w:pPr>
        <w:jc w:val="both"/>
        <w:rPr>
          <w:rFonts w:ascii="Tahoma" w:eastAsia="Calibri" w:hAnsi="Tahoma" w:cs="Tahoma"/>
          <w:color w:val="000000"/>
          <w:sz w:val="22"/>
          <w:szCs w:val="22"/>
          <w:u w:val="single"/>
        </w:rPr>
      </w:pPr>
    </w:p>
    <w:p w14:paraId="0C527D54" w14:textId="77777777" w:rsidR="00E02B9F" w:rsidRPr="00202EFC" w:rsidRDefault="00E02B9F" w:rsidP="00E02B9F">
      <w:pPr>
        <w:ind w:right="720"/>
        <w:jc w:val="both"/>
        <w:rPr>
          <w:rFonts w:ascii="Tahoma" w:hAnsi="Tahoma" w:cs="Tahoma"/>
          <w:sz w:val="22"/>
          <w:szCs w:val="22"/>
        </w:rPr>
      </w:pPr>
    </w:p>
    <w:p w14:paraId="539EAD72" w14:textId="77777777" w:rsidR="00E02B9F" w:rsidRPr="00202EFC" w:rsidRDefault="00E02B9F" w:rsidP="00E02B9F">
      <w:pPr>
        <w:pStyle w:val="NoSpacing"/>
        <w:rPr>
          <w:rFonts w:ascii="Tahoma" w:hAnsi="Tahoma" w:cs="Tahoma"/>
        </w:rPr>
      </w:pPr>
      <w:r w:rsidRPr="00202EFC">
        <w:rPr>
          <w:rFonts w:ascii="Tahoma" w:hAnsi="Tahoma" w:cs="Tahoma"/>
        </w:rPr>
        <w:t xml:space="preserve">The Chairperson thereupon declared such resolution has been approved. </w:t>
      </w:r>
    </w:p>
    <w:p w14:paraId="0970D585" w14:textId="77777777" w:rsidR="00E02B9F" w:rsidRPr="00202EFC" w:rsidRDefault="00E02B9F" w:rsidP="00E02B9F">
      <w:pPr>
        <w:ind w:firstLine="720"/>
        <w:jc w:val="both"/>
        <w:rPr>
          <w:rFonts w:ascii="Tahoma" w:eastAsia="Calibri" w:hAnsi="Tahoma" w:cs="Tahoma"/>
          <w:color w:val="000000"/>
          <w:sz w:val="22"/>
          <w:szCs w:val="22"/>
        </w:rPr>
      </w:pPr>
    </w:p>
    <w:p w14:paraId="70B5CAC1" w14:textId="77777777" w:rsidR="00E02B9F" w:rsidRPr="00202EFC" w:rsidRDefault="00E02B9F" w:rsidP="00E02B9F">
      <w:pPr>
        <w:ind w:firstLine="720"/>
        <w:jc w:val="both"/>
        <w:rPr>
          <w:rFonts w:ascii="Tahoma" w:eastAsia="Calibri" w:hAnsi="Tahoma" w:cs="Tahoma"/>
          <w:color w:val="000000"/>
          <w:sz w:val="22"/>
          <w:szCs w:val="22"/>
        </w:rPr>
      </w:pPr>
    </w:p>
    <w:p w14:paraId="7B310FDB" w14:textId="5EDD5382" w:rsidR="005F3997" w:rsidRPr="00202EFC" w:rsidRDefault="005F3997" w:rsidP="005F3997">
      <w:pPr>
        <w:spacing w:after="241" w:line="256" w:lineRule="auto"/>
        <w:ind w:left="4"/>
        <w:jc w:val="both"/>
        <w:rPr>
          <w:rFonts w:ascii="Tahoma" w:hAnsi="Tahoma" w:cs="Tahoma"/>
          <w:sz w:val="22"/>
          <w:szCs w:val="22"/>
        </w:rPr>
      </w:pPr>
      <w:r w:rsidRPr="00202EFC">
        <w:rPr>
          <w:rFonts w:ascii="Tahoma" w:eastAsia="Calibri" w:hAnsi="Tahoma" w:cs="Tahoma"/>
          <w:sz w:val="22"/>
          <w:szCs w:val="22"/>
        </w:rPr>
        <w:t xml:space="preserve">The following resolution was introduced by </w:t>
      </w:r>
      <w:r w:rsidR="0080060E" w:rsidRPr="00202EFC">
        <w:rPr>
          <w:rFonts w:ascii="Tahoma" w:eastAsia="Calibri" w:hAnsi="Tahoma" w:cs="Tahoma"/>
          <w:sz w:val="22"/>
          <w:szCs w:val="22"/>
        </w:rPr>
        <w:t xml:space="preserve">Commissioner </w:t>
      </w:r>
      <w:r w:rsidR="00B70DFD" w:rsidRPr="00202EFC">
        <w:rPr>
          <w:rFonts w:ascii="Tahoma" w:eastAsia="Calibri" w:hAnsi="Tahoma" w:cs="Tahoma"/>
          <w:sz w:val="22"/>
          <w:szCs w:val="22"/>
        </w:rPr>
        <w:t>Crawford</w:t>
      </w:r>
      <w:r w:rsidRPr="00202EFC">
        <w:rPr>
          <w:rFonts w:ascii="Tahoma" w:eastAsia="Calibri" w:hAnsi="Tahoma" w:cs="Tahoma"/>
          <w:sz w:val="22"/>
          <w:szCs w:val="22"/>
        </w:rPr>
        <w:t>, read in full and considered:</w:t>
      </w:r>
    </w:p>
    <w:p w14:paraId="243A4C8E" w14:textId="5C4494AB" w:rsidR="005F3997" w:rsidRPr="00202EFC" w:rsidRDefault="005F3997" w:rsidP="005F3997">
      <w:pPr>
        <w:spacing w:after="203"/>
        <w:ind w:right="48"/>
        <w:jc w:val="center"/>
        <w:rPr>
          <w:rFonts w:ascii="Tahoma" w:eastAsia="Calibri" w:hAnsi="Tahoma" w:cs="Tahoma"/>
          <w:b/>
          <w:sz w:val="22"/>
          <w:szCs w:val="22"/>
        </w:rPr>
      </w:pPr>
      <w:r w:rsidRPr="00202EFC">
        <w:rPr>
          <w:rFonts w:ascii="Tahoma" w:eastAsia="Calibri" w:hAnsi="Tahoma" w:cs="Tahoma"/>
          <w:b/>
          <w:sz w:val="22"/>
          <w:szCs w:val="22"/>
        </w:rPr>
        <w:t>RESOLUTION NO. 348</w:t>
      </w:r>
      <w:r w:rsidR="00AC6538" w:rsidRPr="00202EFC">
        <w:rPr>
          <w:rFonts w:ascii="Tahoma" w:eastAsia="Calibri" w:hAnsi="Tahoma" w:cs="Tahoma"/>
          <w:b/>
          <w:sz w:val="22"/>
          <w:szCs w:val="22"/>
        </w:rPr>
        <w:t>8</w:t>
      </w:r>
      <w:r w:rsidRPr="00202EFC">
        <w:rPr>
          <w:rFonts w:ascii="Tahoma" w:eastAsia="Calibri" w:hAnsi="Tahoma" w:cs="Tahoma"/>
          <w:b/>
          <w:sz w:val="22"/>
          <w:szCs w:val="22"/>
        </w:rPr>
        <w:t>-25</w:t>
      </w:r>
    </w:p>
    <w:p w14:paraId="18FA4E57" w14:textId="77777777" w:rsidR="00506071" w:rsidRPr="00202EFC" w:rsidRDefault="00506071" w:rsidP="00506071">
      <w:pPr>
        <w:ind w:left="720" w:right="720"/>
        <w:jc w:val="center"/>
        <w:rPr>
          <w:rFonts w:ascii="Tahoma" w:hAnsi="Tahoma" w:cs="Tahoma"/>
          <w:b/>
          <w:caps/>
          <w:sz w:val="22"/>
          <w:szCs w:val="22"/>
        </w:rPr>
      </w:pPr>
      <w:r w:rsidRPr="00202EFC">
        <w:rPr>
          <w:rFonts w:ascii="Tahoma" w:hAnsi="Tahoma" w:cs="Tahoma"/>
          <w:b/>
          <w:caps/>
          <w:sz w:val="22"/>
          <w:szCs w:val="22"/>
        </w:rPr>
        <w:t>Resolution AWARDING THE CONTRACT FOR the 2025 LANDSCAPE MAINTENANCE SERVICES TO G&amp;J PROPERTY MAINTENANCE LLC FOR $38,000.00</w:t>
      </w:r>
    </w:p>
    <w:p w14:paraId="559C1D7F" w14:textId="77777777" w:rsidR="00506071" w:rsidRPr="00202EFC" w:rsidRDefault="00506071" w:rsidP="00506071">
      <w:pPr>
        <w:ind w:left="720" w:right="720"/>
        <w:jc w:val="center"/>
        <w:rPr>
          <w:rFonts w:ascii="Tahoma" w:hAnsi="Tahoma" w:cs="Tahoma"/>
          <w:b/>
          <w:caps/>
          <w:sz w:val="22"/>
          <w:szCs w:val="22"/>
        </w:rPr>
      </w:pPr>
    </w:p>
    <w:p w14:paraId="61246C53" w14:textId="77777777" w:rsidR="00506071" w:rsidRPr="00202EFC" w:rsidRDefault="00506071" w:rsidP="00506071">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ab/>
        <w:t>WHEREAS</w:t>
      </w:r>
      <w:r w:rsidRPr="00202EFC">
        <w:rPr>
          <w:rFonts w:ascii="Tahoma" w:hAnsi="Tahoma" w:cs="Tahoma"/>
          <w:sz w:val="22"/>
          <w:szCs w:val="22"/>
        </w:rPr>
        <w:t xml:space="preserve">, the Housing Authority of the City of Perth Amboy (the “Authority”) requires landscape maintenance services at its various housing development sites; and </w:t>
      </w:r>
    </w:p>
    <w:p w14:paraId="4D5C882A" w14:textId="77777777" w:rsidR="00506071" w:rsidRPr="00202EFC" w:rsidRDefault="00506071" w:rsidP="00506071">
      <w:pPr>
        <w:tabs>
          <w:tab w:val="left" w:pos="0"/>
        </w:tabs>
        <w:suppressAutoHyphens/>
        <w:ind w:left="720" w:right="720"/>
        <w:jc w:val="both"/>
        <w:rPr>
          <w:rFonts w:ascii="Tahoma" w:hAnsi="Tahoma" w:cs="Tahoma"/>
          <w:b/>
          <w:sz w:val="22"/>
          <w:szCs w:val="22"/>
        </w:rPr>
      </w:pPr>
    </w:p>
    <w:p w14:paraId="71E08F31" w14:textId="77777777" w:rsidR="00506071" w:rsidRPr="00202EFC" w:rsidRDefault="00506071" w:rsidP="00506071">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ab/>
        <w:t xml:space="preserve">WHEREAS, </w:t>
      </w:r>
      <w:r w:rsidRPr="00202EFC">
        <w:rPr>
          <w:rFonts w:ascii="Tahoma" w:hAnsi="Tahoma" w:cs="Tahoma"/>
          <w:sz w:val="22"/>
          <w:szCs w:val="22"/>
        </w:rPr>
        <w:t>the Contract is to be awarded through a “fair and open process” pursuant to N.J.S.A. 19:44A-20.4 et seq.; and</w:t>
      </w:r>
    </w:p>
    <w:p w14:paraId="4EE24622" w14:textId="77777777" w:rsidR="00506071" w:rsidRPr="00202EFC" w:rsidRDefault="00506071" w:rsidP="00506071">
      <w:pPr>
        <w:tabs>
          <w:tab w:val="left" w:pos="0"/>
        </w:tabs>
        <w:suppressAutoHyphens/>
        <w:ind w:left="720" w:right="720"/>
        <w:jc w:val="both"/>
        <w:rPr>
          <w:rFonts w:ascii="Tahoma" w:hAnsi="Tahoma" w:cs="Tahoma"/>
          <w:b/>
          <w:sz w:val="22"/>
          <w:szCs w:val="22"/>
        </w:rPr>
      </w:pPr>
    </w:p>
    <w:p w14:paraId="59A95F97" w14:textId="77777777" w:rsidR="00506071" w:rsidRPr="00202EFC" w:rsidRDefault="00506071" w:rsidP="00506071">
      <w:pPr>
        <w:tabs>
          <w:tab w:val="left" w:pos="0"/>
        </w:tabs>
        <w:suppressAutoHyphens/>
        <w:ind w:left="720" w:right="720"/>
        <w:jc w:val="both"/>
        <w:rPr>
          <w:rFonts w:ascii="Tahoma" w:hAnsi="Tahoma" w:cs="Tahoma"/>
          <w:b/>
          <w:sz w:val="22"/>
          <w:szCs w:val="22"/>
        </w:rPr>
      </w:pPr>
      <w:r w:rsidRPr="00202EFC">
        <w:rPr>
          <w:rFonts w:ascii="Tahoma" w:hAnsi="Tahoma" w:cs="Tahoma"/>
          <w:b/>
          <w:sz w:val="22"/>
          <w:szCs w:val="22"/>
        </w:rPr>
        <w:tab/>
        <w:t>WHEREAS,</w:t>
      </w:r>
      <w:r w:rsidRPr="00202EFC">
        <w:rPr>
          <w:rFonts w:ascii="Tahoma" w:hAnsi="Tahoma" w:cs="Tahoma"/>
          <w:sz w:val="22"/>
          <w:szCs w:val="22"/>
        </w:rPr>
        <w:t xml:space="preserve"> the Authority solicited proposals for a one-year service contract for such services through public advertisement in The Home News Tribune on 2/11/25 &amp; 2/18/25 and posted the same on the Authority’s website and received proposals until February 25, 2025; and</w:t>
      </w:r>
    </w:p>
    <w:p w14:paraId="51C50A82" w14:textId="77777777" w:rsidR="00506071" w:rsidRPr="00202EFC" w:rsidRDefault="00506071" w:rsidP="00506071">
      <w:pPr>
        <w:tabs>
          <w:tab w:val="left" w:pos="0"/>
        </w:tabs>
        <w:suppressAutoHyphens/>
        <w:ind w:left="720" w:right="720"/>
        <w:jc w:val="both"/>
        <w:rPr>
          <w:rFonts w:ascii="Tahoma" w:hAnsi="Tahoma" w:cs="Tahoma"/>
          <w:b/>
          <w:sz w:val="22"/>
          <w:szCs w:val="22"/>
        </w:rPr>
      </w:pPr>
    </w:p>
    <w:p w14:paraId="0F30F139" w14:textId="77777777" w:rsidR="00506071" w:rsidRPr="00202EFC" w:rsidRDefault="00506071" w:rsidP="00506071">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ab/>
        <w:t>WHEREAS</w:t>
      </w:r>
      <w:r w:rsidRPr="00202EFC">
        <w:rPr>
          <w:rFonts w:ascii="Tahoma" w:hAnsi="Tahoma" w:cs="Tahoma"/>
          <w:sz w:val="22"/>
          <w:szCs w:val="22"/>
        </w:rPr>
        <w:t>, G&amp;J Property Maintenance, LLC of Perth Amboy, New Jersey submitted the proposal which proposed price was advantageous to the Authority, and which proposal conformed to all requirements; and</w:t>
      </w:r>
    </w:p>
    <w:p w14:paraId="63A2E2EF" w14:textId="77777777" w:rsidR="00506071" w:rsidRPr="00202EFC" w:rsidRDefault="00506071" w:rsidP="00506071">
      <w:pPr>
        <w:tabs>
          <w:tab w:val="left" w:pos="0"/>
        </w:tabs>
        <w:suppressAutoHyphens/>
        <w:ind w:left="720" w:right="720"/>
        <w:jc w:val="both"/>
        <w:rPr>
          <w:rFonts w:ascii="Tahoma" w:hAnsi="Tahoma" w:cs="Tahoma"/>
          <w:sz w:val="22"/>
          <w:szCs w:val="22"/>
        </w:rPr>
      </w:pPr>
    </w:p>
    <w:p w14:paraId="7AE8D2BF" w14:textId="77777777" w:rsidR="00506071" w:rsidRPr="00202EFC" w:rsidRDefault="00506071" w:rsidP="00506071">
      <w:pPr>
        <w:tabs>
          <w:tab w:val="left" w:pos="0"/>
        </w:tabs>
        <w:suppressAutoHyphens/>
        <w:ind w:left="720" w:right="720"/>
        <w:jc w:val="both"/>
        <w:rPr>
          <w:rFonts w:ascii="Tahoma" w:hAnsi="Tahoma" w:cs="Tahoma"/>
          <w:sz w:val="22"/>
          <w:szCs w:val="22"/>
        </w:rPr>
      </w:pPr>
      <w:r w:rsidRPr="00202EFC">
        <w:rPr>
          <w:rFonts w:ascii="Tahoma" w:hAnsi="Tahoma" w:cs="Tahoma"/>
          <w:sz w:val="22"/>
          <w:szCs w:val="22"/>
        </w:rPr>
        <w:tab/>
      </w:r>
      <w:r w:rsidRPr="00202EFC">
        <w:rPr>
          <w:rFonts w:ascii="Tahoma" w:hAnsi="Tahoma" w:cs="Tahoma"/>
          <w:b/>
          <w:sz w:val="22"/>
          <w:szCs w:val="22"/>
        </w:rPr>
        <w:t xml:space="preserve">WHEREAS, </w:t>
      </w:r>
      <w:r w:rsidRPr="00202EFC">
        <w:rPr>
          <w:rFonts w:ascii="Tahoma" w:hAnsi="Tahoma" w:cs="Tahoma"/>
          <w:sz w:val="22"/>
          <w:szCs w:val="22"/>
        </w:rPr>
        <w:t>G&amp;J performed landscaping services for the Authority in the past and has proven to be a competent and reliable contractor; and</w:t>
      </w:r>
    </w:p>
    <w:p w14:paraId="50E9E71E" w14:textId="77777777" w:rsidR="00506071" w:rsidRPr="00202EFC" w:rsidRDefault="00506071" w:rsidP="00506071">
      <w:pPr>
        <w:tabs>
          <w:tab w:val="left" w:pos="720"/>
          <w:tab w:val="left" w:pos="1440"/>
          <w:tab w:val="left" w:pos="2160"/>
        </w:tabs>
        <w:suppressAutoHyphens/>
        <w:ind w:left="720" w:right="720"/>
        <w:jc w:val="both"/>
        <w:rPr>
          <w:rFonts w:ascii="Tahoma" w:hAnsi="Tahoma" w:cs="Tahoma"/>
          <w:sz w:val="22"/>
          <w:szCs w:val="22"/>
        </w:rPr>
      </w:pPr>
    </w:p>
    <w:p w14:paraId="38543BF2" w14:textId="77777777" w:rsidR="00506071" w:rsidRPr="00202EFC" w:rsidRDefault="00506071" w:rsidP="00506071">
      <w:pPr>
        <w:tabs>
          <w:tab w:val="left" w:pos="720"/>
          <w:tab w:val="left" w:pos="1440"/>
          <w:tab w:val="left" w:pos="2160"/>
        </w:tabs>
        <w:suppressAutoHyphens/>
        <w:ind w:left="720" w:right="720"/>
        <w:jc w:val="both"/>
        <w:rPr>
          <w:rFonts w:ascii="Tahoma" w:hAnsi="Tahoma" w:cs="Tahoma"/>
          <w:sz w:val="22"/>
          <w:szCs w:val="22"/>
        </w:rPr>
      </w:pPr>
      <w:r w:rsidRPr="00202EFC">
        <w:rPr>
          <w:rFonts w:ascii="Tahoma" w:hAnsi="Tahoma" w:cs="Tahoma"/>
          <w:sz w:val="22"/>
          <w:szCs w:val="22"/>
        </w:rPr>
        <w:tab/>
      </w:r>
      <w:r w:rsidRPr="00202EFC">
        <w:rPr>
          <w:rFonts w:ascii="Tahoma" w:hAnsi="Tahoma" w:cs="Tahoma"/>
          <w:b/>
          <w:sz w:val="22"/>
          <w:szCs w:val="22"/>
        </w:rPr>
        <w:t>WHEREAS</w:t>
      </w:r>
      <w:r w:rsidRPr="00202EFC">
        <w:rPr>
          <w:rFonts w:ascii="Tahoma" w:hAnsi="Tahoma" w:cs="Tahoma"/>
          <w:sz w:val="22"/>
          <w:szCs w:val="22"/>
        </w:rPr>
        <w:t xml:space="preserve">, sufficient funds are available from the Authority’s operating funds to pay for the required services; </w:t>
      </w:r>
    </w:p>
    <w:p w14:paraId="128C88C9" w14:textId="77777777" w:rsidR="00506071" w:rsidRPr="00202EFC" w:rsidRDefault="00506071" w:rsidP="00506071">
      <w:pPr>
        <w:tabs>
          <w:tab w:val="left" w:pos="720"/>
          <w:tab w:val="left" w:pos="1440"/>
          <w:tab w:val="left" w:pos="2160"/>
        </w:tabs>
        <w:suppressAutoHyphens/>
        <w:ind w:left="720" w:right="720"/>
        <w:jc w:val="both"/>
        <w:rPr>
          <w:rFonts w:ascii="Tahoma" w:hAnsi="Tahoma" w:cs="Tahoma"/>
          <w:sz w:val="22"/>
          <w:szCs w:val="22"/>
        </w:rPr>
      </w:pPr>
    </w:p>
    <w:p w14:paraId="346840A4" w14:textId="77777777" w:rsidR="00506071" w:rsidRPr="00202EFC" w:rsidRDefault="00506071" w:rsidP="00506071">
      <w:pPr>
        <w:tabs>
          <w:tab w:val="left" w:pos="0"/>
        </w:tabs>
        <w:suppressAutoHyphens/>
        <w:ind w:left="720" w:right="720"/>
        <w:rPr>
          <w:rFonts w:ascii="Tahoma" w:hAnsi="Tahoma" w:cs="Tahoma"/>
          <w:sz w:val="22"/>
          <w:szCs w:val="22"/>
        </w:rPr>
      </w:pPr>
      <w:r w:rsidRPr="00202EFC">
        <w:rPr>
          <w:rFonts w:ascii="Tahoma" w:hAnsi="Tahoma" w:cs="Tahoma"/>
          <w:b/>
          <w:sz w:val="22"/>
          <w:szCs w:val="22"/>
        </w:rPr>
        <w:tab/>
        <w:t>NOW THEREFORE BE IT RESOLVED</w:t>
      </w:r>
      <w:r w:rsidRPr="00202EFC">
        <w:rPr>
          <w:rFonts w:ascii="Tahoma" w:hAnsi="Tahoma" w:cs="Tahoma"/>
          <w:sz w:val="22"/>
          <w:szCs w:val="22"/>
        </w:rPr>
        <w:t xml:space="preserve"> by the Board of the Authority as follows:</w:t>
      </w:r>
    </w:p>
    <w:p w14:paraId="1E84A135" w14:textId="77777777" w:rsidR="00506071" w:rsidRPr="00202EFC" w:rsidRDefault="00506071" w:rsidP="00506071">
      <w:pPr>
        <w:ind w:left="720" w:right="720"/>
        <w:rPr>
          <w:rFonts w:ascii="Tahoma" w:hAnsi="Tahoma" w:cs="Tahoma"/>
          <w:sz w:val="22"/>
          <w:szCs w:val="22"/>
        </w:rPr>
      </w:pPr>
    </w:p>
    <w:p w14:paraId="6129289F" w14:textId="77777777" w:rsidR="00506071" w:rsidRPr="00202EFC" w:rsidRDefault="00506071" w:rsidP="00506071">
      <w:pPr>
        <w:ind w:left="720" w:right="720"/>
        <w:jc w:val="both"/>
        <w:rPr>
          <w:rFonts w:ascii="Tahoma" w:hAnsi="Tahoma" w:cs="Tahoma"/>
          <w:sz w:val="22"/>
          <w:szCs w:val="22"/>
        </w:rPr>
      </w:pPr>
      <w:r w:rsidRPr="00202EFC">
        <w:rPr>
          <w:rFonts w:ascii="Tahoma" w:hAnsi="Tahoma" w:cs="Tahoma"/>
          <w:sz w:val="22"/>
          <w:szCs w:val="22"/>
        </w:rPr>
        <w:tab/>
        <w:t>The Authority awards the contract to G&amp;J Property Maintenance, LLC for the landscape maintenance services at the Authority’s various housing development sites for a total cost of Thirty-Eight Thousand dollars and no cents ($38,000.00) for the 2025 landscaping season.</w:t>
      </w:r>
    </w:p>
    <w:p w14:paraId="4B805487" w14:textId="77777777" w:rsidR="00506071" w:rsidRPr="00202EFC" w:rsidRDefault="00506071" w:rsidP="005F3997">
      <w:pPr>
        <w:ind w:left="720" w:right="720"/>
        <w:rPr>
          <w:rFonts w:ascii="Tahoma" w:hAnsi="Tahoma" w:cs="Tahoma"/>
          <w:b/>
          <w:i/>
          <w:sz w:val="22"/>
          <w:szCs w:val="22"/>
        </w:rPr>
      </w:pPr>
    </w:p>
    <w:p w14:paraId="3D8245B8" w14:textId="77777777" w:rsidR="00202EFC" w:rsidRDefault="00202EFC" w:rsidP="005F3997">
      <w:pPr>
        <w:ind w:left="720" w:right="720"/>
        <w:rPr>
          <w:rFonts w:ascii="Tahoma" w:hAnsi="Tahoma" w:cs="Tahoma"/>
          <w:b/>
          <w:i/>
          <w:sz w:val="22"/>
          <w:szCs w:val="22"/>
        </w:rPr>
      </w:pPr>
    </w:p>
    <w:p w14:paraId="6BA4796B" w14:textId="77777777" w:rsidR="00202EFC" w:rsidRDefault="00202EFC" w:rsidP="005F3997">
      <w:pPr>
        <w:ind w:left="720" w:right="720"/>
        <w:rPr>
          <w:rFonts w:ascii="Tahoma" w:hAnsi="Tahoma" w:cs="Tahoma"/>
          <w:b/>
          <w:i/>
          <w:sz w:val="22"/>
          <w:szCs w:val="22"/>
        </w:rPr>
      </w:pPr>
    </w:p>
    <w:p w14:paraId="784DDFFB" w14:textId="77777777" w:rsidR="00202EFC" w:rsidRDefault="00202EFC" w:rsidP="005F3997">
      <w:pPr>
        <w:ind w:left="720" w:right="720"/>
        <w:rPr>
          <w:rFonts w:ascii="Tahoma" w:hAnsi="Tahoma" w:cs="Tahoma"/>
          <w:b/>
          <w:i/>
          <w:sz w:val="22"/>
          <w:szCs w:val="22"/>
        </w:rPr>
      </w:pPr>
    </w:p>
    <w:p w14:paraId="2371517D" w14:textId="1FD2E2A7" w:rsidR="005F3997" w:rsidRPr="00202EFC" w:rsidRDefault="005F3997" w:rsidP="005F3997">
      <w:pPr>
        <w:ind w:left="720" w:right="720"/>
        <w:rPr>
          <w:rFonts w:ascii="Tahoma" w:hAnsi="Tahoma" w:cs="Tahoma"/>
          <w:b/>
          <w:sz w:val="22"/>
          <w:szCs w:val="22"/>
        </w:rPr>
      </w:pPr>
      <w:r w:rsidRPr="00202EFC">
        <w:rPr>
          <w:rFonts w:ascii="Tahoma" w:hAnsi="Tahoma" w:cs="Tahoma"/>
          <w:b/>
          <w:i/>
          <w:sz w:val="22"/>
          <w:szCs w:val="22"/>
        </w:rPr>
        <w:t>MOVED/SECONDED:</w:t>
      </w:r>
      <w:r w:rsidRPr="00202EFC">
        <w:rPr>
          <w:rFonts w:ascii="Tahoma" w:hAnsi="Tahoma" w:cs="Tahoma"/>
          <w:b/>
          <w:i/>
          <w:sz w:val="22"/>
          <w:szCs w:val="22"/>
        </w:rPr>
        <w:br/>
      </w:r>
    </w:p>
    <w:p w14:paraId="4D4FF8A8" w14:textId="5DCBDEFC" w:rsidR="005F3997" w:rsidRPr="00202EFC" w:rsidRDefault="005F3997" w:rsidP="005F3997">
      <w:pPr>
        <w:ind w:left="720" w:right="720"/>
        <w:rPr>
          <w:rFonts w:ascii="Tahoma" w:hAnsi="Tahoma" w:cs="Tahoma"/>
          <w:b/>
          <w:sz w:val="22"/>
          <w:szCs w:val="22"/>
        </w:rPr>
      </w:pPr>
      <w:r w:rsidRPr="00202EFC">
        <w:rPr>
          <w:rFonts w:ascii="Tahoma" w:hAnsi="Tahoma" w:cs="Tahoma"/>
          <w:b/>
          <w:sz w:val="22"/>
          <w:szCs w:val="22"/>
        </w:rPr>
        <w:t>Resolution moved by _____</w:t>
      </w:r>
      <w:r w:rsidR="002F4860" w:rsidRPr="00202EFC">
        <w:rPr>
          <w:rFonts w:ascii="Tahoma" w:hAnsi="Tahoma" w:cs="Tahoma"/>
          <w:b/>
          <w:sz w:val="22"/>
          <w:szCs w:val="22"/>
        </w:rPr>
        <w:t xml:space="preserve">Commissioner </w:t>
      </w:r>
      <w:r w:rsidR="00B70DFD" w:rsidRPr="00202EFC">
        <w:rPr>
          <w:rFonts w:ascii="Tahoma" w:hAnsi="Tahoma" w:cs="Tahoma"/>
          <w:b/>
          <w:sz w:val="22"/>
          <w:szCs w:val="22"/>
        </w:rPr>
        <w:t>Pabon</w:t>
      </w:r>
      <w:r w:rsidRPr="00202EFC">
        <w:rPr>
          <w:rFonts w:ascii="Tahoma" w:hAnsi="Tahoma" w:cs="Tahoma"/>
          <w:b/>
          <w:sz w:val="22"/>
          <w:szCs w:val="22"/>
        </w:rPr>
        <w:t>______________</w:t>
      </w:r>
    </w:p>
    <w:p w14:paraId="1003337B" w14:textId="77777777" w:rsidR="005F3997" w:rsidRPr="00202EFC" w:rsidRDefault="005F3997" w:rsidP="005F3997">
      <w:pPr>
        <w:ind w:left="720" w:right="720"/>
        <w:rPr>
          <w:rFonts w:ascii="Tahoma" w:hAnsi="Tahoma" w:cs="Tahoma"/>
          <w:b/>
          <w:sz w:val="22"/>
          <w:szCs w:val="22"/>
        </w:rPr>
      </w:pPr>
    </w:p>
    <w:p w14:paraId="65DA9F1E" w14:textId="7B270B2E" w:rsidR="005F3997" w:rsidRPr="00202EFC" w:rsidRDefault="005F3997" w:rsidP="005F3997">
      <w:pPr>
        <w:ind w:left="720" w:right="720"/>
        <w:rPr>
          <w:rFonts w:ascii="Tahoma" w:hAnsi="Tahoma" w:cs="Tahoma"/>
          <w:b/>
          <w:sz w:val="22"/>
          <w:szCs w:val="22"/>
        </w:rPr>
      </w:pPr>
      <w:r w:rsidRPr="00202EFC">
        <w:rPr>
          <w:rFonts w:ascii="Tahoma" w:hAnsi="Tahoma" w:cs="Tahoma"/>
          <w:b/>
          <w:sz w:val="22"/>
          <w:szCs w:val="22"/>
        </w:rPr>
        <w:t>Resolution seconded by ___</w:t>
      </w:r>
      <w:r w:rsidR="0080060E" w:rsidRPr="00202EFC">
        <w:rPr>
          <w:rFonts w:ascii="Tahoma" w:hAnsi="Tahoma" w:cs="Tahoma"/>
          <w:b/>
          <w:sz w:val="22"/>
          <w:szCs w:val="22"/>
        </w:rPr>
        <w:t>Commissioner Soto</w:t>
      </w:r>
      <w:r w:rsidRPr="00202EFC">
        <w:rPr>
          <w:rFonts w:ascii="Tahoma" w:hAnsi="Tahoma" w:cs="Tahoma"/>
          <w:b/>
          <w:sz w:val="22"/>
          <w:szCs w:val="22"/>
        </w:rPr>
        <w:t>_____</w:t>
      </w:r>
      <w:r w:rsidR="0080060E" w:rsidRPr="00202EFC">
        <w:rPr>
          <w:rFonts w:ascii="Tahoma" w:hAnsi="Tahoma" w:cs="Tahoma"/>
          <w:b/>
          <w:sz w:val="22"/>
          <w:szCs w:val="22"/>
        </w:rPr>
        <w:t>_______</w:t>
      </w:r>
      <w:r w:rsidRPr="00202EFC">
        <w:rPr>
          <w:rFonts w:ascii="Tahoma" w:hAnsi="Tahoma" w:cs="Tahoma"/>
          <w:b/>
          <w:sz w:val="22"/>
          <w:szCs w:val="22"/>
        </w:rPr>
        <w:t>______</w:t>
      </w:r>
    </w:p>
    <w:p w14:paraId="0F172CE6" w14:textId="77777777" w:rsidR="005F3997" w:rsidRPr="00202EFC" w:rsidRDefault="005F3997" w:rsidP="005F3997">
      <w:pPr>
        <w:ind w:left="720" w:right="720"/>
        <w:rPr>
          <w:rFonts w:ascii="Tahoma" w:hAnsi="Tahoma" w:cs="Tahoma"/>
          <w:b/>
          <w:i/>
          <w:sz w:val="22"/>
          <w:szCs w:val="22"/>
        </w:rPr>
      </w:pPr>
    </w:p>
    <w:p w14:paraId="123989DF" w14:textId="77777777" w:rsidR="00B70DFD" w:rsidRPr="00202EFC" w:rsidRDefault="00B70DFD" w:rsidP="00B70DFD">
      <w:pPr>
        <w:ind w:left="720" w:right="720"/>
        <w:jc w:val="both"/>
        <w:rPr>
          <w:rFonts w:ascii="Tahoma" w:eastAsia="Calibri" w:hAnsi="Tahoma" w:cs="Tahoma"/>
          <w:sz w:val="22"/>
          <w:szCs w:val="22"/>
        </w:rPr>
      </w:pPr>
      <w:r w:rsidRPr="00202EFC">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202EFC" w14:paraId="03021EFD"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446AD9AC" w14:textId="77777777" w:rsidR="00B70DFD" w:rsidRPr="00202EFC" w:rsidRDefault="00B70DFD" w:rsidP="002F5816">
            <w:pPr>
              <w:jc w:val="both"/>
              <w:rPr>
                <w:rFonts w:ascii="Tahoma" w:eastAsia="Calibri" w:hAnsi="Tahoma" w:cs="Tahoma"/>
                <w:b/>
                <w:sz w:val="22"/>
                <w:szCs w:val="22"/>
              </w:rPr>
            </w:pPr>
            <w:r w:rsidRPr="00202EFC">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22D7506"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34EF4358"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59F74A7A"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7EF11D68"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ABSENT</w:t>
            </w:r>
          </w:p>
        </w:tc>
      </w:tr>
      <w:tr w:rsidR="00B70DFD" w:rsidRPr="00202EFC" w14:paraId="5C474E6D"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36B7B4C"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D65CC9B"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5673768"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3C56AEB"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7A3A6EA" w14:textId="77777777" w:rsidR="00B70DFD" w:rsidRPr="00202EFC" w:rsidRDefault="00B70DFD" w:rsidP="002F5816">
            <w:pPr>
              <w:jc w:val="center"/>
              <w:rPr>
                <w:rFonts w:ascii="Tahoma" w:eastAsia="Calibri" w:hAnsi="Tahoma" w:cs="Tahoma"/>
                <w:sz w:val="22"/>
                <w:szCs w:val="22"/>
              </w:rPr>
            </w:pPr>
          </w:p>
        </w:tc>
      </w:tr>
      <w:tr w:rsidR="00B70DFD" w:rsidRPr="00202EFC" w14:paraId="417354E7"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36988955"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14D964A3" w14:textId="77777777" w:rsidR="00B70DFD" w:rsidRPr="00202EFC" w:rsidRDefault="00B70DFD" w:rsidP="002F5816">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2F6841F"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637A154"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350E53"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5521FA89"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08CF817"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B16397C" w14:textId="77777777" w:rsidR="00B70DFD" w:rsidRPr="00202EFC" w:rsidRDefault="00B70DFD" w:rsidP="002F5816">
            <w:pPr>
              <w:rPr>
                <w:rFonts w:ascii="Tahoma" w:eastAsia="Calibri" w:hAnsi="Tahoma" w:cs="Tahoma"/>
                <w:sz w:val="22"/>
                <w:szCs w:val="22"/>
              </w:rPr>
            </w:pPr>
            <w:r w:rsidRPr="00202EFC">
              <w:rPr>
                <w:rFonts w:ascii="Tahoma" w:eastAsia="Calibri" w:hAnsi="Tahoma" w:cs="Tahoma"/>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EA82D8D"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E867EA"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2E77937"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57E3C311"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3954585"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6098BA6F"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51A3A"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63BFE1C"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6904640" w14:textId="77777777" w:rsidR="00B70DFD" w:rsidRPr="00202EFC" w:rsidRDefault="00B70DFD" w:rsidP="002F5816">
            <w:pPr>
              <w:jc w:val="center"/>
              <w:rPr>
                <w:rFonts w:ascii="Tahoma" w:eastAsia="Calibri" w:hAnsi="Tahoma" w:cs="Tahoma"/>
                <w:sz w:val="22"/>
                <w:szCs w:val="22"/>
              </w:rPr>
            </w:pPr>
          </w:p>
        </w:tc>
      </w:tr>
      <w:tr w:rsidR="00B70DFD" w:rsidRPr="00202EFC" w14:paraId="50F8C7B9"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7BF3765"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DBCFDD3"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6626337"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7850D78"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662A24A" w14:textId="77777777" w:rsidR="00B70DFD" w:rsidRPr="00202EFC" w:rsidRDefault="00B70DFD" w:rsidP="002F5816">
            <w:pPr>
              <w:jc w:val="center"/>
              <w:rPr>
                <w:rFonts w:ascii="Tahoma" w:eastAsia="Calibri" w:hAnsi="Tahoma" w:cs="Tahoma"/>
                <w:sz w:val="22"/>
                <w:szCs w:val="22"/>
              </w:rPr>
            </w:pPr>
          </w:p>
        </w:tc>
      </w:tr>
      <w:tr w:rsidR="00B70DFD" w:rsidRPr="00202EFC" w14:paraId="3F006E56"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7312F20D"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DCC181"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7F8312E"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78377D8"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9973E8" w14:textId="77777777" w:rsidR="00B70DFD" w:rsidRPr="00202EFC" w:rsidRDefault="00B70DFD" w:rsidP="002F5816">
            <w:pPr>
              <w:jc w:val="center"/>
              <w:rPr>
                <w:rFonts w:ascii="Tahoma" w:eastAsia="Calibri" w:hAnsi="Tahoma" w:cs="Tahoma"/>
                <w:sz w:val="22"/>
                <w:szCs w:val="22"/>
              </w:rPr>
            </w:pPr>
          </w:p>
        </w:tc>
      </w:tr>
      <w:tr w:rsidR="00B70DFD" w:rsidRPr="00202EFC" w14:paraId="05196B47"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E95B808"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0C1B5C4"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266F625"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2FDD066"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E307C32" w14:textId="77777777" w:rsidR="00B70DFD" w:rsidRPr="00202EFC" w:rsidRDefault="00B70DFD" w:rsidP="002F5816">
            <w:pPr>
              <w:jc w:val="center"/>
              <w:rPr>
                <w:rFonts w:ascii="Tahoma" w:eastAsia="Calibri" w:hAnsi="Tahoma" w:cs="Tahoma"/>
                <w:sz w:val="22"/>
                <w:szCs w:val="22"/>
              </w:rPr>
            </w:pPr>
          </w:p>
        </w:tc>
      </w:tr>
    </w:tbl>
    <w:p w14:paraId="3B35367E" w14:textId="77777777" w:rsidR="00B70DFD" w:rsidRPr="00202EFC" w:rsidRDefault="00B70DFD" w:rsidP="00B70DFD">
      <w:pPr>
        <w:jc w:val="both"/>
        <w:rPr>
          <w:rFonts w:ascii="Tahoma" w:eastAsia="Calibri" w:hAnsi="Tahoma" w:cs="Tahoma"/>
          <w:color w:val="000000"/>
          <w:sz w:val="22"/>
          <w:szCs w:val="22"/>
          <w:u w:val="single"/>
        </w:rPr>
      </w:pPr>
    </w:p>
    <w:p w14:paraId="122457E9" w14:textId="77777777" w:rsidR="00F300CE" w:rsidRPr="00202EFC" w:rsidRDefault="00F300CE" w:rsidP="005F3997">
      <w:pPr>
        <w:pStyle w:val="NoSpacing"/>
        <w:rPr>
          <w:rFonts w:ascii="Tahoma" w:hAnsi="Tahoma" w:cs="Tahoma"/>
        </w:rPr>
      </w:pPr>
    </w:p>
    <w:p w14:paraId="39EA9253" w14:textId="72286129" w:rsidR="005F3997" w:rsidRPr="00202EFC" w:rsidRDefault="005F3997" w:rsidP="005F3997">
      <w:pPr>
        <w:pStyle w:val="NoSpacing"/>
        <w:rPr>
          <w:rFonts w:ascii="Tahoma" w:hAnsi="Tahoma" w:cs="Tahoma"/>
        </w:rPr>
      </w:pPr>
      <w:r w:rsidRPr="00202EFC">
        <w:rPr>
          <w:rFonts w:ascii="Tahoma" w:hAnsi="Tahoma" w:cs="Tahoma"/>
        </w:rPr>
        <w:t xml:space="preserve">The Chairperson thereupon declared such resolution has been approved. </w:t>
      </w:r>
    </w:p>
    <w:p w14:paraId="7D6A89B0" w14:textId="77777777" w:rsidR="005F3997" w:rsidRPr="00202EFC" w:rsidRDefault="005F3997" w:rsidP="00A51B2B">
      <w:pPr>
        <w:ind w:firstLine="720"/>
        <w:jc w:val="both"/>
        <w:rPr>
          <w:rFonts w:ascii="Tahoma" w:eastAsia="Calibri" w:hAnsi="Tahoma" w:cs="Tahoma"/>
          <w:color w:val="000000"/>
          <w:sz w:val="22"/>
          <w:szCs w:val="22"/>
        </w:rPr>
      </w:pPr>
    </w:p>
    <w:p w14:paraId="71873120" w14:textId="28839C8D" w:rsidR="00506071" w:rsidRPr="00202EFC" w:rsidRDefault="00506071" w:rsidP="00506071">
      <w:pPr>
        <w:spacing w:after="241" w:line="256" w:lineRule="auto"/>
        <w:ind w:left="4"/>
        <w:jc w:val="both"/>
        <w:rPr>
          <w:rFonts w:ascii="Tahoma" w:hAnsi="Tahoma" w:cs="Tahoma"/>
          <w:sz w:val="22"/>
          <w:szCs w:val="22"/>
        </w:rPr>
      </w:pPr>
      <w:r w:rsidRPr="00202EFC">
        <w:rPr>
          <w:rFonts w:ascii="Tahoma" w:eastAsia="Calibri" w:hAnsi="Tahoma" w:cs="Tahoma"/>
          <w:sz w:val="22"/>
          <w:szCs w:val="22"/>
        </w:rPr>
        <w:t xml:space="preserve">The following resolution was introduced by Commissioner </w:t>
      </w:r>
      <w:r w:rsidR="00B70DFD" w:rsidRPr="00202EFC">
        <w:rPr>
          <w:rFonts w:ascii="Tahoma" w:eastAsia="Calibri" w:hAnsi="Tahoma" w:cs="Tahoma"/>
          <w:sz w:val="22"/>
          <w:szCs w:val="22"/>
        </w:rPr>
        <w:t>Soto</w:t>
      </w:r>
      <w:r w:rsidRPr="00202EFC">
        <w:rPr>
          <w:rFonts w:ascii="Tahoma" w:eastAsia="Calibri" w:hAnsi="Tahoma" w:cs="Tahoma"/>
          <w:sz w:val="22"/>
          <w:szCs w:val="22"/>
        </w:rPr>
        <w:t>, read in full and considered:</w:t>
      </w:r>
    </w:p>
    <w:p w14:paraId="6A7486B1" w14:textId="4BA7F1E5" w:rsidR="00506071" w:rsidRPr="00202EFC" w:rsidRDefault="00506071" w:rsidP="00506071">
      <w:pPr>
        <w:spacing w:after="203"/>
        <w:ind w:right="48"/>
        <w:jc w:val="center"/>
        <w:rPr>
          <w:rFonts w:ascii="Tahoma" w:eastAsia="Calibri" w:hAnsi="Tahoma" w:cs="Tahoma"/>
          <w:b/>
          <w:sz w:val="22"/>
          <w:szCs w:val="22"/>
        </w:rPr>
      </w:pPr>
      <w:r w:rsidRPr="00202EFC">
        <w:rPr>
          <w:rFonts w:ascii="Tahoma" w:eastAsia="Calibri" w:hAnsi="Tahoma" w:cs="Tahoma"/>
          <w:b/>
          <w:sz w:val="22"/>
          <w:szCs w:val="22"/>
        </w:rPr>
        <w:t>RESOLUTION NO. 3489-25</w:t>
      </w:r>
    </w:p>
    <w:p w14:paraId="0725A48E" w14:textId="38ABC277" w:rsidR="00B70DFD" w:rsidRPr="00202EFC" w:rsidRDefault="00B70DFD" w:rsidP="00B70DFD">
      <w:pPr>
        <w:ind w:right="720"/>
        <w:jc w:val="center"/>
        <w:rPr>
          <w:rFonts w:ascii="Tahoma" w:hAnsi="Tahoma" w:cs="Tahoma"/>
          <w:b/>
          <w:caps/>
          <w:sz w:val="22"/>
          <w:szCs w:val="22"/>
        </w:rPr>
      </w:pPr>
      <w:r w:rsidRPr="00202EFC">
        <w:rPr>
          <w:rFonts w:ascii="Tahoma" w:hAnsi="Tahoma" w:cs="Tahoma"/>
          <w:b/>
          <w:caps/>
          <w:sz w:val="22"/>
          <w:szCs w:val="22"/>
        </w:rPr>
        <w:t xml:space="preserve">Resolution renewing THE CONTRACT FOR HQS Inspection services FOR RAD PBV with home stat inspections through </w:t>
      </w:r>
      <w:r w:rsidR="00202EFC" w:rsidRPr="00202EFC">
        <w:rPr>
          <w:rFonts w:ascii="Tahoma" w:hAnsi="Tahoma" w:cs="Tahoma"/>
          <w:b/>
          <w:caps/>
          <w:sz w:val="22"/>
          <w:szCs w:val="22"/>
        </w:rPr>
        <w:t>2/28/27.</w:t>
      </w:r>
    </w:p>
    <w:p w14:paraId="4A269F8C" w14:textId="77777777" w:rsidR="00B70DFD" w:rsidRPr="00202EFC" w:rsidRDefault="00B70DFD" w:rsidP="00B70DFD">
      <w:pPr>
        <w:ind w:left="720" w:right="720"/>
        <w:jc w:val="center"/>
        <w:rPr>
          <w:rFonts w:ascii="Tahoma" w:hAnsi="Tahoma" w:cs="Tahoma"/>
          <w:b/>
          <w:caps/>
          <w:sz w:val="22"/>
          <w:szCs w:val="22"/>
        </w:rPr>
      </w:pPr>
    </w:p>
    <w:p w14:paraId="46C38E08" w14:textId="77777777" w:rsidR="00B70DFD" w:rsidRPr="00202EFC" w:rsidRDefault="00B70DFD" w:rsidP="00B70DFD">
      <w:pPr>
        <w:spacing w:line="243" w:lineRule="auto"/>
        <w:ind w:left="101" w:right="49"/>
        <w:jc w:val="both"/>
        <w:rPr>
          <w:rFonts w:ascii="Tahoma" w:hAnsi="Tahoma" w:cs="Tahoma"/>
          <w:sz w:val="22"/>
          <w:szCs w:val="22"/>
        </w:rPr>
      </w:pPr>
      <w:r w:rsidRPr="00202EFC">
        <w:rPr>
          <w:rFonts w:ascii="Tahoma" w:hAnsi="Tahoma" w:cs="Tahoma"/>
          <w:b/>
          <w:sz w:val="22"/>
          <w:szCs w:val="22"/>
        </w:rPr>
        <w:t>WHEREAS</w:t>
      </w:r>
      <w:r w:rsidRPr="00202EFC">
        <w:rPr>
          <w:rFonts w:ascii="Tahoma" w:hAnsi="Tahoma" w:cs="Tahoma"/>
          <w:sz w:val="22"/>
          <w:szCs w:val="22"/>
        </w:rPr>
        <w:t xml:space="preserve">, the Housing Authority of the City of Perth Amboy (the “Authority”) is required to conduct an initial HUD mandated </w:t>
      </w:r>
      <w:r w:rsidRPr="00202EFC">
        <w:rPr>
          <w:rFonts w:ascii="Tahoma" w:eastAsia="Arial" w:hAnsi="Tahoma" w:cs="Tahoma"/>
          <w:spacing w:val="2"/>
          <w:sz w:val="22"/>
          <w:szCs w:val="22"/>
        </w:rPr>
        <w:t>H</w:t>
      </w:r>
      <w:r w:rsidRPr="00202EFC">
        <w:rPr>
          <w:rFonts w:ascii="Tahoma" w:eastAsia="Arial" w:hAnsi="Tahoma" w:cs="Tahoma"/>
          <w:spacing w:val="-2"/>
          <w:sz w:val="22"/>
          <w:szCs w:val="22"/>
        </w:rPr>
        <w:t>Q</w:t>
      </w:r>
      <w:r w:rsidRPr="00202EFC">
        <w:rPr>
          <w:rFonts w:ascii="Tahoma" w:eastAsia="Arial" w:hAnsi="Tahoma" w:cs="Tahoma"/>
          <w:spacing w:val="3"/>
          <w:sz w:val="22"/>
          <w:szCs w:val="22"/>
        </w:rPr>
        <w:t>S</w:t>
      </w:r>
      <w:r w:rsidRPr="00202EFC">
        <w:rPr>
          <w:rFonts w:ascii="Tahoma" w:eastAsia="Arial" w:hAnsi="Tahoma" w:cs="Tahoma"/>
          <w:sz w:val="22"/>
          <w:szCs w:val="22"/>
        </w:rPr>
        <w:t xml:space="preserve"> </w:t>
      </w:r>
      <w:r w:rsidRPr="00202EFC">
        <w:rPr>
          <w:rFonts w:ascii="Tahoma" w:eastAsia="Arial" w:hAnsi="Tahoma" w:cs="Tahoma"/>
          <w:spacing w:val="1"/>
          <w:sz w:val="22"/>
          <w:szCs w:val="22"/>
        </w:rPr>
        <w:t>i</w:t>
      </w:r>
      <w:r w:rsidRPr="00202EFC">
        <w:rPr>
          <w:rFonts w:ascii="Tahoma" w:eastAsia="Arial" w:hAnsi="Tahoma" w:cs="Tahoma"/>
          <w:spacing w:val="2"/>
          <w:sz w:val="22"/>
          <w:szCs w:val="22"/>
        </w:rPr>
        <w:t>n</w:t>
      </w:r>
      <w:r w:rsidRPr="00202EFC">
        <w:rPr>
          <w:rFonts w:ascii="Tahoma" w:eastAsia="Arial" w:hAnsi="Tahoma" w:cs="Tahoma"/>
          <w:spacing w:val="-2"/>
          <w:sz w:val="22"/>
          <w:szCs w:val="22"/>
        </w:rPr>
        <w:t>s</w:t>
      </w:r>
      <w:r w:rsidRPr="00202EFC">
        <w:rPr>
          <w:rFonts w:ascii="Tahoma" w:eastAsia="Arial" w:hAnsi="Tahoma" w:cs="Tahoma"/>
          <w:sz w:val="22"/>
          <w:szCs w:val="22"/>
        </w:rPr>
        <w:t>p</w:t>
      </w:r>
      <w:r w:rsidRPr="00202EFC">
        <w:rPr>
          <w:rFonts w:ascii="Tahoma" w:eastAsia="Arial" w:hAnsi="Tahoma" w:cs="Tahoma"/>
          <w:spacing w:val="-3"/>
          <w:sz w:val="22"/>
          <w:szCs w:val="22"/>
        </w:rPr>
        <w:t>e</w:t>
      </w:r>
      <w:r w:rsidRPr="00202EFC">
        <w:rPr>
          <w:rFonts w:ascii="Tahoma" w:eastAsia="Arial" w:hAnsi="Tahoma" w:cs="Tahoma"/>
          <w:spacing w:val="1"/>
          <w:sz w:val="22"/>
          <w:szCs w:val="22"/>
        </w:rPr>
        <w:t>c</w:t>
      </w:r>
      <w:r w:rsidRPr="00202EFC">
        <w:rPr>
          <w:rFonts w:ascii="Tahoma" w:eastAsia="Arial" w:hAnsi="Tahoma" w:cs="Tahoma"/>
          <w:sz w:val="22"/>
          <w:szCs w:val="22"/>
        </w:rPr>
        <w:t>t</w:t>
      </w:r>
      <w:r w:rsidRPr="00202EFC">
        <w:rPr>
          <w:rFonts w:ascii="Tahoma" w:eastAsia="Arial" w:hAnsi="Tahoma" w:cs="Tahoma"/>
          <w:spacing w:val="3"/>
          <w:sz w:val="22"/>
          <w:szCs w:val="22"/>
        </w:rPr>
        <w:t>i</w:t>
      </w:r>
      <w:r w:rsidRPr="00202EFC">
        <w:rPr>
          <w:rFonts w:ascii="Tahoma" w:eastAsia="Arial" w:hAnsi="Tahoma" w:cs="Tahoma"/>
          <w:spacing w:val="-3"/>
          <w:sz w:val="22"/>
          <w:szCs w:val="22"/>
        </w:rPr>
        <w:t>o</w:t>
      </w:r>
      <w:r w:rsidRPr="00202EFC">
        <w:rPr>
          <w:rFonts w:ascii="Tahoma" w:eastAsia="Arial" w:hAnsi="Tahoma" w:cs="Tahoma"/>
          <w:sz w:val="22"/>
          <w:szCs w:val="22"/>
        </w:rPr>
        <w:t>n</w:t>
      </w:r>
      <w:r w:rsidRPr="00202EFC">
        <w:rPr>
          <w:rFonts w:ascii="Tahoma" w:eastAsia="Arial" w:hAnsi="Tahoma" w:cs="Tahoma"/>
          <w:spacing w:val="28"/>
          <w:sz w:val="22"/>
          <w:szCs w:val="22"/>
        </w:rPr>
        <w:t xml:space="preserve"> </w:t>
      </w:r>
      <w:r w:rsidRPr="00202EFC">
        <w:rPr>
          <w:rFonts w:ascii="Tahoma" w:eastAsia="Arial" w:hAnsi="Tahoma" w:cs="Tahoma"/>
          <w:spacing w:val="2"/>
          <w:sz w:val="22"/>
          <w:szCs w:val="22"/>
        </w:rPr>
        <w:t>f</w:t>
      </w:r>
      <w:r w:rsidRPr="00202EFC">
        <w:rPr>
          <w:rFonts w:ascii="Tahoma" w:eastAsia="Arial" w:hAnsi="Tahoma" w:cs="Tahoma"/>
          <w:spacing w:val="-3"/>
          <w:sz w:val="22"/>
          <w:szCs w:val="22"/>
        </w:rPr>
        <w:t>o</w:t>
      </w:r>
      <w:r w:rsidRPr="00202EFC">
        <w:rPr>
          <w:rFonts w:ascii="Tahoma" w:eastAsia="Arial" w:hAnsi="Tahoma" w:cs="Tahoma"/>
          <w:sz w:val="22"/>
          <w:szCs w:val="22"/>
        </w:rPr>
        <w:t>r</w:t>
      </w:r>
      <w:r w:rsidRPr="00202EFC">
        <w:rPr>
          <w:rFonts w:ascii="Tahoma" w:eastAsia="Arial" w:hAnsi="Tahoma" w:cs="Tahoma"/>
          <w:spacing w:val="20"/>
          <w:sz w:val="22"/>
          <w:szCs w:val="22"/>
        </w:rPr>
        <w:t xml:space="preserve"> the 360 Dunlap/Hansen RAD PBV</w:t>
      </w:r>
      <w:r w:rsidRPr="00202EFC">
        <w:rPr>
          <w:rFonts w:ascii="Tahoma" w:eastAsia="Arial" w:hAnsi="Tahoma" w:cs="Tahoma"/>
          <w:spacing w:val="21"/>
          <w:sz w:val="22"/>
          <w:szCs w:val="22"/>
        </w:rPr>
        <w:t xml:space="preserve"> u</w:t>
      </w:r>
      <w:r w:rsidRPr="00202EFC">
        <w:rPr>
          <w:rFonts w:ascii="Tahoma" w:eastAsia="Arial" w:hAnsi="Tahoma" w:cs="Tahoma"/>
          <w:spacing w:val="1"/>
          <w:sz w:val="22"/>
          <w:szCs w:val="22"/>
        </w:rPr>
        <w:t>ni</w:t>
      </w:r>
      <w:r w:rsidRPr="00202EFC">
        <w:rPr>
          <w:rFonts w:ascii="Tahoma" w:eastAsia="Arial" w:hAnsi="Tahoma" w:cs="Tahoma"/>
          <w:spacing w:val="2"/>
          <w:sz w:val="22"/>
          <w:szCs w:val="22"/>
        </w:rPr>
        <w:t>t</w:t>
      </w:r>
      <w:r w:rsidRPr="00202EFC">
        <w:rPr>
          <w:rFonts w:ascii="Tahoma" w:eastAsia="Arial" w:hAnsi="Tahoma" w:cs="Tahoma"/>
          <w:sz w:val="22"/>
          <w:szCs w:val="22"/>
        </w:rPr>
        <w:t>s</w:t>
      </w:r>
      <w:r w:rsidRPr="00202EFC">
        <w:rPr>
          <w:rFonts w:ascii="Tahoma" w:eastAsia="Arial" w:hAnsi="Tahoma" w:cs="Tahoma"/>
          <w:spacing w:val="7"/>
          <w:sz w:val="22"/>
          <w:szCs w:val="22"/>
        </w:rPr>
        <w:t xml:space="preserve"> </w:t>
      </w:r>
      <w:r w:rsidRPr="00202EFC">
        <w:rPr>
          <w:rFonts w:ascii="Tahoma" w:eastAsia="Arial" w:hAnsi="Tahoma" w:cs="Tahoma"/>
          <w:spacing w:val="-3"/>
          <w:sz w:val="22"/>
          <w:szCs w:val="22"/>
        </w:rPr>
        <w:t>o</w:t>
      </w:r>
      <w:r w:rsidRPr="00202EFC">
        <w:rPr>
          <w:rFonts w:ascii="Tahoma" w:eastAsia="Arial" w:hAnsi="Tahoma" w:cs="Tahoma"/>
          <w:sz w:val="22"/>
          <w:szCs w:val="22"/>
        </w:rPr>
        <w:t>f</w:t>
      </w:r>
      <w:r w:rsidRPr="00202EFC">
        <w:rPr>
          <w:rFonts w:ascii="Tahoma" w:eastAsia="Arial" w:hAnsi="Tahoma" w:cs="Tahoma"/>
          <w:spacing w:val="8"/>
          <w:sz w:val="22"/>
          <w:szCs w:val="22"/>
        </w:rPr>
        <w:t xml:space="preserve"> the Authority’s</w:t>
      </w:r>
      <w:r w:rsidRPr="00202EFC">
        <w:rPr>
          <w:rFonts w:ascii="Tahoma" w:eastAsia="Arial" w:hAnsi="Tahoma" w:cs="Tahoma"/>
          <w:spacing w:val="3"/>
          <w:sz w:val="22"/>
          <w:szCs w:val="22"/>
        </w:rPr>
        <w:t xml:space="preserve"> </w:t>
      </w:r>
      <w:r w:rsidRPr="00202EFC">
        <w:rPr>
          <w:rFonts w:ascii="Tahoma" w:eastAsia="Arial" w:hAnsi="Tahoma" w:cs="Tahoma"/>
          <w:sz w:val="22"/>
          <w:szCs w:val="22"/>
        </w:rPr>
        <w:t>Se</w:t>
      </w:r>
      <w:r w:rsidRPr="00202EFC">
        <w:rPr>
          <w:rFonts w:ascii="Tahoma" w:eastAsia="Arial" w:hAnsi="Tahoma" w:cs="Tahoma"/>
          <w:spacing w:val="-2"/>
          <w:sz w:val="22"/>
          <w:szCs w:val="22"/>
        </w:rPr>
        <w:t>c</w:t>
      </w:r>
      <w:r w:rsidRPr="00202EFC">
        <w:rPr>
          <w:rFonts w:ascii="Tahoma" w:eastAsia="Arial" w:hAnsi="Tahoma" w:cs="Tahoma"/>
          <w:spacing w:val="2"/>
          <w:sz w:val="22"/>
          <w:szCs w:val="22"/>
        </w:rPr>
        <w:t>t</w:t>
      </w:r>
      <w:r w:rsidRPr="00202EFC">
        <w:rPr>
          <w:rFonts w:ascii="Tahoma" w:eastAsia="Arial" w:hAnsi="Tahoma" w:cs="Tahoma"/>
          <w:spacing w:val="1"/>
          <w:sz w:val="22"/>
          <w:szCs w:val="22"/>
        </w:rPr>
        <w:t>i</w:t>
      </w:r>
      <w:r w:rsidRPr="00202EFC">
        <w:rPr>
          <w:rFonts w:ascii="Tahoma" w:eastAsia="Arial" w:hAnsi="Tahoma" w:cs="Tahoma"/>
          <w:sz w:val="22"/>
          <w:szCs w:val="22"/>
        </w:rPr>
        <w:t>on</w:t>
      </w:r>
      <w:r w:rsidRPr="00202EFC">
        <w:rPr>
          <w:rFonts w:ascii="Tahoma" w:eastAsia="Arial" w:hAnsi="Tahoma" w:cs="Tahoma"/>
          <w:spacing w:val="6"/>
          <w:sz w:val="22"/>
          <w:szCs w:val="22"/>
        </w:rPr>
        <w:t xml:space="preserve"> </w:t>
      </w:r>
      <w:r w:rsidRPr="00202EFC">
        <w:rPr>
          <w:rFonts w:ascii="Tahoma" w:eastAsia="Arial" w:hAnsi="Tahoma" w:cs="Tahoma"/>
          <w:sz w:val="22"/>
          <w:szCs w:val="22"/>
        </w:rPr>
        <w:t>8</w:t>
      </w:r>
      <w:r w:rsidRPr="00202EFC">
        <w:rPr>
          <w:rFonts w:ascii="Tahoma" w:eastAsia="Arial" w:hAnsi="Tahoma" w:cs="Tahoma"/>
          <w:spacing w:val="1"/>
          <w:sz w:val="22"/>
          <w:szCs w:val="22"/>
        </w:rPr>
        <w:t xml:space="preserve"> </w:t>
      </w:r>
      <w:r w:rsidRPr="00202EFC">
        <w:rPr>
          <w:rFonts w:ascii="Tahoma" w:eastAsia="Arial" w:hAnsi="Tahoma" w:cs="Tahoma"/>
          <w:spacing w:val="2"/>
          <w:sz w:val="22"/>
          <w:szCs w:val="22"/>
        </w:rPr>
        <w:t>Ho</w:t>
      </w:r>
      <w:r w:rsidRPr="00202EFC">
        <w:rPr>
          <w:rFonts w:ascii="Tahoma" w:eastAsia="Arial" w:hAnsi="Tahoma" w:cs="Tahoma"/>
          <w:sz w:val="22"/>
          <w:szCs w:val="22"/>
        </w:rPr>
        <w:t>u</w:t>
      </w:r>
      <w:r w:rsidRPr="00202EFC">
        <w:rPr>
          <w:rFonts w:ascii="Tahoma" w:eastAsia="Arial" w:hAnsi="Tahoma" w:cs="Tahoma"/>
          <w:spacing w:val="1"/>
          <w:sz w:val="22"/>
          <w:szCs w:val="22"/>
        </w:rPr>
        <w:t>si</w:t>
      </w:r>
      <w:r w:rsidRPr="00202EFC">
        <w:rPr>
          <w:rFonts w:ascii="Tahoma" w:eastAsia="Arial" w:hAnsi="Tahoma" w:cs="Tahoma"/>
          <w:sz w:val="22"/>
          <w:szCs w:val="22"/>
        </w:rPr>
        <w:t>ng</w:t>
      </w:r>
      <w:r w:rsidRPr="00202EFC">
        <w:rPr>
          <w:rFonts w:ascii="Tahoma" w:eastAsia="Arial" w:hAnsi="Tahoma" w:cs="Tahoma"/>
          <w:spacing w:val="8"/>
          <w:sz w:val="22"/>
          <w:szCs w:val="22"/>
        </w:rPr>
        <w:t xml:space="preserve"> </w:t>
      </w:r>
      <w:r w:rsidRPr="00202EFC">
        <w:rPr>
          <w:rFonts w:ascii="Tahoma" w:eastAsia="Arial" w:hAnsi="Tahoma" w:cs="Tahoma"/>
          <w:sz w:val="22"/>
          <w:szCs w:val="22"/>
        </w:rPr>
        <w:t>A</w:t>
      </w:r>
      <w:r w:rsidRPr="00202EFC">
        <w:rPr>
          <w:rFonts w:ascii="Tahoma" w:eastAsia="Arial" w:hAnsi="Tahoma" w:cs="Tahoma"/>
          <w:spacing w:val="1"/>
          <w:sz w:val="22"/>
          <w:szCs w:val="22"/>
        </w:rPr>
        <w:t>s</w:t>
      </w:r>
      <w:r w:rsidRPr="00202EFC">
        <w:rPr>
          <w:rFonts w:ascii="Tahoma" w:eastAsia="Arial" w:hAnsi="Tahoma" w:cs="Tahoma"/>
          <w:spacing w:val="-2"/>
          <w:sz w:val="22"/>
          <w:szCs w:val="22"/>
        </w:rPr>
        <w:t>s</w:t>
      </w:r>
      <w:r w:rsidRPr="00202EFC">
        <w:rPr>
          <w:rFonts w:ascii="Tahoma" w:eastAsia="Arial" w:hAnsi="Tahoma" w:cs="Tahoma"/>
          <w:spacing w:val="3"/>
          <w:sz w:val="22"/>
          <w:szCs w:val="22"/>
        </w:rPr>
        <w:t>i</w:t>
      </w:r>
      <w:r w:rsidRPr="00202EFC">
        <w:rPr>
          <w:rFonts w:ascii="Tahoma" w:eastAsia="Arial" w:hAnsi="Tahoma" w:cs="Tahoma"/>
          <w:spacing w:val="-2"/>
          <w:sz w:val="22"/>
          <w:szCs w:val="22"/>
        </w:rPr>
        <w:t>s</w:t>
      </w:r>
      <w:r w:rsidRPr="00202EFC">
        <w:rPr>
          <w:rFonts w:ascii="Tahoma" w:eastAsia="Arial" w:hAnsi="Tahoma" w:cs="Tahoma"/>
          <w:sz w:val="22"/>
          <w:szCs w:val="22"/>
        </w:rPr>
        <w:t>tan</w:t>
      </w:r>
      <w:r w:rsidRPr="00202EFC">
        <w:rPr>
          <w:rFonts w:ascii="Tahoma" w:eastAsia="Arial" w:hAnsi="Tahoma" w:cs="Tahoma"/>
          <w:spacing w:val="-2"/>
          <w:sz w:val="22"/>
          <w:szCs w:val="22"/>
        </w:rPr>
        <w:t>c</w:t>
      </w:r>
      <w:r w:rsidRPr="00202EFC">
        <w:rPr>
          <w:rFonts w:ascii="Tahoma" w:eastAsia="Arial" w:hAnsi="Tahoma" w:cs="Tahoma"/>
          <w:sz w:val="22"/>
          <w:szCs w:val="22"/>
        </w:rPr>
        <w:t>e</w:t>
      </w:r>
      <w:r w:rsidRPr="00202EFC">
        <w:rPr>
          <w:rFonts w:ascii="Tahoma" w:eastAsia="Arial" w:hAnsi="Tahoma" w:cs="Tahoma"/>
          <w:spacing w:val="11"/>
          <w:sz w:val="22"/>
          <w:szCs w:val="22"/>
        </w:rPr>
        <w:t xml:space="preserve"> </w:t>
      </w:r>
      <w:r w:rsidRPr="00202EFC">
        <w:rPr>
          <w:rFonts w:ascii="Tahoma" w:eastAsia="Arial" w:hAnsi="Tahoma" w:cs="Tahoma"/>
          <w:w w:val="101"/>
          <w:sz w:val="22"/>
          <w:szCs w:val="22"/>
        </w:rPr>
        <w:t>P</w:t>
      </w:r>
      <w:r w:rsidRPr="00202EFC">
        <w:rPr>
          <w:rFonts w:ascii="Tahoma" w:eastAsia="Arial" w:hAnsi="Tahoma" w:cs="Tahoma"/>
          <w:spacing w:val="-1"/>
          <w:w w:val="101"/>
          <w:sz w:val="22"/>
          <w:szCs w:val="22"/>
        </w:rPr>
        <w:t>r</w:t>
      </w:r>
      <w:r w:rsidRPr="00202EFC">
        <w:rPr>
          <w:rFonts w:ascii="Tahoma" w:eastAsia="Arial" w:hAnsi="Tahoma" w:cs="Tahoma"/>
          <w:spacing w:val="2"/>
          <w:w w:val="101"/>
          <w:sz w:val="22"/>
          <w:szCs w:val="22"/>
        </w:rPr>
        <w:t>o</w:t>
      </w:r>
      <w:r w:rsidRPr="00202EFC">
        <w:rPr>
          <w:rFonts w:ascii="Tahoma" w:eastAsia="Arial" w:hAnsi="Tahoma" w:cs="Tahoma"/>
          <w:spacing w:val="-3"/>
          <w:w w:val="101"/>
          <w:sz w:val="22"/>
          <w:szCs w:val="22"/>
        </w:rPr>
        <w:t>g</w:t>
      </w:r>
      <w:r w:rsidRPr="00202EFC">
        <w:rPr>
          <w:rFonts w:ascii="Tahoma" w:eastAsia="Arial" w:hAnsi="Tahoma" w:cs="Tahoma"/>
          <w:spacing w:val="1"/>
          <w:w w:val="101"/>
          <w:sz w:val="22"/>
          <w:szCs w:val="22"/>
        </w:rPr>
        <w:t>r</w:t>
      </w:r>
      <w:r w:rsidRPr="00202EFC">
        <w:rPr>
          <w:rFonts w:ascii="Tahoma" w:eastAsia="Arial" w:hAnsi="Tahoma" w:cs="Tahoma"/>
          <w:spacing w:val="2"/>
          <w:w w:val="101"/>
          <w:sz w:val="22"/>
          <w:szCs w:val="22"/>
        </w:rPr>
        <w:t>a</w:t>
      </w:r>
      <w:r w:rsidRPr="00202EFC">
        <w:rPr>
          <w:rFonts w:ascii="Tahoma" w:eastAsia="Arial" w:hAnsi="Tahoma" w:cs="Tahoma"/>
          <w:spacing w:val="5"/>
          <w:w w:val="101"/>
          <w:sz w:val="22"/>
          <w:szCs w:val="22"/>
        </w:rPr>
        <w:t xml:space="preserve">m; </w:t>
      </w:r>
      <w:r w:rsidRPr="00202EFC">
        <w:rPr>
          <w:rFonts w:ascii="Tahoma" w:hAnsi="Tahoma" w:cs="Tahoma"/>
          <w:sz w:val="22"/>
          <w:szCs w:val="22"/>
        </w:rPr>
        <w:t>and a random sample of annual HQS inspections each subsequent year for RAD PBV units at Dunlap, Hansen, Willow Pond and Parkview; and</w:t>
      </w:r>
    </w:p>
    <w:p w14:paraId="572CB062" w14:textId="77777777" w:rsidR="00B70DFD" w:rsidRPr="00202EFC" w:rsidRDefault="00B70DFD" w:rsidP="00B70DFD">
      <w:pPr>
        <w:spacing w:line="243" w:lineRule="auto"/>
        <w:ind w:left="101" w:right="49"/>
        <w:jc w:val="both"/>
        <w:rPr>
          <w:rFonts w:ascii="Tahoma" w:hAnsi="Tahoma" w:cs="Tahoma"/>
          <w:sz w:val="22"/>
          <w:szCs w:val="22"/>
        </w:rPr>
      </w:pPr>
    </w:p>
    <w:p w14:paraId="68777385" w14:textId="77777777" w:rsidR="00B70DFD" w:rsidRPr="00202EFC" w:rsidRDefault="00B70DFD" w:rsidP="00B70DFD">
      <w:pPr>
        <w:spacing w:line="243" w:lineRule="auto"/>
        <w:ind w:left="101" w:right="49"/>
        <w:jc w:val="both"/>
        <w:rPr>
          <w:rFonts w:ascii="Tahoma" w:hAnsi="Tahoma" w:cs="Tahoma"/>
          <w:sz w:val="22"/>
          <w:szCs w:val="22"/>
        </w:rPr>
      </w:pPr>
      <w:r w:rsidRPr="00202EFC">
        <w:rPr>
          <w:rFonts w:ascii="Tahoma" w:hAnsi="Tahoma" w:cs="Tahoma"/>
          <w:b/>
          <w:sz w:val="22"/>
          <w:szCs w:val="22"/>
        </w:rPr>
        <w:t>WHEREAS,</w:t>
      </w:r>
      <w:r w:rsidRPr="00202EFC">
        <w:rPr>
          <w:rFonts w:ascii="Tahoma" w:hAnsi="Tahoma" w:cs="Tahoma"/>
          <w:sz w:val="22"/>
          <w:szCs w:val="22"/>
        </w:rPr>
        <w:t xml:space="preserve"> the Authority solicited proposals for a two-year service contract through public advertisement in The Home News Tribune and posted the same on the Authority’s website and received such proposals until January 31, 2023; and </w:t>
      </w:r>
    </w:p>
    <w:p w14:paraId="49979FF0" w14:textId="77777777" w:rsidR="00B70DFD" w:rsidRPr="00202EFC" w:rsidRDefault="00B70DFD" w:rsidP="00B70DFD">
      <w:pPr>
        <w:spacing w:line="243" w:lineRule="auto"/>
        <w:ind w:left="101" w:right="49"/>
        <w:jc w:val="both"/>
        <w:rPr>
          <w:rFonts w:ascii="Tahoma" w:hAnsi="Tahoma" w:cs="Tahoma"/>
          <w:sz w:val="22"/>
          <w:szCs w:val="22"/>
        </w:rPr>
      </w:pPr>
    </w:p>
    <w:p w14:paraId="58DFA63C" w14:textId="77777777" w:rsidR="00B70DFD" w:rsidRPr="00202EFC" w:rsidRDefault="00B70DFD" w:rsidP="00B70DFD">
      <w:pPr>
        <w:spacing w:line="243" w:lineRule="auto"/>
        <w:ind w:left="101" w:right="49"/>
        <w:jc w:val="both"/>
        <w:rPr>
          <w:rFonts w:ascii="Tahoma" w:hAnsi="Tahoma" w:cs="Tahoma"/>
          <w:b/>
          <w:sz w:val="22"/>
          <w:szCs w:val="22"/>
        </w:rPr>
      </w:pPr>
      <w:r w:rsidRPr="00202EFC">
        <w:rPr>
          <w:rFonts w:ascii="Tahoma" w:hAnsi="Tahoma" w:cs="Tahoma"/>
          <w:b/>
          <w:sz w:val="22"/>
          <w:szCs w:val="22"/>
        </w:rPr>
        <w:t xml:space="preserve">WHEREAS, </w:t>
      </w:r>
      <w:r w:rsidRPr="00202EFC">
        <w:rPr>
          <w:rFonts w:ascii="Tahoma" w:hAnsi="Tahoma" w:cs="Tahoma"/>
          <w:sz w:val="22"/>
          <w:szCs w:val="22"/>
        </w:rPr>
        <w:t xml:space="preserve">the Contract was awarded through a “fair and open process” pursuant to N.J.S.A. 19:44A-20.4 et seq. to Home Stat Inspections; and </w:t>
      </w:r>
    </w:p>
    <w:p w14:paraId="16F922CB" w14:textId="77777777" w:rsidR="00B70DFD" w:rsidRPr="00202EFC" w:rsidRDefault="00B70DFD" w:rsidP="00B70DFD">
      <w:pPr>
        <w:spacing w:line="243" w:lineRule="auto"/>
        <w:ind w:left="101" w:right="49"/>
        <w:jc w:val="both"/>
        <w:rPr>
          <w:rFonts w:ascii="Tahoma" w:hAnsi="Tahoma" w:cs="Tahoma"/>
          <w:b/>
          <w:sz w:val="22"/>
          <w:szCs w:val="22"/>
        </w:rPr>
      </w:pPr>
    </w:p>
    <w:p w14:paraId="6EB874CC" w14:textId="77777777" w:rsidR="00B70DFD" w:rsidRPr="00202EFC" w:rsidRDefault="00B70DFD" w:rsidP="00B70DFD">
      <w:pPr>
        <w:spacing w:line="243" w:lineRule="auto"/>
        <w:ind w:left="101" w:right="49"/>
        <w:jc w:val="both"/>
        <w:rPr>
          <w:rFonts w:ascii="Tahoma" w:hAnsi="Tahoma" w:cs="Tahoma"/>
          <w:sz w:val="22"/>
          <w:szCs w:val="22"/>
        </w:rPr>
      </w:pPr>
      <w:r w:rsidRPr="00202EFC">
        <w:rPr>
          <w:rFonts w:ascii="Tahoma" w:hAnsi="Tahoma" w:cs="Tahoma"/>
          <w:b/>
          <w:sz w:val="22"/>
          <w:szCs w:val="22"/>
        </w:rPr>
        <w:t>WHEREAS</w:t>
      </w:r>
      <w:r w:rsidRPr="00202EFC">
        <w:rPr>
          <w:rFonts w:ascii="Tahoma" w:hAnsi="Tahoma" w:cs="Tahoma"/>
          <w:sz w:val="22"/>
          <w:szCs w:val="22"/>
        </w:rPr>
        <w:t>, Home Stat Inspections, Inc. has performed satisfactorily over the past two years and has proven to be a competent and reliable contractor; and</w:t>
      </w:r>
    </w:p>
    <w:p w14:paraId="3565B903" w14:textId="77777777" w:rsidR="00B70DFD" w:rsidRPr="00202EFC" w:rsidRDefault="00B70DFD" w:rsidP="00B70DFD">
      <w:pPr>
        <w:spacing w:line="243" w:lineRule="auto"/>
        <w:ind w:right="49"/>
        <w:jc w:val="both"/>
        <w:rPr>
          <w:rFonts w:ascii="Tahoma" w:hAnsi="Tahoma" w:cs="Tahoma"/>
          <w:b/>
          <w:sz w:val="22"/>
          <w:szCs w:val="22"/>
        </w:rPr>
      </w:pPr>
    </w:p>
    <w:p w14:paraId="1A776828" w14:textId="77777777" w:rsidR="00B70DFD" w:rsidRPr="00202EFC" w:rsidRDefault="00B70DFD" w:rsidP="00B70DFD">
      <w:pPr>
        <w:spacing w:line="243" w:lineRule="auto"/>
        <w:ind w:right="49"/>
        <w:jc w:val="both"/>
        <w:rPr>
          <w:rFonts w:ascii="Tahoma" w:hAnsi="Tahoma" w:cs="Tahoma"/>
          <w:sz w:val="22"/>
          <w:szCs w:val="22"/>
        </w:rPr>
      </w:pPr>
      <w:r w:rsidRPr="00202EFC">
        <w:rPr>
          <w:rFonts w:ascii="Tahoma" w:hAnsi="Tahoma" w:cs="Tahoma"/>
          <w:b/>
          <w:sz w:val="22"/>
          <w:szCs w:val="22"/>
        </w:rPr>
        <w:t>WHEREAS,</w:t>
      </w:r>
      <w:r w:rsidRPr="00202EFC">
        <w:rPr>
          <w:rFonts w:ascii="Tahoma" w:hAnsi="Tahoma" w:cs="Tahoma"/>
          <w:sz w:val="22"/>
          <w:szCs w:val="22"/>
        </w:rPr>
        <w:t xml:space="preserve"> sufficient funds are available from the Authority’s operating funds to pay for the required services for an additional two years. </w:t>
      </w:r>
    </w:p>
    <w:p w14:paraId="71E3859E" w14:textId="77777777" w:rsidR="00B70DFD" w:rsidRPr="00202EFC" w:rsidRDefault="00B70DFD" w:rsidP="00B70DFD">
      <w:pPr>
        <w:tabs>
          <w:tab w:val="left" w:pos="720"/>
          <w:tab w:val="left" w:pos="1440"/>
          <w:tab w:val="left" w:pos="2160"/>
        </w:tabs>
        <w:suppressAutoHyphens/>
        <w:ind w:left="720" w:right="720"/>
        <w:jc w:val="both"/>
        <w:rPr>
          <w:rFonts w:ascii="Tahoma" w:hAnsi="Tahoma" w:cs="Tahoma"/>
          <w:sz w:val="22"/>
          <w:szCs w:val="22"/>
        </w:rPr>
      </w:pPr>
    </w:p>
    <w:p w14:paraId="4089FC5A" w14:textId="77777777" w:rsidR="00B70DFD" w:rsidRPr="00202EFC" w:rsidRDefault="00B70DFD" w:rsidP="00B70DFD">
      <w:pPr>
        <w:tabs>
          <w:tab w:val="left" w:pos="0"/>
        </w:tabs>
        <w:suppressAutoHyphens/>
        <w:ind w:right="720"/>
        <w:rPr>
          <w:rFonts w:ascii="Tahoma" w:hAnsi="Tahoma" w:cs="Tahoma"/>
          <w:sz w:val="22"/>
          <w:szCs w:val="22"/>
        </w:rPr>
      </w:pPr>
      <w:r w:rsidRPr="00202EFC">
        <w:rPr>
          <w:rFonts w:ascii="Tahoma" w:hAnsi="Tahoma" w:cs="Tahoma"/>
          <w:b/>
          <w:sz w:val="22"/>
          <w:szCs w:val="22"/>
        </w:rPr>
        <w:t>NOW THEREFORE BE IT RESOLVED</w:t>
      </w:r>
      <w:r w:rsidRPr="00202EFC">
        <w:rPr>
          <w:rFonts w:ascii="Tahoma" w:hAnsi="Tahoma" w:cs="Tahoma"/>
          <w:sz w:val="22"/>
          <w:szCs w:val="22"/>
        </w:rPr>
        <w:t xml:space="preserve"> by the Board of the Authority as follows:</w:t>
      </w:r>
    </w:p>
    <w:p w14:paraId="08A2EF93" w14:textId="77777777" w:rsidR="00B70DFD" w:rsidRPr="00202EFC" w:rsidRDefault="00B70DFD" w:rsidP="00B70DFD">
      <w:pPr>
        <w:ind w:left="720"/>
        <w:rPr>
          <w:rFonts w:ascii="Tahoma" w:hAnsi="Tahoma" w:cs="Tahoma"/>
          <w:sz w:val="22"/>
          <w:szCs w:val="22"/>
        </w:rPr>
      </w:pPr>
    </w:p>
    <w:p w14:paraId="6DCD9CF0" w14:textId="77777777" w:rsidR="00B70DFD" w:rsidRPr="00202EFC" w:rsidRDefault="00B70DFD" w:rsidP="00B70DFD">
      <w:pPr>
        <w:rPr>
          <w:rFonts w:ascii="Tahoma" w:hAnsi="Tahoma" w:cs="Tahoma"/>
          <w:sz w:val="22"/>
          <w:szCs w:val="22"/>
        </w:rPr>
      </w:pPr>
      <w:r w:rsidRPr="00202EFC">
        <w:rPr>
          <w:rFonts w:ascii="Tahoma" w:hAnsi="Tahoma" w:cs="Tahoma"/>
          <w:sz w:val="22"/>
          <w:szCs w:val="22"/>
        </w:rPr>
        <w:t>The Authority renews the contract with Home Stat Inspections, Inc. for the as needed HQS inspection services the Authority requires at the proposed rates from March 1, 2025 through February 28, 2027, subject to HUD approval of the contract.</w:t>
      </w:r>
    </w:p>
    <w:p w14:paraId="1EB6596B" w14:textId="77777777" w:rsidR="00506071" w:rsidRDefault="00506071" w:rsidP="00506071">
      <w:pPr>
        <w:ind w:left="720" w:right="720"/>
        <w:rPr>
          <w:rFonts w:ascii="Tahoma" w:hAnsi="Tahoma" w:cs="Tahoma"/>
          <w:b/>
          <w:i/>
          <w:sz w:val="22"/>
          <w:szCs w:val="22"/>
        </w:rPr>
      </w:pPr>
    </w:p>
    <w:p w14:paraId="509FC9A6" w14:textId="77777777" w:rsidR="00202EFC" w:rsidRDefault="00202EFC" w:rsidP="00506071">
      <w:pPr>
        <w:ind w:left="720" w:right="720"/>
        <w:rPr>
          <w:rFonts w:ascii="Tahoma" w:hAnsi="Tahoma" w:cs="Tahoma"/>
          <w:b/>
          <w:i/>
          <w:sz w:val="22"/>
          <w:szCs w:val="22"/>
        </w:rPr>
      </w:pPr>
    </w:p>
    <w:p w14:paraId="4E9E5035" w14:textId="77777777" w:rsidR="00202EFC" w:rsidRDefault="00202EFC" w:rsidP="00506071">
      <w:pPr>
        <w:ind w:left="720" w:right="720"/>
        <w:rPr>
          <w:rFonts w:ascii="Tahoma" w:hAnsi="Tahoma" w:cs="Tahoma"/>
          <w:b/>
          <w:i/>
          <w:sz w:val="22"/>
          <w:szCs w:val="22"/>
        </w:rPr>
      </w:pPr>
    </w:p>
    <w:p w14:paraId="51D26843" w14:textId="77777777" w:rsidR="00202EFC" w:rsidRDefault="00202EFC" w:rsidP="00506071">
      <w:pPr>
        <w:ind w:left="720" w:right="720"/>
        <w:rPr>
          <w:rFonts w:ascii="Tahoma" w:hAnsi="Tahoma" w:cs="Tahoma"/>
          <w:b/>
          <w:i/>
          <w:sz w:val="22"/>
          <w:szCs w:val="22"/>
        </w:rPr>
      </w:pPr>
    </w:p>
    <w:p w14:paraId="072F3BC1" w14:textId="77777777" w:rsidR="00202EFC" w:rsidRDefault="00202EFC" w:rsidP="00506071">
      <w:pPr>
        <w:ind w:left="720" w:right="720"/>
        <w:rPr>
          <w:rFonts w:ascii="Tahoma" w:hAnsi="Tahoma" w:cs="Tahoma"/>
          <w:b/>
          <w:i/>
          <w:sz w:val="22"/>
          <w:szCs w:val="22"/>
        </w:rPr>
      </w:pPr>
    </w:p>
    <w:p w14:paraId="2F975BFC" w14:textId="77777777" w:rsidR="00202EFC" w:rsidRDefault="00202EFC" w:rsidP="00506071">
      <w:pPr>
        <w:ind w:left="720" w:right="720"/>
        <w:rPr>
          <w:rFonts w:ascii="Tahoma" w:hAnsi="Tahoma" w:cs="Tahoma"/>
          <w:b/>
          <w:i/>
          <w:sz w:val="22"/>
          <w:szCs w:val="22"/>
        </w:rPr>
      </w:pPr>
    </w:p>
    <w:p w14:paraId="7E56E037" w14:textId="77777777" w:rsidR="00202EFC" w:rsidRPr="00202EFC" w:rsidRDefault="00202EFC" w:rsidP="00506071">
      <w:pPr>
        <w:ind w:left="720" w:right="720"/>
        <w:rPr>
          <w:rFonts w:ascii="Tahoma" w:hAnsi="Tahoma" w:cs="Tahoma"/>
          <w:b/>
          <w:i/>
          <w:sz w:val="22"/>
          <w:szCs w:val="22"/>
        </w:rPr>
      </w:pPr>
    </w:p>
    <w:p w14:paraId="54911CE3" w14:textId="77777777" w:rsidR="00506071" w:rsidRPr="00202EFC" w:rsidRDefault="00506071" w:rsidP="00506071">
      <w:pPr>
        <w:ind w:left="720" w:right="720"/>
        <w:rPr>
          <w:rFonts w:ascii="Tahoma" w:hAnsi="Tahoma" w:cs="Tahoma"/>
          <w:b/>
          <w:sz w:val="22"/>
          <w:szCs w:val="22"/>
        </w:rPr>
      </w:pPr>
      <w:r w:rsidRPr="00202EFC">
        <w:rPr>
          <w:rFonts w:ascii="Tahoma" w:hAnsi="Tahoma" w:cs="Tahoma"/>
          <w:b/>
          <w:i/>
          <w:sz w:val="22"/>
          <w:szCs w:val="22"/>
        </w:rPr>
        <w:t>MOVED/SECONDED:</w:t>
      </w:r>
      <w:r w:rsidRPr="00202EFC">
        <w:rPr>
          <w:rFonts w:ascii="Tahoma" w:hAnsi="Tahoma" w:cs="Tahoma"/>
          <w:b/>
          <w:i/>
          <w:sz w:val="22"/>
          <w:szCs w:val="22"/>
        </w:rPr>
        <w:br/>
      </w:r>
    </w:p>
    <w:p w14:paraId="5E0E0116" w14:textId="2D2B0686" w:rsidR="00506071" w:rsidRPr="00202EFC" w:rsidRDefault="00506071" w:rsidP="00506071">
      <w:pPr>
        <w:ind w:left="720" w:right="720"/>
        <w:rPr>
          <w:rFonts w:ascii="Tahoma" w:hAnsi="Tahoma" w:cs="Tahoma"/>
          <w:b/>
          <w:sz w:val="22"/>
          <w:szCs w:val="22"/>
        </w:rPr>
      </w:pPr>
      <w:r w:rsidRPr="00202EFC">
        <w:rPr>
          <w:rFonts w:ascii="Tahoma" w:hAnsi="Tahoma" w:cs="Tahoma"/>
          <w:b/>
          <w:sz w:val="22"/>
          <w:szCs w:val="22"/>
        </w:rPr>
        <w:t xml:space="preserve">Resolution moved by _____Commissioner </w:t>
      </w:r>
      <w:r w:rsidR="00B70DFD" w:rsidRPr="00202EFC">
        <w:rPr>
          <w:rFonts w:ascii="Tahoma" w:hAnsi="Tahoma" w:cs="Tahoma"/>
          <w:b/>
          <w:sz w:val="22"/>
          <w:szCs w:val="22"/>
        </w:rPr>
        <w:t>Pabon</w:t>
      </w:r>
      <w:r w:rsidRPr="00202EFC">
        <w:rPr>
          <w:rFonts w:ascii="Tahoma" w:hAnsi="Tahoma" w:cs="Tahoma"/>
          <w:b/>
          <w:sz w:val="22"/>
          <w:szCs w:val="22"/>
        </w:rPr>
        <w:t>______________</w:t>
      </w:r>
    </w:p>
    <w:p w14:paraId="5A4C93EA" w14:textId="77777777" w:rsidR="00506071" w:rsidRPr="00202EFC" w:rsidRDefault="00506071" w:rsidP="00506071">
      <w:pPr>
        <w:ind w:left="720" w:right="720"/>
        <w:rPr>
          <w:rFonts w:ascii="Tahoma" w:hAnsi="Tahoma" w:cs="Tahoma"/>
          <w:b/>
          <w:sz w:val="22"/>
          <w:szCs w:val="22"/>
        </w:rPr>
      </w:pPr>
    </w:p>
    <w:p w14:paraId="46D35990" w14:textId="12ECBC66" w:rsidR="00506071" w:rsidRPr="00202EFC" w:rsidRDefault="00506071" w:rsidP="00506071">
      <w:pPr>
        <w:ind w:left="720" w:right="720"/>
        <w:rPr>
          <w:rFonts w:ascii="Tahoma" w:hAnsi="Tahoma" w:cs="Tahoma"/>
          <w:b/>
          <w:sz w:val="22"/>
          <w:szCs w:val="22"/>
        </w:rPr>
      </w:pPr>
      <w:r w:rsidRPr="00202EFC">
        <w:rPr>
          <w:rFonts w:ascii="Tahoma" w:hAnsi="Tahoma" w:cs="Tahoma"/>
          <w:b/>
          <w:sz w:val="22"/>
          <w:szCs w:val="22"/>
        </w:rPr>
        <w:t xml:space="preserve">Resolution seconded by ___Commissioner </w:t>
      </w:r>
      <w:r w:rsidR="00B70DFD" w:rsidRPr="00202EFC">
        <w:rPr>
          <w:rFonts w:ascii="Tahoma" w:hAnsi="Tahoma" w:cs="Tahoma"/>
          <w:b/>
          <w:sz w:val="22"/>
          <w:szCs w:val="22"/>
        </w:rPr>
        <w:t>Benyola</w:t>
      </w:r>
      <w:r w:rsidRPr="00202EFC">
        <w:rPr>
          <w:rFonts w:ascii="Tahoma" w:hAnsi="Tahoma" w:cs="Tahoma"/>
          <w:b/>
          <w:sz w:val="22"/>
          <w:szCs w:val="22"/>
        </w:rPr>
        <w:t>__________________</w:t>
      </w:r>
    </w:p>
    <w:p w14:paraId="351FD62F" w14:textId="77777777" w:rsidR="00506071" w:rsidRPr="00202EFC" w:rsidRDefault="00506071" w:rsidP="00506071">
      <w:pPr>
        <w:ind w:left="720" w:right="720"/>
        <w:rPr>
          <w:rFonts w:ascii="Tahoma" w:hAnsi="Tahoma" w:cs="Tahoma"/>
          <w:b/>
          <w:i/>
          <w:sz w:val="22"/>
          <w:szCs w:val="22"/>
        </w:rPr>
      </w:pPr>
    </w:p>
    <w:p w14:paraId="1FBE246C" w14:textId="77777777" w:rsidR="00B70DFD" w:rsidRPr="00202EFC" w:rsidRDefault="00B70DFD" w:rsidP="00B70DFD">
      <w:pPr>
        <w:ind w:left="720" w:right="720"/>
        <w:jc w:val="both"/>
        <w:rPr>
          <w:rFonts w:ascii="Tahoma" w:eastAsia="Calibri" w:hAnsi="Tahoma" w:cs="Tahoma"/>
          <w:sz w:val="22"/>
          <w:szCs w:val="22"/>
        </w:rPr>
      </w:pPr>
      <w:r w:rsidRPr="00202EFC">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202EFC" w14:paraId="043183B6"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C8811AF" w14:textId="77777777" w:rsidR="00B70DFD" w:rsidRPr="00202EFC" w:rsidRDefault="00B70DFD" w:rsidP="002F5816">
            <w:pPr>
              <w:jc w:val="both"/>
              <w:rPr>
                <w:rFonts w:ascii="Tahoma" w:eastAsia="Calibri" w:hAnsi="Tahoma" w:cs="Tahoma"/>
                <w:b/>
                <w:sz w:val="22"/>
                <w:szCs w:val="22"/>
              </w:rPr>
            </w:pPr>
            <w:r w:rsidRPr="00202EFC">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B1B473B"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088886A"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60E60639"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7389AFFD"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ABSENT</w:t>
            </w:r>
          </w:p>
        </w:tc>
      </w:tr>
      <w:tr w:rsidR="00B70DFD" w:rsidRPr="00202EFC" w14:paraId="72C82ADF"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7A9687E6"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BE877E4"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04C510E"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ACE36DE"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41B9FA4" w14:textId="77777777" w:rsidR="00B70DFD" w:rsidRPr="00202EFC" w:rsidRDefault="00B70DFD" w:rsidP="002F5816">
            <w:pPr>
              <w:jc w:val="center"/>
              <w:rPr>
                <w:rFonts w:ascii="Tahoma" w:eastAsia="Calibri" w:hAnsi="Tahoma" w:cs="Tahoma"/>
                <w:sz w:val="22"/>
                <w:szCs w:val="22"/>
              </w:rPr>
            </w:pPr>
          </w:p>
        </w:tc>
      </w:tr>
      <w:tr w:rsidR="00B70DFD" w:rsidRPr="00202EFC" w14:paraId="60510722"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0421941E"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173BF3FB" w14:textId="77777777" w:rsidR="00B70DFD" w:rsidRPr="00202EFC" w:rsidRDefault="00B70DFD" w:rsidP="002F5816">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20B96AF"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A0A1BF"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A6A0510"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1CBD04F1"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F8B98C4"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497062E1" w14:textId="77777777" w:rsidR="00B70DFD" w:rsidRPr="00202EFC" w:rsidRDefault="00B70DFD" w:rsidP="002F5816">
            <w:pPr>
              <w:rPr>
                <w:rFonts w:ascii="Tahoma" w:eastAsia="Calibri" w:hAnsi="Tahoma" w:cs="Tahoma"/>
                <w:sz w:val="22"/>
                <w:szCs w:val="22"/>
              </w:rPr>
            </w:pPr>
            <w:r w:rsidRPr="00202EFC">
              <w:rPr>
                <w:rFonts w:ascii="Tahoma" w:eastAsia="Calibri" w:hAnsi="Tahoma" w:cs="Tahoma"/>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78E3D1C"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6CB402D"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E69D27E"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41B422EE"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A734AE0"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40C2520"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0F92DD7"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2607C8E"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A971958" w14:textId="77777777" w:rsidR="00B70DFD" w:rsidRPr="00202EFC" w:rsidRDefault="00B70DFD" w:rsidP="002F5816">
            <w:pPr>
              <w:jc w:val="center"/>
              <w:rPr>
                <w:rFonts w:ascii="Tahoma" w:eastAsia="Calibri" w:hAnsi="Tahoma" w:cs="Tahoma"/>
                <w:sz w:val="22"/>
                <w:szCs w:val="22"/>
              </w:rPr>
            </w:pPr>
          </w:p>
        </w:tc>
      </w:tr>
      <w:tr w:rsidR="00B70DFD" w:rsidRPr="00202EFC" w14:paraId="567282F4"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36ACD5C2"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F915064"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4C5C8CC"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2B503FD"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566DE80" w14:textId="77777777" w:rsidR="00B70DFD" w:rsidRPr="00202EFC" w:rsidRDefault="00B70DFD" w:rsidP="002F5816">
            <w:pPr>
              <w:jc w:val="center"/>
              <w:rPr>
                <w:rFonts w:ascii="Tahoma" w:eastAsia="Calibri" w:hAnsi="Tahoma" w:cs="Tahoma"/>
                <w:sz w:val="22"/>
                <w:szCs w:val="22"/>
              </w:rPr>
            </w:pPr>
          </w:p>
        </w:tc>
      </w:tr>
      <w:tr w:rsidR="00B70DFD" w:rsidRPr="00202EFC" w14:paraId="106501B2"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216BC29"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D3D2B7D"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EBA35E6"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8B2A114"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7DA6516" w14:textId="77777777" w:rsidR="00B70DFD" w:rsidRPr="00202EFC" w:rsidRDefault="00B70DFD" w:rsidP="002F5816">
            <w:pPr>
              <w:jc w:val="center"/>
              <w:rPr>
                <w:rFonts w:ascii="Tahoma" w:eastAsia="Calibri" w:hAnsi="Tahoma" w:cs="Tahoma"/>
                <w:sz w:val="22"/>
                <w:szCs w:val="22"/>
              </w:rPr>
            </w:pPr>
          </w:p>
        </w:tc>
      </w:tr>
      <w:tr w:rsidR="00B70DFD" w:rsidRPr="00202EFC" w14:paraId="45EC1831"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DFEB128"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EDEF470"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A5473A2"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4E4ECF0"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D6279EB" w14:textId="77777777" w:rsidR="00B70DFD" w:rsidRPr="00202EFC" w:rsidRDefault="00B70DFD" w:rsidP="002F5816">
            <w:pPr>
              <w:jc w:val="center"/>
              <w:rPr>
                <w:rFonts w:ascii="Tahoma" w:eastAsia="Calibri" w:hAnsi="Tahoma" w:cs="Tahoma"/>
                <w:sz w:val="22"/>
                <w:szCs w:val="22"/>
              </w:rPr>
            </w:pPr>
          </w:p>
        </w:tc>
      </w:tr>
    </w:tbl>
    <w:p w14:paraId="0D68F854" w14:textId="77777777" w:rsidR="00B70DFD" w:rsidRPr="00202EFC" w:rsidRDefault="00B70DFD" w:rsidP="00B70DFD">
      <w:pPr>
        <w:jc w:val="both"/>
        <w:rPr>
          <w:rFonts w:ascii="Tahoma" w:eastAsia="Calibri" w:hAnsi="Tahoma" w:cs="Tahoma"/>
          <w:color w:val="000000"/>
          <w:sz w:val="22"/>
          <w:szCs w:val="22"/>
          <w:u w:val="single"/>
        </w:rPr>
      </w:pPr>
    </w:p>
    <w:p w14:paraId="56EEEF5F" w14:textId="77777777" w:rsidR="00506071" w:rsidRPr="00202EFC" w:rsidRDefault="00506071" w:rsidP="00506071">
      <w:pPr>
        <w:pStyle w:val="NoSpacing"/>
        <w:rPr>
          <w:rFonts w:ascii="Tahoma" w:hAnsi="Tahoma" w:cs="Tahoma"/>
        </w:rPr>
      </w:pPr>
    </w:p>
    <w:p w14:paraId="2761E5AE" w14:textId="77777777" w:rsidR="00506071" w:rsidRPr="00202EFC" w:rsidRDefault="00506071" w:rsidP="00506071">
      <w:pPr>
        <w:pStyle w:val="NoSpacing"/>
        <w:rPr>
          <w:rFonts w:ascii="Tahoma" w:hAnsi="Tahoma" w:cs="Tahoma"/>
        </w:rPr>
      </w:pPr>
      <w:r w:rsidRPr="00202EFC">
        <w:rPr>
          <w:rFonts w:ascii="Tahoma" w:hAnsi="Tahoma" w:cs="Tahoma"/>
        </w:rPr>
        <w:t xml:space="preserve">The Chairperson thereupon declared such resolution has been approved. </w:t>
      </w:r>
    </w:p>
    <w:p w14:paraId="51B03FAA" w14:textId="77777777" w:rsidR="00506071" w:rsidRPr="00202EFC" w:rsidRDefault="00506071" w:rsidP="00A51B2B">
      <w:pPr>
        <w:ind w:firstLine="720"/>
        <w:jc w:val="both"/>
        <w:rPr>
          <w:rFonts w:ascii="Tahoma" w:eastAsia="Calibri" w:hAnsi="Tahoma" w:cs="Tahoma"/>
          <w:color w:val="000000"/>
          <w:sz w:val="22"/>
          <w:szCs w:val="22"/>
        </w:rPr>
      </w:pPr>
    </w:p>
    <w:p w14:paraId="23FA2349" w14:textId="77777777" w:rsidR="00B70DFD" w:rsidRPr="00202EFC" w:rsidRDefault="00B70DFD" w:rsidP="00B70DFD">
      <w:pPr>
        <w:spacing w:after="241" w:line="256" w:lineRule="auto"/>
        <w:ind w:left="4"/>
        <w:jc w:val="both"/>
        <w:rPr>
          <w:rFonts w:ascii="Tahoma" w:hAnsi="Tahoma" w:cs="Tahoma"/>
          <w:sz w:val="22"/>
          <w:szCs w:val="22"/>
        </w:rPr>
      </w:pPr>
      <w:r w:rsidRPr="00202EFC">
        <w:rPr>
          <w:rFonts w:ascii="Tahoma" w:eastAsia="Calibri" w:hAnsi="Tahoma" w:cs="Tahoma"/>
          <w:sz w:val="22"/>
          <w:szCs w:val="22"/>
        </w:rPr>
        <w:t>The following resolution was introduced by Commissioner Pabon, read in full and considered:</w:t>
      </w:r>
    </w:p>
    <w:p w14:paraId="4E2862A3" w14:textId="6BBB9781" w:rsidR="00B70DFD" w:rsidRPr="00202EFC" w:rsidRDefault="00B70DFD" w:rsidP="00B70DFD">
      <w:pPr>
        <w:spacing w:after="203"/>
        <w:ind w:right="48"/>
        <w:jc w:val="center"/>
        <w:rPr>
          <w:rFonts w:ascii="Tahoma" w:eastAsia="Calibri" w:hAnsi="Tahoma" w:cs="Tahoma"/>
          <w:b/>
          <w:sz w:val="22"/>
          <w:szCs w:val="22"/>
        </w:rPr>
      </w:pPr>
      <w:r w:rsidRPr="00202EFC">
        <w:rPr>
          <w:rFonts w:ascii="Tahoma" w:eastAsia="Calibri" w:hAnsi="Tahoma" w:cs="Tahoma"/>
          <w:b/>
          <w:sz w:val="22"/>
          <w:szCs w:val="22"/>
        </w:rPr>
        <w:t>RESOLUTION NO. 3490-25</w:t>
      </w:r>
    </w:p>
    <w:p w14:paraId="4B5EB808" w14:textId="77777777" w:rsidR="00B70DFD" w:rsidRPr="00202EFC" w:rsidRDefault="00B70DFD" w:rsidP="00B70DFD">
      <w:pPr>
        <w:ind w:right="720"/>
        <w:jc w:val="center"/>
        <w:rPr>
          <w:rFonts w:ascii="Tahoma" w:hAnsi="Tahoma" w:cs="Tahoma"/>
          <w:b/>
          <w:caps/>
          <w:sz w:val="22"/>
          <w:szCs w:val="22"/>
        </w:rPr>
      </w:pPr>
      <w:r w:rsidRPr="00202EFC">
        <w:rPr>
          <w:rFonts w:ascii="Tahoma" w:hAnsi="Tahoma" w:cs="Tahoma"/>
          <w:b/>
          <w:caps/>
          <w:sz w:val="22"/>
          <w:szCs w:val="22"/>
        </w:rPr>
        <w:t>Resolution renewing THE CONTRACT FOR</w:t>
      </w:r>
    </w:p>
    <w:p w14:paraId="0BC6F695" w14:textId="77777777" w:rsidR="00B70DFD" w:rsidRPr="00202EFC" w:rsidRDefault="00B70DFD" w:rsidP="00B70DFD">
      <w:pPr>
        <w:ind w:right="720"/>
        <w:jc w:val="center"/>
        <w:rPr>
          <w:rFonts w:ascii="Tahoma" w:hAnsi="Tahoma" w:cs="Tahoma"/>
          <w:b/>
          <w:caps/>
          <w:sz w:val="22"/>
          <w:szCs w:val="22"/>
        </w:rPr>
      </w:pPr>
      <w:r w:rsidRPr="00202EFC">
        <w:rPr>
          <w:rFonts w:ascii="Tahoma" w:hAnsi="Tahoma" w:cs="Tahoma"/>
          <w:b/>
          <w:caps/>
          <w:sz w:val="22"/>
          <w:szCs w:val="22"/>
        </w:rPr>
        <w:t>FLOORING REPAIR AND REPLACEMENT SERVICES to JMD Commercial flooring through 2/28/27</w:t>
      </w:r>
    </w:p>
    <w:p w14:paraId="6AEE6647" w14:textId="77777777" w:rsidR="00B70DFD" w:rsidRPr="00202EFC" w:rsidRDefault="00B70DFD" w:rsidP="00B70DFD">
      <w:pPr>
        <w:ind w:left="720" w:right="720"/>
        <w:jc w:val="center"/>
        <w:rPr>
          <w:rFonts w:ascii="Tahoma" w:hAnsi="Tahoma" w:cs="Tahoma"/>
          <w:b/>
          <w:caps/>
          <w:sz w:val="22"/>
          <w:szCs w:val="22"/>
        </w:rPr>
      </w:pPr>
    </w:p>
    <w:p w14:paraId="56D69BD1"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WHEREAS</w:t>
      </w:r>
      <w:r w:rsidRPr="00202EFC">
        <w:rPr>
          <w:rFonts w:ascii="Tahoma" w:hAnsi="Tahoma" w:cs="Tahoma"/>
          <w:sz w:val="22"/>
          <w:szCs w:val="22"/>
        </w:rPr>
        <w:t>, the Housing Authority of the City of Perth Amboy (the “Authority”) requires flooring repairs and/or replacement services for its various housing development sites; and</w:t>
      </w:r>
    </w:p>
    <w:p w14:paraId="02247BAB" w14:textId="77777777" w:rsidR="00B70DFD" w:rsidRPr="00202EFC" w:rsidRDefault="00B70DFD" w:rsidP="00B70DFD">
      <w:pPr>
        <w:tabs>
          <w:tab w:val="left" w:pos="0"/>
        </w:tabs>
        <w:suppressAutoHyphens/>
        <w:ind w:left="720" w:right="720"/>
        <w:jc w:val="both"/>
        <w:rPr>
          <w:rFonts w:ascii="Tahoma" w:hAnsi="Tahoma" w:cs="Tahoma"/>
          <w:sz w:val="22"/>
          <w:szCs w:val="22"/>
        </w:rPr>
      </w:pPr>
    </w:p>
    <w:p w14:paraId="4CA90153"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WHEREAS,</w:t>
      </w:r>
      <w:r w:rsidRPr="00202EFC">
        <w:rPr>
          <w:rFonts w:ascii="Tahoma" w:hAnsi="Tahoma" w:cs="Tahoma"/>
          <w:sz w:val="22"/>
          <w:szCs w:val="22"/>
        </w:rPr>
        <w:t xml:space="preserve"> the Authority solicited proposals for a two-year service contract through public advertisement in The Home News Tribune on 1/5/19, posted the same on the Authority’s website and received such proposals until March 7, 2023; and</w:t>
      </w:r>
    </w:p>
    <w:p w14:paraId="0AA49B75" w14:textId="77777777" w:rsidR="00B70DFD" w:rsidRPr="00202EFC" w:rsidRDefault="00B70DFD" w:rsidP="00B70DFD">
      <w:pPr>
        <w:tabs>
          <w:tab w:val="left" w:pos="0"/>
        </w:tabs>
        <w:suppressAutoHyphens/>
        <w:ind w:left="720" w:right="720"/>
        <w:jc w:val="both"/>
        <w:rPr>
          <w:rFonts w:ascii="Tahoma" w:hAnsi="Tahoma" w:cs="Tahoma"/>
          <w:b/>
          <w:sz w:val="22"/>
          <w:szCs w:val="22"/>
        </w:rPr>
      </w:pPr>
    </w:p>
    <w:p w14:paraId="67EC9ADD"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 xml:space="preserve">WHEREAS, </w:t>
      </w:r>
      <w:r w:rsidRPr="00202EFC">
        <w:rPr>
          <w:rFonts w:ascii="Tahoma" w:hAnsi="Tahoma" w:cs="Tahoma"/>
          <w:sz w:val="22"/>
          <w:szCs w:val="22"/>
        </w:rPr>
        <w:t>the Contract was to be awarded through a “fair and open process” pursuant to N.J.S.A. 19:44A-20.4 et seq. to JMD Commercial Flooring; and</w:t>
      </w:r>
    </w:p>
    <w:p w14:paraId="7AFDF56F" w14:textId="77777777" w:rsidR="00B70DFD" w:rsidRPr="00202EFC" w:rsidRDefault="00B70DFD" w:rsidP="00B70DFD">
      <w:pPr>
        <w:tabs>
          <w:tab w:val="left" w:pos="0"/>
        </w:tabs>
        <w:suppressAutoHyphens/>
        <w:ind w:left="720" w:right="720"/>
        <w:jc w:val="both"/>
        <w:rPr>
          <w:rFonts w:ascii="Tahoma" w:hAnsi="Tahoma" w:cs="Tahoma"/>
          <w:b/>
          <w:sz w:val="22"/>
          <w:szCs w:val="22"/>
        </w:rPr>
      </w:pPr>
    </w:p>
    <w:p w14:paraId="7BBDABC4"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 xml:space="preserve">WHEREAS, </w:t>
      </w:r>
      <w:r w:rsidRPr="00202EFC">
        <w:rPr>
          <w:rFonts w:ascii="Tahoma" w:hAnsi="Tahoma" w:cs="Tahoma"/>
          <w:sz w:val="22"/>
          <w:szCs w:val="22"/>
        </w:rPr>
        <w:t>the contractor has performed satisfactorily over the past two years and has proven to be a competent and reliable contractor; and</w:t>
      </w:r>
    </w:p>
    <w:p w14:paraId="36737591" w14:textId="77777777" w:rsidR="00B70DFD" w:rsidRPr="00202EFC" w:rsidRDefault="00B70DFD" w:rsidP="00B70DFD">
      <w:pPr>
        <w:tabs>
          <w:tab w:val="left" w:pos="0"/>
        </w:tabs>
        <w:suppressAutoHyphens/>
        <w:ind w:left="720" w:right="720"/>
        <w:jc w:val="both"/>
        <w:rPr>
          <w:rFonts w:ascii="Tahoma" w:hAnsi="Tahoma" w:cs="Tahoma"/>
          <w:sz w:val="22"/>
          <w:szCs w:val="22"/>
        </w:rPr>
      </w:pPr>
    </w:p>
    <w:p w14:paraId="0671FCCB"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WHEREAS,</w:t>
      </w:r>
      <w:r w:rsidRPr="00202EFC">
        <w:rPr>
          <w:rFonts w:ascii="Tahoma" w:hAnsi="Tahoma" w:cs="Tahoma"/>
          <w:sz w:val="22"/>
          <w:szCs w:val="22"/>
        </w:rPr>
        <w:t xml:space="preserve"> sufficient funds are available from the Authority’s operating funds to pay for the required services for an additional two years. </w:t>
      </w:r>
    </w:p>
    <w:p w14:paraId="5DFBA54D" w14:textId="77777777" w:rsidR="00B70DFD" w:rsidRPr="00202EFC" w:rsidRDefault="00B70DFD" w:rsidP="00B70DFD">
      <w:pPr>
        <w:tabs>
          <w:tab w:val="left" w:pos="720"/>
          <w:tab w:val="left" w:pos="1440"/>
          <w:tab w:val="left" w:pos="2160"/>
        </w:tabs>
        <w:suppressAutoHyphens/>
        <w:ind w:left="720" w:right="720"/>
        <w:jc w:val="both"/>
        <w:rPr>
          <w:rFonts w:ascii="Tahoma" w:hAnsi="Tahoma" w:cs="Tahoma"/>
          <w:sz w:val="22"/>
          <w:szCs w:val="22"/>
        </w:rPr>
      </w:pPr>
    </w:p>
    <w:p w14:paraId="1A016599" w14:textId="77777777" w:rsidR="00B70DFD" w:rsidRPr="00202EFC" w:rsidRDefault="00B70DFD" w:rsidP="00B70DFD">
      <w:pPr>
        <w:tabs>
          <w:tab w:val="left" w:pos="0"/>
        </w:tabs>
        <w:suppressAutoHyphens/>
        <w:ind w:left="720" w:right="720"/>
        <w:rPr>
          <w:rFonts w:ascii="Tahoma" w:hAnsi="Tahoma" w:cs="Tahoma"/>
          <w:sz w:val="22"/>
          <w:szCs w:val="22"/>
        </w:rPr>
      </w:pPr>
      <w:r w:rsidRPr="00202EFC">
        <w:rPr>
          <w:rFonts w:ascii="Tahoma" w:hAnsi="Tahoma" w:cs="Tahoma"/>
          <w:b/>
          <w:sz w:val="22"/>
          <w:szCs w:val="22"/>
        </w:rPr>
        <w:tab/>
        <w:t>NOW THEREFORE BE IT RESOLVED</w:t>
      </w:r>
      <w:r w:rsidRPr="00202EFC">
        <w:rPr>
          <w:rFonts w:ascii="Tahoma" w:hAnsi="Tahoma" w:cs="Tahoma"/>
          <w:sz w:val="22"/>
          <w:szCs w:val="22"/>
        </w:rPr>
        <w:t xml:space="preserve"> by the Board of the Authority as follows:</w:t>
      </w:r>
    </w:p>
    <w:p w14:paraId="42A36444" w14:textId="77777777" w:rsidR="00B70DFD" w:rsidRPr="00202EFC" w:rsidRDefault="00B70DFD" w:rsidP="00B70DFD">
      <w:pPr>
        <w:ind w:left="720" w:right="720"/>
        <w:rPr>
          <w:rFonts w:ascii="Tahoma" w:hAnsi="Tahoma" w:cs="Tahoma"/>
          <w:sz w:val="22"/>
          <w:szCs w:val="22"/>
        </w:rPr>
      </w:pPr>
    </w:p>
    <w:p w14:paraId="114A5BB3" w14:textId="77777777" w:rsidR="00B70DFD" w:rsidRPr="00202EFC" w:rsidRDefault="00B70DFD" w:rsidP="00B70DFD">
      <w:pPr>
        <w:ind w:left="720"/>
        <w:rPr>
          <w:rFonts w:ascii="Tahoma" w:hAnsi="Tahoma" w:cs="Tahoma"/>
          <w:sz w:val="22"/>
          <w:szCs w:val="22"/>
        </w:rPr>
      </w:pPr>
      <w:r w:rsidRPr="00202EFC">
        <w:rPr>
          <w:rFonts w:ascii="Tahoma" w:hAnsi="Tahoma" w:cs="Tahoma"/>
          <w:sz w:val="22"/>
          <w:szCs w:val="22"/>
        </w:rPr>
        <w:t>The Authority awards the extension of the contract to JMD Commercial Flooring for the as-needed flooring repair and replacement services the Authority requires from time to time at the proposed rates of $5.25 / sf for vinyl composition tile flooring, $3.75 / lf for cove base and $51.00 / sy for carpeting from March 1, 2025 through February 28, 2027.</w:t>
      </w:r>
    </w:p>
    <w:p w14:paraId="5CE4423A" w14:textId="77777777" w:rsidR="00B70DFD" w:rsidRPr="00202EFC" w:rsidRDefault="00B70DFD" w:rsidP="00B70DFD">
      <w:pPr>
        <w:ind w:left="720" w:right="720"/>
        <w:rPr>
          <w:rFonts w:ascii="Tahoma" w:hAnsi="Tahoma" w:cs="Tahoma"/>
          <w:b/>
          <w:i/>
          <w:sz w:val="22"/>
          <w:szCs w:val="22"/>
        </w:rPr>
      </w:pPr>
    </w:p>
    <w:p w14:paraId="3BCDA50E" w14:textId="77777777" w:rsidR="00B70DFD" w:rsidRPr="00202EFC" w:rsidRDefault="00B70DFD" w:rsidP="00B70DFD">
      <w:pPr>
        <w:ind w:left="720" w:right="720"/>
        <w:rPr>
          <w:rFonts w:ascii="Tahoma" w:hAnsi="Tahoma" w:cs="Tahoma"/>
          <w:b/>
          <w:sz w:val="22"/>
          <w:szCs w:val="22"/>
        </w:rPr>
      </w:pPr>
      <w:r w:rsidRPr="00202EFC">
        <w:rPr>
          <w:rFonts w:ascii="Tahoma" w:hAnsi="Tahoma" w:cs="Tahoma"/>
          <w:b/>
          <w:i/>
          <w:sz w:val="22"/>
          <w:szCs w:val="22"/>
        </w:rPr>
        <w:t>MOVED/SECONDED:</w:t>
      </w:r>
      <w:r w:rsidRPr="00202EFC">
        <w:rPr>
          <w:rFonts w:ascii="Tahoma" w:hAnsi="Tahoma" w:cs="Tahoma"/>
          <w:b/>
          <w:i/>
          <w:sz w:val="22"/>
          <w:szCs w:val="22"/>
        </w:rPr>
        <w:br/>
      </w:r>
    </w:p>
    <w:p w14:paraId="5B41D8D6" w14:textId="77777777" w:rsidR="00B70DFD" w:rsidRPr="00202EFC" w:rsidRDefault="00B70DFD" w:rsidP="00B70DFD">
      <w:pPr>
        <w:ind w:left="720" w:right="720"/>
        <w:rPr>
          <w:rFonts w:ascii="Tahoma" w:hAnsi="Tahoma" w:cs="Tahoma"/>
          <w:b/>
          <w:sz w:val="22"/>
          <w:szCs w:val="22"/>
        </w:rPr>
      </w:pPr>
      <w:r w:rsidRPr="00202EFC">
        <w:rPr>
          <w:rFonts w:ascii="Tahoma" w:hAnsi="Tahoma" w:cs="Tahoma"/>
          <w:b/>
          <w:sz w:val="22"/>
          <w:szCs w:val="22"/>
        </w:rPr>
        <w:t>Resolution moved by _____Commissioner Crawford______________</w:t>
      </w:r>
    </w:p>
    <w:p w14:paraId="08285FEA" w14:textId="77777777" w:rsidR="00B70DFD" w:rsidRPr="00202EFC" w:rsidRDefault="00B70DFD" w:rsidP="00B70DFD">
      <w:pPr>
        <w:ind w:left="720" w:right="720"/>
        <w:rPr>
          <w:rFonts w:ascii="Tahoma" w:hAnsi="Tahoma" w:cs="Tahoma"/>
          <w:b/>
          <w:sz w:val="22"/>
          <w:szCs w:val="22"/>
        </w:rPr>
      </w:pPr>
    </w:p>
    <w:p w14:paraId="0FF44324" w14:textId="77777777" w:rsidR="00B70DFD" w:rsidRPr="00202EFC" w:rsidRDefault="00B70DFD" w:rsidP="00B70DFD">
      <w:pPr>
        <w:ind w:left="720" w:right="720"/>
        <w:rPr>
          <w:rFonts w:ascii="Tahoma" w:hAnsi="Tahoma" w:cs="Tahoma"/>
          <w:b/>
          <w:sz w:val="22"/>
          <w:szCs w:val="22"/>
        </w:rPr>
      </w:pPr>
      <w:r w:rsidRPr="00202EFC">
        <w:rPr>
          <w:rFonts w:ascii="Tahoma" w:hAnsi="Tahoma" w:cs="Tahoma"/>
          <w:b/>
          <w:sz w:val="22"/>
          <w:szCs w:val="22"/>
        </w:rPr>
        <w:t>Resolution seconded by ___Commissioner Soto__________________</w:t>
      </w:r>
    </w:p>
    <w:p w14:paraId="28C07939" w14:textId="77777777" w:rsidR="00B70DFD" w:rsidRPr="00202EFC" w:rsidRDefault="00B70DFD" w:rsidP="00B70DFD">
      <w:pPr>
        <w:ind w:left="720" w:right="720"/>
        <w:rPr>
          <w:rFonts w:ascii="Tahoma" w:hAnsi="Tahoma" w:cs="Tahoma"/>
          <w:b/>
          <w:i/>
          <w:sz w:val="22"/>
          <w:szCs w:val="22"/>
        </w:rPr>
      </w:pPr>
    </w:p>
    <w:p w14:paraId="518C6819" w14:textId="77777777" w:rsidR="00B70DFD" w:rsidRPr="00202EFC" w:rsidRDefault="00B70DFD" w:rsidP="00B70DFD">
      <w:pPr>
        <w:ind w:left="720" w:right="720"/>
        <w:jc w:val="both"/>
        <w:rPr>
          <w:rFonts w:ascii="Tahoma" w:eastAsia="Calibri" w:hAnsi="Tahoma" w:cs="Tahoma"/>
          <w:sz w:val="22"/>
          <w:szCs w:val="22"/>
        </w:rPr>
      </w:pPr>
      <w:r w:rsidRPr="00202EFC">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202EFC" w14:paraId="4152D726"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28255FC" w14:textId="77777777" w:rsidR="00B70DFD" w:rsidRPr="00202EFC" w:rsidRDefault="00B70DFD" w:rsidP="002F5816">
            <w:pPr>
              <w:jc w:val="both"/>
              <w:rPr>
                <w:rFonts w:ascii="Tahoma" w:eastAsia="Calibri" w:hAnsi="Tahoma" w:cs="Tahoma"/>
                <w:b/>
                <w:sz w:val="22"/>
                <w:szCs w:val="22"/>
              </w:rPr>
            </w:pPr>
            <w:r w:rsidRPr="00202EFC">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D29624A"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7AC7E23"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1F6FC29C"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1D898F80"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ABSENT</w:t>
            </w:r>
          </w:p>
        </w:tc>
      </w:tr>
      <w:tr w:rsidR="00B70DFD" w:rsidRPr="00202EFC" w14:paraId="2930B924"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214A8BE"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D9A55FF"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4E1CA5C"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1D2A81"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AF44CBD" w14:textId="77777777" w:rsidR="00B70DFD" w:rsidRPr="00202EFC" w:rsidRDefault="00B70DFD" w:rsidP="002F5816">
            <w:pPr>
              <w:jc w:val="center"/>
              <w:rPr>
                <w:rFonts w:ascii="Tahoma" w:eastAsia="Calibri" w:hAnsi="Tahoma" w:cs="Tahoma"/>
                <w:sz w:val="22"/>
                <w:szCs w:val="22"/>
              </w:rPr>
            </w:pPr>
          </w:p>
        </w:tc>
      </w:tr>
      <w:tr w:rsidR="00B70DFD" w:rsidRPr="00202EFC" w14:paraId="5DA726F9"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4D3B62AF"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7A45ADC9" w14:textId="77777777" w:rsidR="00B70DFD" w:rsidRPr="00202EFC" w:rsidRDefault="00B70DFD" w:rsidP="002F5816">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E28EC88"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30708A0"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FE2DF8F"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436CFC58"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708EF6DF"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7A1AFBD" w14:textId="77777777" w:rsidR="00B70DFD" w:rsidRPr="00202EFC" w:rsidRDefault="00B70DFD" w:rsidP="002F5816">
            <w:pPr>
              <w:rPr>
                <w:rFonts w:ascii="Tahoma" w:eastAsia="Calibri" w:hAnsi="Tahoma" w:cs="Tahoma"/>
                <w:sz w:val="22"/>
                <w:szCs w:val="22"/>
              </w:rPr>
            </w:pPr>
            <w:r w:rsidRPr="00202EFC">
              <w:rPr>
                <w:rFonts w:ascii="Tahoma" w:eastAsia="Calibri" w:hAnsi="Tahoma" w:cs="Tahoma"/>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0DFC0B3"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2F0611B"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ACA06A0"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1D4F9DDC"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47199C1A"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3C866D02"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10BE38"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95E31AC"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A490B1" w14:textId="77777777" w:rsidR="00B70DFD" w:rsidRPr="00202EFC" w:rsidRDefault="00B70DFD" w:rsidP="002F5816">
            <w:pPr>
              <w:jc w:val="center"/>
              <w:rPr>
                <w:rFonts w:ascii="Tahoma" w:eastAsia="Calibri" w:hAnsi="Tahoma" w:cs="Tahoma"/>
                <w:sz w:val="22"/>
                <w:szCs w:val="22"/>
              </w:rPr>
            </w:pPr>
          </w:p>
        </w:tc>
      </w:tr>
      <w:tr w:rsidR="00B70DFD" w:rsidRPr="00202EFC" w14:paraId="2AA55613"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267C64F"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322F7FD2"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475AD4"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374520E"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7CB129" w14:textId="77777777" w:rsidR="00B70DFD" w:rsidRPr="00202EFC" w:rsidRDefault="00B70DFD" w:rsidP="002F5816">
            <w:pPr>
              <w:jc w:val="center"/>
              <w:rPr>
                <w:rFonts w:ascii="Tahoma" w:eastAsia="Calibri" w:hAnsi="Tahoma" w:cs="Tahoma"/>
                <w:sz w:val="22"/>
                <w:szCs w:val="22"/>
              </w:rPr>
            </w:pPr>
          </w:p>
        </w:tc>
      </w:tr>
      <w:tr w:rsidR="00B70DFD" w:rsidRPr="00202EFC" w14:paraId="01E896DB"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3E3EB20"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9BFE464"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1A9D241"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AF3E040"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8EEF2E1" w14:textId="77777777" w:rsidR="00B70DFD" w:rsidRPr="00202EFC" w:rsidRDefault="00B70DFD" w:rsidP="002F5816">
            <w:pPr>
              <w:jc w:val="center"/>
              <w:rPr>
                <w:rFonts w:ascii="Tahoma" w:eastAsia="Calibri" w:hAnsi="Tahoma" w:cs="Tahoma"/>
                <w:sz w:val="22"/>
                <w:szCs w:val="22"/>
              </w:rPr>
            </w:pPr>
          </w:p>
        </w:tc>
      </w:tr>
      <w:tr w:rsidR="00B70DFD" w:rsidRPr="00202EFC" w14:paraId="223F0314"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2EFFF70"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C274826"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A07D030"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8CAC157"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56802C5" w14:textId="77777777" w:rsidR="00B70DFD" w:rsidRPr="00202EFC" w:rsidRDefault="00B70DFD" w:rsidP="002F5816">
            <w:pPr>
              <w:jc w:val="center"/>
              <w:rPr>
                <w:rFonts w:ascii="Tahoma" w:eastAsia="Calibri" w:hAnsi="Tahoma" w:cs="Tahoma"/>
                <w:sz w:val="22"/>
                <w:szCs w:val="22"/>
              </w:rPr>
            </w:pPr>
          </w:p>
        </w:tc>
      </w:tr>
    </w:tbl>
    <w:p w14:paraId="0CD8BF14" w14:textId="77777777" w:rsidR="00B70DFD" w:rsidRPr="00202EFC" w:rsidRDefault="00B70DFD" w:rsidP="00B70DFD">
      <w:pPr>
        <w:ind w:right="720"/>
        <w:jc w:val="both"/>
        <w:rPr>
          <w:rFonts w:ascii="Tahoma" w:hAnsi="Tahoma" w:cs="Tahoma"/>
          <w:sz w:val="22"/>
          <w:szCs w:val="22"/>
        </w:rPr>
      </w:pPr>
    </w:p>
    <w:p w14:paraId="72272613" w14:textId="77777777" w:rsidR="00B70DFD" w:rsidRPr="00202EFC" w:rsidRDefault="00B70DFD" w:rsidP="00B70DFD">
      <w:pPr>
        <w:pStyle w:val="NoSpacing"/>
        <w:rPr>
          <w:rFonts w:ascii="Tahoma" w:hAnsi="Tahoma" w:cs="Tahoma"/>
        </w:rPr>
      </w:pPr>
    </w:p>
    <w:p w14:paraId="62EC8F80" w14:textId="77777777" w:rsidR="00B70DFD" w:rsidRPr="00202EFC" w:rsidRDefault="00B70DFD" w:rsidP="00B70DFD">
      <w:pPr>
        <w:pStyle w:val="NoSpacing"/>
        <w:rPr>
          <w:rFonts w:ascii="Tahoma" w:hAnsi="Tahoma" w:cs="Tahoma"/>
        </w:rPr>
      </w:pPr>
      <w:r w:rsidRPr="00202EFC">
        <w:rPr>
          <w:rFonts w:ascii="Tahoma" w:hAnsi="Tahoma" w:cs="Tahoma"/>
        </w:rPr>
        <w:t xml:space="preserve">The Chairperson thereupon declared such resolution has been approved. </w:t>
      </w:r>
    </w:p>
    <w:p w14:paraId="05CEC40D" w14:textId="77777777" w:rsidR="00B70DFD" w:rsidRPr="00202EFC" w:rsidRDefault="00B70DFD" w:rsidP="00A51B2B">
      <w:pPr>
        <w:ind w:firstLine="720"/>
        <w:jc w:val="both"/>
        <w:rPr>
          <w:rFonts w:ascii="Tahoma" w:eastAsia="Calibri" w:hAnsi="Tahoma" w:cs="Tahoma"/>
          <w:color w:val="000000"/>
          <w:sz w:val="22"/>
          <w:szCs w:val="22"/>
        </w:rPr>
      </w:pPr>
    </w:p>
    <w:p w14:paraId="39867E56" w14:textId="77777777" w:rsidR="00202EFC" w:rsidRDefault="00202EFC" w:rsidP="00B70DFD">
      <w:pPr>
        <w:spacing w:after="241" w:line="256" w:lineRule="auto"/>
        <w:ind w:left="4"/>
        <w:jc w:val="both"/>
        <w:rPr>
          <w:rFonts w:ascii="Tahoma" w:eastAsia="Calibri" w:hAnsi="Tahoma" w:cs="Tahoma"/>
          <w:sz w:val="22"/>
          <w:szCs w:val="22"/>
        </w:rPr>
      </w:pPr>
    </w:p>
    <w:p w14:paraId="33F11B0E" w14:textId="2EF2F3FA" w:rsidR="00B70DFD" w:rsidRPr="00202EFC" w:rsidRDefault="00B70DFD" w:rsidP="00B70DFD">
      <w:pPr>
        <w:spacing w:after="241" w:line="256" w:lineRule="auto"/>
        <w:ind w:left="4"/>
        <w:jc w:val="both"/>
        <w:rPr>
          <w:rFonts w:ascii="Tahoma" w:hAnsi="Tahoma" w:cs="Tahoma"/>
          <w:sz w:val="22"/>
          <w:szCs w:val="22"/>
        </w:rPr>
      </w:pPr>
      <w:r w:rsidRPr="00202EFC">
        <w:rPr>
          <w:rFonts w:ascii="Tahoma" w:eastAsia="Calibri" w:hAnsi="Tahoma" w:cs="Tahoma"/>
          <w:sz w:val="22"/>
          <w:szCs w:val="22"/>
        </w:rPr>
        <w:t>The following resolution was introduced by Commissioner Pabon, read in full and considered:</w:t>
      </w:r>
    </w:p>
    <w:p w14:paraId="21C61B93" w14:textId="77777777" w:rsidR="00B70DFD" w:rsidRPr="00202EFC" w:rsidRDefault="00B70DFD" w:rsidP="00B70DFD">
      <w:pPr>
        <w:ind w:right="720"/>
        <w:jc w:val="center"/>
        <w:rPr>
          <w:rFonts w:ascii="Tahoma" w:hAnsi="Tahoma" w:cs="Tahoma"/>
          <w:b/>
          <w:caps/>
          <w:sz w:val="22"/>
          <w:szCs w:val="22"/>
        </w:rPr>
      </w:pPr>
      <w:r w:rsidRPr="00202EFC">
        <w:rPr>
          <w:rFonts w:ascii="Tahoma" w:hAnsi="Tahoma" w:cs="Tahoma"/>
          <w:b/>
          <w:caps/>
          <w:sz w:val="22"/>
          <w:szCs w:val="22"/>
        </w:rPr>
        <w:t>Resolution renewing THE CONTRACT FOR</w:t>
      </w:r>
    </w:p>
    <w:p w14:paraId="481C9797" w14:textId="77777777" w:rsidR="00B70DFD" w:rsidRPr="00202EFC" w:rsidRDefault="00B70DFD" w:rsidP="00B70DFD">
      <w:pPr>
        <w:ind w:right="720"/>
        <w:jc w:val="center"/>
        <w:rPr>
          <w:rFonts w:ascii="Tahoma" w:hAnsi="Tahoma" w:cs="Tahoma"/>
          <w:b/>
          <w:caps/>
          <w:sz w:val="22"/>
          <w:szCs w:val="22"/>
        </w:rPr>
      </w:pPr>
      <w:r w:rsidRPr="00202EFC">
        <w:rPr>
          <w:rFonts w:ascii="Tahoma" w:hAnsi="Tahoma" w:cs="Tahoma"/>
          <w:b/>
          <w:caps/>
          <w:sz w:val="22"/>
          <w:szCs w:val="22"/>
        </w:rPr>
        <w:t>ELECTRICAL REPAIR SERVICES with plv electric through 2/28/27</w:t>
      </w:r>
    </w:p>
    <w:p w14:paraId="0BF056BF" w14:textId="77777777" w:rsidR="00B70DFD" w:rsidRPr="00202EFC" w:rsidRDefault="00B70DFD" w:rsidP="00B70DFD">
      <w:pPr>
        <w:ind w:left="720" w:right="720"/>
        <w:jc w:val="center"/>
        <w:rPr>
          <w:rFonts w:ascii="Tahoma" w:hAnsi="Tahoma" w:cs="Tahoma"/>
          <w:b/>
          <w:caps/>
          <w:sz w:val="22"/>
          <w:szCs w:val="22"/>
        </w:rPr>
      </w:pPr>
    </w:p>
    <w:p w14:paraId="1E3C9D87"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ab/>
        <w:t>WHEREAS</w:t>
      </w:r>
      <w:r w:rsidRPr="00202EFC">
        <w:rPr>
          <w:rFonts w:ascii="Tahoma" w:hAnsi="Tahoma" w:cs="Tahoma"/>
          <w:sz w:val="22"/>
          <w:szCs w:val="22"/>
        </w:rPr>
        <w:t xml:space="preserve">, the Housing Authority of the City of Perth Amboy (the “Authority”) from time to time requires as needed electrical repairs at its public housing sites; and </w:t>
      </w:r>
    </w:p>
    <w:p w14:paraId="16740A1B" w14:textId="77777777" w:rsidR="00B70DFD" w:rsidRPr="00202EFC" w:rsidRDefault="00B70DFD" w:rsidP="00B70DFD">
      <w:pPr>
        <w:tabs>
          <w:tab w:val="left" w:pos="0"/>
        </w:tabs>
        <w:suppressAutoHyphens/>
        <w:ind w:left="720" w:right="720"/>
        <w:jc w:val="both"/>
        <w:rPr>
          <w:rFonts w:ascii="Tahoma" w:hAnsi="Tahoma" w:cs="Tahoma"/>
          <w:b/>
          <w:sz w:val="22"/>
          <w:szCs w:val="22"/>
        </w:rPr>
      </w:pPr>
    </w:p>
    <w:p w14:paraId="7CB45AE9"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ab/>
        <w:t xml:space="preserve">WHEREAS, </w:t>
      </w:r>
      <w:r w:rsidRPr="00202EFC">
        <w:rPr>
          <w:rFonts w:ascii="Tahoma" w:hAnsi="Tahoma" w:cs="Tahoma"/>
          <w:sz w:val="22"/>
          <w:szCs w:val="22"/>
        </w:rPr>
        <w:t>the Contract was awarded through a “fair and open process” pursuant to N.J.S.A. 19:44A-20.4 et seq. to PLV Electric, LLC; and</w:t>
      </w:r>
    </w:p>
    <w:p w14:paraId="2E10AA2F" w14:textId="77777777" w:rsidR="00B70DFD" w:rsidRPr="00202EFC" w:rsidRDefault="00B70DFD" w:rsidP="00B70DFD">
      <w:pPr>
        <w:tabs>
          <w:tab w:val="left" w:pos="0"/>
        </w:tabs>
        <w:suppressAutoHyphens/>
        <w:ind w:left="720" w:right="720"/>
        <w:jc w:val="both"/>
        <w:rPr>
          <w:rFonts w:ascii="Tahoma" w:hAnsi="Tahoma" w:cs="Tahoma"/>
          <w:b/>
          <w:sz w:val="22"/>
          <w:szCs w:val="22"/>
        </w:rPr>
      </w:pPr>
    </w:p>
    <w:p w14:paraId="505DAB8F"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ab/>
        <w:t>WHEREAS,</w:t>
      </w:r>
      <w:r w:rsidRPr="00202EFC">
        <w:rPr>
          <w:rFonts w:ascii="Tahoma" w:hAnsi="Tahoma" w:cs="Tahoma"/>
          <w:sz w:val="22"/>
          <w:szCs w:val="22"/>
        </w:rPr>
        <w:t xml:space="preserve"> the Authority solicited proposals for a two-year service contract through public advertisement in The Home News Tribune on 2/22/23 &amp; 3/1/23, posted the same on the Authority’s website and received proposals until March 7, 2023; and</w:t>
      </w:r>
    </w:p>
    <w:p w14:paraId="348B68AA" w14:textId="77777777" w:rsidR="00B70DFD" w:rsidRPr="00202EFC" w:rsidRDefault="00B70DFD" w:rsidP="00B70DFD">
      <w:pPr>
        <w:tabs>
          <w:tab w:val="left" w:pos="0"/>
        </w:tabs>
        <w:suppressAutoHyphens/>
        <w:ind w:left="720" w:right="720"/>
        <w:jc w:val="both"/>
        <w:rPr>
          <w:rFonts w:ascii="Tahoma" w:hAnsi="Tahoma" w:cs="Tahoma"/>
          <w:b/>
          <w:sz w:val="22"/>
          <w:szCs w:val="22"/>
        </w:rPr>
      </w:pPr>
    </w:p>
    <w:p w14:paraId="633B01D2"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ab/>
        <w:t>WHEREAS</w:t>
      </w:r>
      <w:r w:rsidRPr="00202EFC">
        <w:rPr>
          <w:rFonts w:ascii="Tahoma" w:hAnsi="Tahoma" w:cs="Tahoma"/>
          <w:sz w:val="22"/>
          <w:szCs w:val="22"/>
        </w:rPr>
        <w:t>, PLV Electric, LLC of Freehold, New Jersey submitted the proposal which price was the most advantageous to the Authority, and which proposal conformed to all requirements; and</w:t>
      </w:r>
      <w:r w:rsidRPr="00202EFC">
        <w:rPr>
          <w:rFonts w:ascii="Tahoma" w:hAnsi="Tahoma" w:cs="Tahoma"/>
          <w:sz w:val="22"/>
          <w:szCs w:val="22"/>
        </w:rPr>
        <w:tab/>
      </w:r>
    </w:p>
    <w:p w14:paraId="69C1BABD" w14:textId="77777777" w:rsidR="00B70DFD" w:rsidRPr="00202EFC" w:rsidRDefault="00B70DFD" w:rsidP="00B70DFD">
      <w:pPr>
        <w:tabs>
          <w:tab w:val="left" w:pos="0"/>
        </w:tabs>
        <w:suppressAutoHyphens/>
        <w:ind w:left="720" w:right="720"/>
        <w:jc w:val="both"/>
        <w:rPr>
          <w:rFonts w:ascii="Tahoma" w:hAnsi="Tahoma" w:cs="Tahoma"/>
          <w:sz w:val="22"/>
          <w:szCs w:val="22"/>
        </w:rPr>
      </w:pPr>
    </w:p>
    <w:p w14:paraId="4825E29D"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ab/>
        <w:t>WHEREAS,</w:t>
      </w:r>
      <w:r w:rsidRPr="00202EFC">
        <w:rPr>
          <w:rFonts w:ascii="Tahoma" w:hAnsi="Tahoma" w:cs="Tahoma"/>
          <w:sz w:val="22"/>
          <w:szCs w:val="22"/>
        </w:rPr>
        <w:t xml:space="preserve"> the original contract term was for two years with the option to renew for one additional two-year term at the same terms and conditions; and</w:t>
      </w:r>
    </w:p>
    <w:p w14:paraId="707387D6" w14:textId="77777777" w:rsidR="00B70DFD" w:rsidRPr="00202EFC" w:rsidRDefault="00B70DFD" w:rsidP="00B70DFD">
      <w:pPr>
        <w:tabs>
          <w:tab w:val="left" w:pos="0"/>
        </w:tabs>
        <w:suppressAutoHyphens/>
        <w:ind w:left="720" w:right="720"/>
        <w:jc w:val="both"/>
        <w:rPr>
          <w:rFonts w:ascii="Tahoma" w:hAnsi="Tahoma" w:cs="Tahoma"/>
          <w:b/>
          <w:sz w:val="22"/>
          <w:szCs w:val="22"/>
        </w:rPr>
      </w:pPr>
    </w:p>
    <w:p w14:paraId="1B2EFEAD" w14:textId="77777777" w:rsidR="00B70DFD" w:rsidRPr="00202EFC" w:rsidRDefault="00B70DFD" w:rsidP="00B70DFD">
      <w:pPr>
        <w:tabs>
          <w:tab w:val="left" w:pos="0"/>
        </w:tabs>
        <w:suppressAutoHyphens/>
        <w:ind w:left="720" w:right="720"/>
        <w:jc w:val="both"/>
        <w:rPr>
          <w:rFonts w:ascii="Tahoma" w:hAnsi="Tahoma" w:cs="Tahoma"/>
          <w:sz w:val="22"/>
          <w:szCs w:val="22"/>
        </w:rPr>
      </w:pPr>
      <w:r w:rsidRPr="00202EFC">
        <w:rPr>
          <w:rFonts w:ascii="Tahoma" w:hAnsi="Tahoma" w:cs="Tahoma"/>
          <w:b/>
          <w:sz w:val="22"/>
          <w:szCs w:val="22"/>
        </w:rPr>
        <w:tab/>
        <w:t xml:space="preserve">WHEREAS, </w:t>
      </w:r>
      <w:r w:rsidRPr="00202EFC">
        <w:rPr>
          <w:rFonts w:ascii="Tahoma" w:hAnsi="Tahoma" w:cs="Tahoma"/>
          <w:sz w:val="22"/>
          <w:szCs w:val="22"/>
        </w:rPr>
        <w:t xml:space="preserve">the contractor has performed satisfactorily over the past two years and sufficient funds are available from the Authority’s operating funds to pay for the required services for two additional years. </w:t>
      </w:r>
    </w:p>
    <w:p w14:paraId="74ECF5E8" w14:textId="77777777" w:rsidR="00B70DFD" w:rsidRPr="00202EFC" w:rsidRDefault="00B70DFD" w:rsidP="00B70DFD">
      <w:pPr>
        <w:tabs>
          <w:tab w:val="left" w:pos="720"/>
          <w:tab w:val="left" w:pos="1440"/>
          <w:tab w:val="left" w:pos="2160"/>
        </w:tabs>
        <w:suppressAutoHyphens/>
        <w:ind w:left="720" w:right="720"/>
        <w:jc w:val="both"/>
        <w:rPr>
          <w:rFonts w:ascii="Tahoma" w:hAnsi="Tahoma" w:cs="Tahoma"/>
          <w:sz w:val="22"/>
          <w:szCs w:val="22"/>
        </w:rPr>
      </w:pPr>
    </w:p>
    <w:p w14:paraId="41A2B4ED" w14:textId="77777777" w:rsidR="00B70DFD" w:rsidRPr="00202EFC" w:rsidRDefault="00B70DFD" w:rsidP="00B70DFD">
      <w:pPr>
        <w:tabs>
          <w:tab w:val="left" w:pos="0"/>
        </w:tabs>
        <w:suppressAutoHyphens/>
        <w:ind w:left="720" w:right="720"/>
        <w:rPr>
          <w:rFonts w:ascii="Tahoma" w:hAnsi="Tahoma" w:cs="Tahoma"/>
          <w:sz w:val="22"/>
          <w:szCs w:val="22"/>
        </w:rPr>
      </w:pPr>
      <w:r w:rsidRPr="00202EFC">
        <w:rPr>
          <w:rFonts w:ascii="Tahoma" w:hAnsi="Tahoma" w:cs="Tahoma"/>
          <w:b/>
          <w:sz w:val="22"/>
          <w:szCs w:val="22"/>
        </w:rPr>
        <w:tab/>
        <w:t>NOW THEREFORE BE IT RESOLVED</w:t>
      </w:r>
      <w:r w:rsidRPr="00202EFC">
        <w:rPr>
          <w:rFonts w:ascii="Tahoma" w:hAnsi="Tahoma" w:cs="Tahoma"/>
          <w:sz w:val="22"/>
          <w:szCs w:val="22"/>
        </w:rPr>
        <w:t xml:space="preserve"> by the Board of the Authority as follows:</w:t>
      </w:r>
    </w:p>
    <w:p w14:paraId="1A03B474" w14:textId="77777777" w:rsidR="00B70DFD" w:rsidRPr="00202EFC" w:rsidRDefault="00B70DFD" w:rsidP="00B70DFD">
      <w:pPr>
        <w:ind w:left="720" w:right="720"/>
        <w:rPr>
          <w:rFonts w:ascii="Tahoma" w:hAnsi="Tahoma" w:cs="Tahoma"/>
          <w:sz w:val="22"/>
          <w:szCs w:val="22"/>
        </w:rPr>
      </w:pPr>
    </w:p>
    <w:p w14:paraId="1B2E7D24" w14:textId="77777777" w:rsidR="00B70DFD" w:rsidRPr="00202EFC" w:rsidRDefault="00B70DFD" w:rsidP="00B70DFD">
      <w:pPr>
        <w:ind w:left="720"/>
        <w:rPr>
          <w:rFonts w:ascii="Tahoma" w:hAnsi="Tahoma" w:cs="Tahoma"/>
          <w:sz w:val="22"/>
          <w:szCs w:val="22"/>
        </w:rPr>
      </w:pPr>
      <w:r w:rsidRPr="00202EFC">
        <w:rPr>
          <w:rFonts w:ascii="Tahoma" w:hAnsi="Tahoma" w:cs="Tahoma"/>
          <w:sz w:val="22"/>
          <w:szCs w:val="22"/>
        </w:rPr>
        <w:t>The Authority approves the extension of the contract for two additional years with PLV Electric, LLC for the as needed electrical repairs at its public housing sites the proposed hourly labor rates of $75.00 / standard hour and $95.00 / premium hour from March 1, 2025 – February 28, 2027.</w:t>
      </w:r>
    </w:p>
    <w:p w14:paraId="4E3AF267" w14:textId="77777777" w:rsidR="00B70DFD" w:rsidRPr="00202EFC" w:rsidRDefault="00B70DFD" w:rsidP="00B70DFD">
      <w:pPr>
        <w:ind w:left="720" w:right="720"/>
        <w:rPr>
          <w:rFonts w:ascii="Tahoma" w:hAnsi="Tahoma" w:cs="Tahoma"/>
          <w:b/>
          <w:i/>
          <w:sz w:val="22"/>
          <w:szCs w:val="22"/>
        </w:rPr>
      </w:pPr>
    </w:p>
    <w:p w14:paraId="46723D72" w14:textId="77777777" w:rsidR="00B70DFD" w:rsidRPr="00202EFC" w:rsidRDefault="00B70DFD" w:rsidP="00B70DFD">
      <w:pPr>
        <w:ind w:left="720" w:right="720"/>
        <w:rPr>
          <w:rFonts w:ascii="Tahoma" w:hAnsi="Tahoma" w:cs="Tahoma"/>
          <w:b/>
          <w:sz w:val="22"/>
          <w:szCs w:val="22"/>
        </w:rPr>
      </w:pPr>
      <w:r w:rsidRPr="00202EFC">
        <w:rPr>
          <w:rFonts w:ascii="Tahoma" w:hAnsi="Tahoma" w:cs="Tahoma"/>
          <w:b/>
          <w:i/>
          <w:sz w:val="22"/>
          <w:szCs w:val="22"/>
        </w:rPr>
        <w:t>MOVED/SECONDED:</w:t>
      </w:r>
      <w:r w:rsidRPr="00202EFC">
        <w:rPr>
          <w:rFonts w:ascii="Tahoma" w:hAnsi="Tahoma" w:cs="Tahoma"/>
          <w:b/>
          <w:i/>
          <w:sz w:val="22"/>
          <w:szCs w:val="22"/>
        </w:rPr>
        <w:br/>
      </w:r>
    </w:p>
    <w:p w14:paraId="27AC2B10" w14:textId="77777777" w:rsidR="00B70DFD" w:rsidRPr="00202EFC" w:rsidRDefault="00B70DFD" w:rsidP="00B70DFD">
      <w:pPr>
        <w:ind w:left="720" w:right="720"/>
        <w:rPr>
          <w:rFonts w:ascii="Tahoma" w:hAnsi="Tahoma" w:cs="Tahoma"/>
          <w:b/>
          <w:sz w:val="22"/>
          <w:szCs w:val="22"/>
        </w:rPr>
      </w:pPr>
      <w:r w:rsidRPr="00202EFC">
        <w:rPr>
          <w:rFonts w:ascii="Tahoma" w:hAnsi="Tahoma" w:cs="Tahoma"/>
          <w:b/>
          <w:sz w:val="22"/>
          <w:szCs w:val="22"/>
        </w:rPr>
        <w:t>Resolution moved by _____Commissioner Crawford______________</w:t>
      </w:r>
    </w:p>
    <w:p w14:paraId="12FCC6D4" w14:textId="77777777" w:rsidR="00B70DFD" w:rsidRPr="00202EFC" w:rsidRDefault="00B70DFD" w:rsidP="00B70DFD">
      <w:pPr>
        <w:ind w:left="720" w:right="720"/>
        <w:rPr>
          <w:rFonts w:ascii="Tahoma" w:hAnsi="Tahoma" w:cs="Tahoma"/>
          <w:b/>
          <w:sz w:val="22"/>
          <w:szCs w:val="22"/>
        </w:rPr>
      </w:pPr>
    </w:p>
    <w:p w14:paraId="06646778" w14:textId="48E1E0DC" w:rsidR="00B70DFD" w:rsidRPr="00202EFC" w:rsidRDefault="00B70DFD" w:rsidP="00B70DFD">
      <w:pPr>
        <w:ind w:left="720" w:right="720"/>
        <w:rPr>
          <w:rFonts w:ascii="Tahoma" w:hAnsi="Tahoma" w:cs="Tahoma"/>
          <w:b/>
          <w:sz w:val="22"/>
          <w:szCs w:val="22"/>
        </w:rPr>
      </w:pPr>
      <w:r w:rsidRPr="00202EFC">
        <w:rPr>
          <w:rFonts w:ascii="Tahoma" w:hAnsi="Tahoma" w:cs="Tahoma"/>
          <w:b/>
          <w:sz w:val="22"/>
          <w:szCs w:val="22"/>
        </w:rPr>
        <w:t>Resolution seconded by ___Commissioner Benyola__________________</w:t>
      </w:r>
    </w:p>
    <w:p w14:paraId="54E21FC3" w14:textId="77777777" w:rsidR="00B70DFD" w:rsidRDefault="00B70DFD" w:rsidP="00B70DFD">
      <w:pPr>
        <w:ind w:left="720" w:right="720"/>
        <w:rPr>
          <w:rFonts w:ascii="Tahoma" w:hAnsi="Tahoma" w:cs="Tahoma"/>
          <w:b/>
          <w:i/>
          <w:sz w:val="22"/>
          <w:szCs w:val="22"/>
        </w:rPr>
      </w:pPr>
    </w:p>
    <w:p w14:paraId="39989686" w14:textId="77777777" w:rsidR="00202EFC" w:rsidRDefault="00202EFC" w:rsidP="00B70DFD">
      <w:pPr>
        <w:ind w:left="720" w:right="720"/>
        <w:rPr>
          <w:rFonts w:ascii="Tahoma" w:hAnsi="Tahoma" w:cs="Tahoma"/>
          <w:b/>
          <w:i/>
          <w:sz w:val="22"/>
          <w:szCs w:val="22"/>
        </w:rPr>
      </w:pPr>
    </w:p>
    <w:p w14:paraId="1F81A3D3" w14:textId="77777777" w:rsidR="00202EFC" w:rsidRDefault="00202EFC" w:rsidP="00B70DFD">
      <w:pPr>
        <w:ind w:left="720" w:right="720"/>
        <w:rPr>
          <w:rFonts w:ascii="Tahoma" w:hAnsi="Tahoma" w:cs="Tahoma"/>
          <w:b/>
          <w:i/>
          <w:sz w:val="22"/>
          <w:szCs w:val="22"/>
        </w:rPr>
      </w:pPr>
    </w:p>
    <w:p w14:paraId="1DE4C3C0" w14:textId="77777777" w:rsidR="00202EFC" w:rsidRDefault="00202EFC" w:rsidP="00B70DFD">
      <w:pPr>
        <w:ind w:left="720" w:right="720"/>
        <w:rPr>
          <w:rFonts w:ascii="Tahoma" w:hAnsi="Tahoma" w:cs="Tahoma"/>
          <w:b/>
          <w:i/>
          <w:sz w:val="22"/>
          <w:szCs w:val="22"/>
        </w:rPr>
      </w:pPr>
    </w:p>
    <w:p w14:paraId="7A2698F2" w14:textId="77777777" w:rsidR="00202EFC" w:rsidRDefault="00202EFC" w:rsidP="00B70DFD">
      <w:pPr>
        <w:ind w:left="720" w:right="720"/>
        <w:rPr>
          <w:rFonts w:ascii="Tahoma" w:hAnsi="Tahoma" w:cs="Tahoma"/>
          <w:b/>
          <w:i/>
          <w:sz w:val="22"/>
          <w:szCs w:val="22"/>
        </w:rPr>
      </w:pPr>
    </w:p>
    <w:p w14:paraId="1B6ED2D2" w14:textId="77777777" w:rsidR="00202EFC" w:rsidRPr="00202EFC" w:rsidRDefault="00202EFC" w:rsidP="00B70DFD">
      <w:pPr>
        <w:ind w:left="720" w:right="720"/>
        <w:rPr>
          <w:rFonts w:ascii="Tahoma" w:hAnsi="Tahoma" w:cs="Tahoma"/>
          <w:b/>
          <w:i/>
          <w:sz w:val="22"/>
          <w:szCs w:val="22"/>
        </w:rPr>
      </w:pPr>
    </w:p>
    <w:p w14:paraId="3511CDE8" w14:textId="77777777" w:rsidR="00B70DFD" w:rsidRPr="00202EFC" w:rsidRDefault="00B70DFD" w:rsidP="00B70DFD">
      <w:pPr>
        <w:ind w:left="720" w:right="720"/>
        <w:jc w:val="both"/>
        <w:rPr>
          <w:rFonts w:ascii="Tahoma" w:eastAsia="Calibri" w:hAnsi="Tahoma" w:cs="Tahoma"/>
          <w:sz w:val="22"/>
          <w:szCs w:val="22"/>
        </w:rPr>
      </w:pPr>
      <w:r w:rsidRPr="00202EFC">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202EFC" w14:paraId="63BA4394"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7151806" w14:textId="77777777" w:rsidR="00B70DFD" w:rsidRPr="00202EFC" w:rsidRDefault="00B70DFD" w:rsidP="002F5816">
            <w:pPr>
              <w:jc w:val="both"/>
              <w:rPr>
                <w:rFonts w:ascii="Tahoma" w:eastAsia="Calibri" w:hAnsi="Tahoma" w:cs="Tahoma"/>
                <w:b/>
                <w:sz w:val="22"/>
                <w:szCs w:val="22"/>
              </w:rPr>
            </w:pPr>
            <w:r w:rsidRPr="00202EFC">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4F475062"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DE38DE6"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1DC7A9A4"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0FC3C070"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ABSENT</w:t>
            </w:r>
          </w:p>
        </w:tc>
      </w:tr>
      <w:tr w:rsidR="00B70DFD" w:rsidRPr="00202EFC" w14:paraId="7B03C187"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7BBF7C20"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C09BF06"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CF23C7F"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4079C98"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30F3F80" w14:textId="77777777" w:rsidR="00B70DFD" w:rsidRPr="00202EFC" w:rsidRDefault="00B70DFD" w:rsidP="002F5816">
            <w:pPr>
              <w:jc w:val="center"/>
              <w:rPr>
                <w:rFonts w:ascii="Tahoma" w:eastAsia="Calibri" w:hAnsi="Tahoma" w:cs="Tahoma"/>
                <w:sz w:val="22"/>
                <w:szCs w:val="22"/>
              </w:rPr>
            </w:pPr>
          </w:p>
        </w:tc>
      </w:tr>
      <w:tr w:rsidR="00B70DFD" w:rsidRPr="00202EFC" w14:paraId="28E6FB35"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5A244271"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3C15D745" w14:textId="77777777" w:rsidR="00B70DFD" w:rsidRPr="00202EFC" w:rsidRDefault="00B70DFD" w:rsidP="002F5816">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CF05353"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AB96827"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5DD6134"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037D3807"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403FE8A3"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ECC7A85" w14:textId="77777777" w:rsidR="00B70DFD" w:rsidRPr="00202EFC" w:rsidRDefault="00B70DFD" w:rsidP="002F5816">
            <w:pPr>
              <w:rPr>
                <w:rFonts w:ascii="Tahoma" w:eastAsia="Calibri" w:hAnsi="Tahoma" w:cs="Tahoma"/>
                <w:sz w:val="22"/>
                <w:szCs w:val="22"/>
              </w:rPr>
            </w:pPr>
            <w:r w:rsidRPr="00202EFC">
              <w:rPr>
                <w:rFonts w:ascii="Tahoma" w:eastAsia="Calibri" w:hAnsi="Tahoma" w:cs="Tahoma"/>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5854132"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422DED3"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8CB1F50"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694497DC"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75DB1099"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7018B64A"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F1626B2"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FD77793"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812EE16" w14:textId="77777777" w:rsidR="00B70DFD" w:rsidRPr="00202EFC" w:rsidRDefault="00B70DFD" w:rsidP="002F5816">
            <w:pPr>
              <w:jc w:val="center"/>
              <w:rPr>
                <w:rFonts w:ascii="Tahoma" w:eastAsia="Calibri" w:hAnsi="Tahoma" w:cs="Tahoma"/>
                <w:sz w:val="22"/>
                <w:szCs w:val="22"/>
              </w:rPr>
            </w:pPr>
          </w:p>
        </w:tc>
      </w:tr>
      <w:tr w:rsidR="00B70DFD" w:rsidRPr="00202EFC" w14:paraId="688087DC"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0782B2E9"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3C163BE8"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C051404"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9DDA40A"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6EACB28" w14:textId="77777777" w:rsidR="00B70DFD" w:rsidRPr="00202EFC" w:rsidRDefault="00B70DFD" w:rsidP="002F5816">
            <w:pPr>
              <w:jc w:val="center"/>
              <w:rPr>
                <w:rFonts w:ascii="Tahoma" w:eastAsia="Calibri" w:hAnsi="Tahoma" w:cs="Tahoma"/>
                <w:sz w:val="22"/>
                <w:szCs w:val="22"/>
              </w:rPr>
            </w:pPr>
          </w:p>
        </w:tc>
      </w:tr>
      <w:tr w:rsidR="00B70DFD" w:rsidRPr="00202EFC" w14:paraId="1C390A72"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5E8E3F5"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27DEA18"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8A8E7B"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588F6F3"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76A232" w14:textId="77777777" w:rsidR="00B70DFD" w:rsidRPr="00202EFC" w:rsidRDefault="00B70DFD" w:rsidP="002F5816">
            <w:pPr>
              <w:jc w:val="center"/>
              <w:rPr>
                <w:rFonts w:ascii="Tahoma" w:eastAsia="Calibri" w:hAnsi="Tahoma" w:cs="Tahoma"/>
                <w:sz w:val="22"/>
                <w:szCs w:val="22"/>
              </w:rPr>
            </w:pPr>
          </w:p>
        </w:tc>
      </w:tr>
      <w:tr w:rsidR="00B70DFD" w:rsidRPr="00202EFC" w14:paraId="44A4AF12"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3526652"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B2C3D65"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B3C0ADC"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979521F"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E502B94" w14:textId="77777777" w:rsidR="00B70DFD" w:rsidRPr="00202EFC" w:rsidRDefault="00B70DFD" w:rsidP="002F5816">
            <w:pPr>
              <w:jc w:val="center"/>
              <w:rPr>
                <w:rFonts w:ascii="Tahoma" w:eastAsia="Calibri" w:hAnsi="Tahoma" w:cs="Tahoma"/>
                <w:sz w:val="22"/>
                <w:szCs w:val="22"/>
              </w:rPr>
            </w:pPr>
          </w:p>
        </w:tc>
      </w:tr>
    </w:tbl>
    <w:p w14:paraId="7CDD2B5D" w14:textId="77777777" w:rsidR="00B70DFD" w:rsidRPr="00202EFC" w:rsidRDefault="00B70DFD" w:rsidP="00B70DFD">
      <w:pPr>
        <w:jc w:val="both"/>
        <w:rPr>
          <w:rFonts w:ascii="Tahoma" w:eastAsia="Calibri" w:hAnsi="Tahoma" w:cs="Tahoma"/>
          <w:color w:val="000000"/>
          <w:sz w:val="22"/>
          <w:szCs w:val="22"/>
          <w:u w:val="single"/>
        </w:rPr>
      </w:pPr>
    </w:p>
    <w:p w14:paraId="195E3011" w14:textId="77777777" w:rsidR="00B70DFD" w:rsidRPr="00202EFC" w:rsidRDefault="00B70DFD" w:rsidP="00B70DFD">
      <w:pPr>
        <w:ind w:right="720"/>
        <w:jc w:val="both"/>
        <w:rPr>
          <w:rFonts w:ascii="Tahoma" w:hAnsi="Tahoma" w:cs="Tahoma"/>
          <w:sz w:val="22"/>
          <w:szCs w:val="22"/>
        </w:rPr>
      </w:pPr>
    </w:p>
    <w:p w14:paraId="4D66B742" w14:textId="77777777" w:rsidR="00B70DFD" w:rsidRPr="00202EFC" w:rsidRDefault="00B70DFD" w:rsidP="00B70DFD">
      <w:pPr>
        <w:pStyle w:val="NoSpacing"/>
        <w:rPr>
          <w:rFonts w:ascii="Tahoma" w:hAnsi="Tahoma" w:cs="Tahoma"/>
        </w:rPr>
      </w:pPr>
    </w:p>
    <w:p w14:paraId="78912E36" w14:textId="77777777" w:rsidR="00B70DFD" w:rsidRPr="00202EFC" w:rsidRDefault="00B70DFD" w:rsidP="00B70DFD">
      <w:pPr>
        <w:pStyle w:val="NoSpacing"/>
        <w:rPr>
          <w:rFonts w:ascii="Tahoma" w:hAnsi="Tahoma" w:cs="Tahoma"/>
        </w:rPr>
      </w:pPr>
      <w:r w:rsidRPr="00202EFC">
        <w:rPr>
          <w:rFonts w:ascii="Tahoma" w:hAnsi="Tahoma" w:cs="Tahoma"/>
        </w:rPr>
        <w:t xml:space="preserve">The Chairperson thereupon declared such resolution has been approved. </w:t>
      </w:r>
    </w:p>
    <w:p w14:paraId="33F2CD30" w14:textId="77777777" w:rsidR="00530731" w:rsidRPr="00202EFC" w:rsidRDefault="00530731" w:rsidP="00A51B2B">
      <w:pPr>
        <w:ind w:firstLine="720"/>
        <w:jc w:val="both"/>
        <w:rPr>
          <w:rFonts w:ascii="Tahoma" w:eastAsia="Calibri" w:hAnsi="Tahoma" w:cs="Tahoma"/>
          <w:color w:val="000000"/>
          <w:sz w:val="22"/>
          <w:szCs w:val="22"/>
        </w:rPr>
      </w:pPr>
    </w:p>
    <w:p w14:paraId="52802059" w14:textId="42C94E6B" w:rsidR="00DC1654" w:rsidRPr="00202EFC" w:rsidRDefault="00933D92" w:rsidP="00A51B2B">
      <w:pPr>
        <w:ind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 xml:space="preserve">On the motion </w:t>
      </w:r>
      <w:r w:rsidR="00D572D0" w:rsidRPr="00202EFC">
        <w:rPr>
          <w:rFonts w:ascii="Tahoma" w:eastAsia="Calibri" w:hAnsi="Tahoma" w:cs="Tahoma"/>
          <w:color w:val="000000"/>
          <w:sz w:val="22"/>
          <w:szCs w:val="22"/>
        </w:rPr>
        <w:t xml:space="preserve">of Commissioner </w:t>
      </w:r>
      <w:r w:rsidR="0080060E" w:rsidRPr="00202EFC">
        <w:rPr>
          <w:rFonts w:ascii="Tahoma" w:eastAsia="Calibri" w:hAnsi="Tahoma" w:cs="Tahoma"/>
          <w:color w:val="000000"/>
          <w:sz w:val="22"/>
          <w:szCs w:val="22"/>
        </w:rPr>
        <w:t>Crawford</w:t>
      </w:r>
      <w:r w:rsidR="00431B1A" w:rsidRPr="00202EFC">
        <w:rPr>
          <w:rFonts w:ascii="Tahoma" w:eastAsia="Calibri" w:hAnsi="Tahoma" w:cs="Tahoma"/>
          <w:color w:val="000000"/>
          <w:sz w:val="22"/>
          <w:szCs w:val="22"/>
        </w:rPr>
        <w:t>, which motion</w:t>
      </w:r>
      <w:r w:rsidR="00033F26" w:rsidRPr="00202EFC">
        <w:rPr>
          <w:rFonts w:ascii="Tahoma" w:eastAsia="Calibri" w:hAnsi="Tahoma" w:cs="Tahoma"/>
          <w:color w:val="000000"/>
          <w:sz w:val="22"/>
          <w:szCs w:val="22"/>
        </w:rPr>
        <w:t xml:space="preserve"> was seconded by </w:t>
      </w:r>
      <w:r w:rsidR="002F4860" w:rsidRPr="00202EFC">
        <w:rPr>
          <w:rFonts w:ascii="Tahoma" w:eastAsia="Calibri" w:hAnsi="Tahoma" w:cs="Tahoma"/>
          <w:color w:val="000000"/>
          <w:sz w:val="22"/>
          <w:szCs w:val="22"/>
        </w:rPr>
        <w:t xml:space="preserve">Commissioner </w:t>
      </w:r>
      <w:r w:rsidR="0080060E" w:rsidRPr="00202EFC">
        <w:rPr>
          <w:rFonts w:ascii="Tahoma" w:eastAsia="Calibri" w:hAnsi="Tahoma" w:cs="Tahoma"/>
          <w:color w:val="000000"/>
          <w:sz w:val="22"/>
          <w:szCs w:val="22"/>
        </w:rPr>
        <w:t>Soto</w:t>
      </w:r>
      <w:r w:rsidR="004863A6" w:rsidRPr="00202EFC">
        <w:rPr>
          <w:rFonts w:ascii="Tahoma" w:eastAsia="Calibri" w:hAnsi="Tahoma" w:cs="Tahoma"/>
          <w:color w:val="000000"/>
          <w:sz w:val="22"/>
          <w:szCs w:val="22"/>
        </w:rPr>
        <w:t>,</w:t>
      </w:r>
      <w:r w:rsidR="00916442" w:rsidRPr="00202EFC">
        <w:rPr>
          <w:rFonts w:ascii="Tahoma" w:eastAsia="Calibri" w:hAnsi="Tahoma" w:cs="Tahoma"/>
          <w:color w:val="000000"/>
          <w:sz w:val="22"/>
          <w:szCs w:val="22"/>
        </w:rPr>
        <w:t xml:space="preserve"> the</w:t>
      </w:r>
      <w:r w:rsidRPr="00202EFC">
        <w:rPr>
          <w:rFonts w:ascii="Tahoma" w:eastAsia="Calibri" w:hAnsi="Tahoma" w:cs="Tahoma"/>
          <w:color w:val="000000"/>
          <w:sz w:val="22"/>
          <w:szCs w:val="22"/>
        </w:rPr>
        <w:t xml:space="preserve"> Board concurred to</w:t>
      </w:r>
      <w:r w:rsidR="00C67799" w:rsidRPr="00202EFC">
        <w:rPr>
          <w:rFonts w:ascii="Tahoma" w:eastAsia="Calibri" w:hAnsi="Tahoma" w:cs="Tahoma"/>
          <w:color w:val="000000"/>
          <w:sz w:val="22"/>
          <w:szCs w:val="22"/>
        </w:rPr>
        <w:t xml:space="preserve"> </w:t>
      </w:r>
      <w:r w:rsidR="006863AC" w:rsidRPr="00202EFC">
        <w:rPr>
          <w:rFonts w:ascii="Tahoma" w:eastAsia="Calibri" w:hAnsi="Tahoma" w:cs="Tahoma"/>
          <w:color w:val="000000"/>
          <w:sz w:val="22"/>
          <w:szCs w:val="22"/>
        </w:rPr>
        <w:t xml:space="preserve">approve the </w:t>
      </w:r>
      <w:r w:rsidR="00B70DFD" w:rsidRPr="00202EFC">
        <w:rPr>
          <w:rFonts w:ascii="Tahoma" w:eastAsia="Calibri" w:hAnsi="Tahoma" w:cs="Tahoma"/>
          <w:color w:val="000000"/>
          <w:sz w:val="22"/>
          <w:szCs w:val="22"/>
        </w:rPr>
        <w:t xml:space="preserve">March </w:t>
      </w:r>
      <w:r w:rsidR="002F4860" w:rsidRPr="00202EFC">
        <w:rPr>
          <w:rFonts w:ascii="Tahoma" w:eastAsia="Calibri" w:hAnsi="Tahoma" w:cs="Tahoma"/>
          <w:color w:val="000000"/>
          <w:sz w:val="22"/>
          <w:szCs w:val="22"/>
        </w:rPr>
        <w:t>2025</w:t>
      </w:r>
      <w:r w:rsidR="00C7368D" w:rsidRPr="00202EFC">
        <w:rPr>
          <w:rFonts w:ascii="Tahoma" w:eastAsia="Calibri" w:hAnsi="Tahoma" w:cs="Tahoma"/>
          <w:color w:val="000000"/>
          <w:sz w:val="22"/>
          <w:szCs w:val="22"/>
        </w:rPr>
        <w:t xml:space="preserve"> Bill List and Communications</w:t>
      </w:r>
      <w:r w:rsidR="002178AC" w:rsidRPr="00202EFC">
        <w:rPr>
          <w:rFonts w:ascii="Tahoma" w:eastAsia="Calibri" w:hAnsi="Tahoma" w:cs="Tahoma"/>
          <w:color w:val="000000"/>
          <w:sz w:val="22"/>
          <w:szCs w:val="22"/>
        </w:rPr>
        <w:t xml:space="preserve">, </w:t>
      </w:r>
      <w:r w:rsidRPr="00202EFC">
        <w:rPr>
          <w:rFonts w:ascii="Tahoma" w:eastAsia="Calibri" w:hAnsi="Tahoma" w:cs="Tahoma"/>
          <w:color w:val="000000"/>
          <w:sz w:val="22"/>
          <w:szCs w:val="22"/>
        </w:rPr>
        <w:t xml:space="preserve">as presented.  Upon roll call, the following vote was carried: </w:t>
      </w:r>
    </w:p>
    <w:p w14:paraId="0E4791E5" w14:textId="77777777" w:rsidR="004F1BB7" w:rsidRPr="00202EFC" w:rsidRDefault="004F1BB7" w:rsidP="004F1BB7">
      <w:pPr>
        <w:ind w:left="720" w:right="720"/>
        <w:jc w:val="both"/>
        <w:rPr>
          <w:rFonts w:ascii="Tahoma" w:eastAsia="Calibri" w:hAnsi="Tahoma" w:cs="Tahoma"/>
          <w:sz w:val="22"/>
          <w:szCs w:val="22"/>
        </w:rPr>
      </w:pPr>
    </w:p>
    <w:p w14:paraId="4F4F6209" w14:textId="77777777" w:rsidR="00B70DFD" w:rsidRPr="00202EFC" w:rsidRDefault="00B70DFD" w:rsidP="00B70DFD">
      <w:pPr>
        <w:ind w:left="720" w:right="720"/>
        <w:jc w:val="both"/>
        <w:rPr>
          <w:rFonts w:ascii="Tahoma" w:eastAsia="Calibri" w:hAnsi="Tahoma" w:cs="Tahoma"/>
          <w:sz w:val="22"/>
          <w:szCs w:val="22"/>
        </w:rPr>
      </w:pPr>
      <w:r w:rsidRPr="00202EFC">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202EFC" w14:paraId="78675070"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3370D31B" w14:textId="77777777" w:rsidR="00B70DFD" w:rsidRPr="00202EFC" w:rsidRDefault="00B70DFD" w:rsidP="002F5816">
            <w:pPr>
              <w:jc w:val="both"/>
              <w:rPr>
                <w:rFonts w:ascii="Tahoma" w:eastAsia="Calibri" w:hAnsi="Tahoma" w:cs="Tahoma"/>
                <w:b/>
                <w:sz w:val="22"/>
                <w:szCs w:val="22"/>
              </w:rPr>
            </w:pPr>
            <w:r w:rsidRPr="00202EFC">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A5F7280"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AB85B1D"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5D8C2D5E"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5B55413"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ABSENT</w:t>
            </w:r>
          </w:p>
        </w:tc>
      </w:tr>
      <w:tr w:rsidR="00B70DFD" w:rsidRPr="00202EFC" w14:paraId="12860D27"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E85DC57"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6062AEA0"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4D212BB"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256B45"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912005" w14:textId="77777777" w:rsidR="00B70DFD" w:rsidRPr="00202EFC" w:rsidRDefault="00B70DFD" w:rsidP="002F5816">
            <w:pPr>
              <w:jc w:val="center"/>
              <w:rPr>
                <w:rFonts w:ascii="Tahoma" w:eastAsia="Calibri" w:hAnsi="Tahoma" w:cs="Tahoma"/>
                <w:sz w:val="22"/>
                <w:szCs w:val="22"/>
              </w:rPr>
            </w:pPr>
          </w:p>
        </w:tc>
      </w:tr>
      <w:tr w:rsidR="00B70DFD" w:rsidRPr="00202EFC" w14:paraId="47E94DE7"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3BB34086"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6BF26B9" w14:textId="77777777" w:rsidR="00B70DFD" w:rsidRPr="00202EFC" w:rsidRDefault="00B70DFD" w:rsidP="002F5816">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E3D8370"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8E83FAC"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0DF771C"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07B7B8A9"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C5E83F0"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0F8730B" w14:textId="77777777" w:rsidR="00B70DFD" w:rsidRPr="00202EFC" w:rsidRDefault="00B70DFD" w:rsidP="002F5816">
            <w:pPr>
              <w:rPr>
                <w:rFonts w:ascii="Tahoma" w:eastAsia="Calibri" w:hAnsi="Tahoma" w:cs="Tahoma"/>
                <w:sz w:val="22"/>
                <w:szCs w:val="22"/>
              </w:rPr>
            </w:pPr>
            <w:r w:rsidRPr="00202EFC">
              <w:rPr>
                <w:rFonts w:ascii="Tahoma" w:eastAsia="Calibri" w:hAnsi="Tahoma" w:cs="Tahoma"/>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6623334"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053334C"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2E3C98B"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04E8B69D"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E33D2BC"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152837A3"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2EB2AAD"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2D10D1B"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8F0B1FB" w14:textId="77777777" w:rsidR="00B70DFD" w:rsidRPr="00202EFC" w:rsidRDefault="00B70DFD" w:rsidP="002F5816">
            <w:pPr>
              <w:jc w:val="center"/>
              <w:rPr>
                <w:rFonts w:ascii="Tahoma" w:eastAsia="Calibri" w:hAnsi="Tahoma" w:cs="Tahoma"/>
                <w:sz w:val="22"/>
                <w:szCs w:val="22"/>
              </w:rPr>
            </w:pPr>
          </w:p>
        </w:tc>
      </w:tr>
      <w:tr w:rsidR="00B70DFD" w:rsidRPr="00202EFC" w14:paraId="5C075196"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6EB26300"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4C8CD928"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273AB92"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A89EA4A"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7EDE216" w14:textId="77777777" w:rsidR="00B70DFD" w:rsidRPr="00202EFC" w:rsidRDefault="00B70DFD" w:rsidP="002F5816">
            <w:pPr>
              <w:jc w:val="center"/>
              <w:rPr>
                <w:rFonts w:ascii="Tahoma" w:eastAsia="Calibri" w:hAnsi="Tahoma" w:cs="Tahoma"/>
                <w:sz w:val="22"/>
                <w:szCs w:val="22"/>
              </w:rPr>
            </w:pPr>
          </w:p>
        </w:tc>
      </w:tr>
      <w:tr w:rsidR="00B70DFD" w:rsidRPr="00202EFC" w14:paraId="644438A7"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FD1E167"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1C0F433"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26522D0"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CF5810C"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1646A05" w14:textId="77777777" w:rsidR="00B70DFD" w:rsidRPr="00202EFC" w:rsidRDefault="00B70DFD" w:rsidP="002F5816">
            <w:pPr>
              <w:jc w:val="center"/>
              <w:rPr>
                <w:rFonts w:ascii="Tahoma" w:eastAsia="Calibri" w:hAnsi="Tahoma" w:cs="Tahoma"/>
                <w:sz w:val="22"/>
                <w:szCs w:val="22"/>
              </w:rPr>
            </w:pPr>
          </w:p>
        </w:tc>
      </w:tr>
      <w:tr w:rsidR="00B70DFD" w:rsidRPr="00202EFC" w14:paraId="09DF2179"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283E3BA8"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6835F77"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8F2445B"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1350EBA"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B82F434" w14:textId="77777777" w:rsidR="00B70DFD" w:rsidRPr="00202EFC" w:rsidRDefault="00B70DFD" w:rsidP="002F5816">
            <w:pPr>
              <w:jc w:val="center"/>
              <w:rPr>
                <w:rFonts w:ascii="Tahoma" w:eastAsia="Calibri" w:hAnsi="Tahoma" w:cs="Tahoma"/>
                <w:sz w:val="22"/>
                <w:szCs w:val="22"/>
              </w:rPr>
            </w:pPr>
          </w:p>
        </w:tc>
      </w:tr>
    </w:tbl>
    <w:p w14:paraId="5013C35F" w14:textId="77777777" w:rsidR="00B70DFD" w:rsidRPr="00202EFC" w:rsidRDefault="00B70DFD" w:rsidP="00B70DFD">
      <w:pPr>
        <w:jc w:val="both"/>
        <w:rPr>
          <w:rFonts w:ascii="Tahoma" w:eastAsia="Calibri" w:hAnsi="Tahoma" w:cs="Tahoma"/>
          <w:color w:val="000000"/>
          <w:sz w:val="22"/>
          <w:szCs w:val="22"/>
          <w:u w:val="single"/>
        </w:rPr>
      </w:pPr>
    </w:p>
    <w:p w14:paraId="107E7AFE" w14:textId="77777777" w:rsidR="00C24D35" w:rsidRPr="00202EFC" w:rsidRDefault="00C24D35" w:rsidP="00C24D35">
      <w:pPr>
        <w:ind w:right="720"/>
        <w:jc w:val="both"/>
        <w:rPr>
          <w:rFonts w:ascii="Tahoma" w:hAnsi="Tahoma" w:cs="Tahoma"/>
          <w:sz w:val="22"/>
          <w:szCs w:val="22"/>
        </w:rPr>
      </w:pPr>
    </w:p>
    <w:p w14:paraId="5F411CF1" w14:textId="77777777" w:rsidR="00C24D35" w:rsidRPr="00202EFC" w:rsidRDefault="00C24D35" w:rsidP="00C24D35">
      <w:pPr>
        <w:pStyle w:val="NoSpacing"/>
        <w:rPr>
          <w:rFonts w:ascii="Tahoma" w:hAnsi="Tahoma" w:cs="Tahoma"/>
        </w:rPr>
      </w:pPr>
      <w:r w:rsidRPr="00202EFC">
        <w:rPr>
          <w:rFonts w:ascii="Tahoma" w:hAnsi="Tahoma" w:cs="Tahoma"/>
        </w:rPr>
        <w:t xml:space="preserve">The Chairperson thereupon declared such resolution has been approved. </w:t>
      </w:r>
    </w:p>
    <w:p w14:paraId="01A51622" w14:textId="77777777" w:rsidR="00C24D35" w:rsidRPr="00202EFC" w:rsidRDefault="00C24D35" w:rsidP="00C24D35">
      <w:pPr>
        <w:pStyle w:val="NoSpacing"/>
        <w:rPr>
          <w:rFonts w:ascii="Tahoma" w:hAnsi="Tahoma" w:cs="Tahoma"/>
        </w:rPr>
      </w:pPr>
    </w:p>
    <w:p w14:paraId="0913A63F" w14:textId="77777777" w:rsidR="00F300CE" w:rsidRPr="00202EFC" w:rsidRDefault="00F300CE" w:rsidP="00A51B2B">
      <w:pPr>
        <w:ind w:firstLine="720"/>
        <w:jc w:val="both"/>
        <w:rPr>
          <w:rFonts w:ascii="Tahoma" w:eastAsia="Calibri" w:hAnsi="Tahoma" w:cs="Tahoma"/>
          <w:color w:val="000000"/>
          <w:sz w:val="22"/>
          <w:szCs w:val="22"/>
        </w:rPr>
      </w:pPr>
    </w:p>
    <w:p w14:paraId="48622661" w14:textId="5A612EE9" w:rsidR="00BF1613" w:rsidRPr="00202EFC" w:rsidRDefault="00BF1613" w:rsidP="00A51B2B">
      <w:pPr>
        <w:ind w:firstLine="720"/>
        <w:jc w:val="both"/>
        <w:rPr>
          <w:rFonts w:ascii="Tahoma" w:eastAsia="Calibri" w:hAnsi="Tahoma" w:cs="Tahoma"/>
          <w:color w:val="000000"/>
          <w:sz w:val="22"/>
          <w:szCs w:val="22"/>
        </w:rPr>
      </w:pPr>
      <w:r w:rsidRPr="00202EFC">
        <w:rPr>
          <w:rFonts w:ascii="Tahoma" w:eastAsia="Calibri" w:hAnsi="Tahoma" w:cs="Tahoma"/>
          <w:color w:val="000000"/>
          <w:sz w:val="22"/>
          <w:szCs w:val="22"/>
        </w:rPr>
        <w:t xml:space="preserve">On the motion of </w:t>
      </w:r>
      <w:r w:rsidR="00D572D0" w:rsidRPr="00202EFC">
        <w:rPr>
          <w:rFonts w:ascii="Tahoma" w:eastAsia="Calibri" w:hAnsi="Tahoma" w:cs="Tahoma"/>
          <w:color w:val="000000"/>
          <w:sz w:val="22"/>
          <w:szCs w:val="22"/>
        </w:rPr>
        <w:t xml:space="preserve">Commissioner </w:t>
      </w:r>
      <w:r w:rsidR="00C24D35" w:rsidRPr="00202EFC">
        <w:rPr>
          <w:rFonts w:ascii="Tahoma" w:eastAsia="Calibri" w:hAnsi="Tahoma" w:cs="Tahoma"/>
          <w:color w:val="000000"/>
          <w:sz w:val="22"/>
          <w:szCs w:val="22"/>
        </w:rPr>
        <w:t>Crawford,</w:t>
      </w:r>
      <w:r w:rsidRPr="00202EFC">
        <w:rPr>
          <w:rFonts w:ascii="Tahoma" w:eastAsia="Calibri" w:hAnsi="Tahoma" w:cs="Tahoma"/>
          <w:color w:val="000000"/>
          <w:sz w:val="22"/>
          <w:szCs w:val="22"/>
        </w:rPr>
        <w:t xml:space="preserve"> which motion was seconded by</w:t>
      </w:r>
      <w:r w:rsidR="00C7368D" w:rsidRPr="00202EFC">
        <w:rPr>
          <w:rFonts w:ascii="Tahoma" w:eastAsia="Calibri" w:hAnsi="Tahoma" w:cs="Tahoma"/>
          <w:color w:val="000000"/>
          <w:sz w:val="22"/>
          <w:szCs w:val="22"/>
        </w:rPr>
        <w:t xml:space="preserve"> </w:t>
      </w:r>
      <w:r w:rsidR="002F4860" w:rsidRPr="00202EFC">
        <w:rPr>
          <w:rFonts w:ascii="Tahoma" w:eastAsia="Calibri" w:hAnsi="Tahoma" w:cs="Tahoma"/>
          <w:color w:val="000000"/>
          <w:sz w:val="22"/>
          <w:szCs w:val="22"/>
        </w:rPr>
        <w:t xml:space="preserve">Commissioner </w:t>
      </w:r>
      <w:r w:rsidR="00C24D35" w:rsidRPr="00202EFC">
        <w:rPr>
          <w:rFonts w:ascii="Tahoma" w:eastAsia="Calibri" w:hAnsi="Tahoma" w:cs="Tahoma"/>
          <w:color w:val="000000"/>
          <w:sz w:val="22"/>
          <w:szCs w:val="22"/>
        </w:rPr>
        <w:t>Soto</w:t>
      </w:r>
      <w:r w:rsidRPr="00202EFC">
        <w:rPr>
          <w:rFonts w:ascii="Tahoma" w:eastAsia="Calibri" w:hAnsi="Tahoma" w:cs="Tahoma"/>
          <w:sz w:val="22"/>
          <w:szCs w:val="22"/>
        </w:rPr>
        <w:t>,</w:t>
      </w:r>
      <w:r w:rsidRPr="00202EFC">
        <w:rPr>
          <w:rFonts w:ascii="Tahoma" w:eastAsia="Calibri" w:hAnsi="Tahoma" w:cs="Tahoma"/>
          <w:color w:val="000000"/>
          <w:sz w:val="22"/>
          <w:szCs w:val="22"/>
        </w:rPr>
        <w:t xml:space="preserve"> the Board </w:t>
      </w:r>
      <w:r w:rsidR="00674EE4" w:rsidRPr="00202EFC">
        <w:rPr>
          <w:rFonts w:ascii="Tahoma" w:eastAsia="Calibri" w:hAnsi="Tahoma" w:cs="Tahoma"/>
          <w:color w:val="000000"/>
          <w:sz w:val="22"/>
          <w:szCs w:val="22"/>
        </w:rPr>
        <w:t>concurred to</w:t>
      </w:r>
      <w:r w:rsidR="002B4A8B" w:rsidRPr="00202EFC">
        <w:rPr>
          <w:rFonts w:ascii="Tahoma" w:eastAsia="Calibri" w:hAnsi="Tahoma" w:cs="Tahoma"/>
          <w:color w:val="000000"/>
          <w:sz w:val="22"/>
          <w:szCs w:val="22"/>
        </w:rPr>
        <w:t xml:space="preserve"> </w:t>
      </w:r>
      <w:r w:rsidR="00104C0C" w:rsidRPr="00202EFC">
        <w:rPr>
          <w:rFonts w:ascii="Tahoma" w:eastAsia="Calibri" w:hAnsi="Tahoma" w:cs="Tahoma"/>
          <w:color w:val="000000"/>
          <w:sz w:val="22"/>
          <w:szCs w:val="22"/>
        </w:rPr>
        <w:t>approve</w:t>
      </w:r>
      <w:r w:rsidR="0051177B" w:rsidRPr="00202EFC">
        <w:rPr>
          <w:rFonts w:ascii="Tahoma" w:eastAsia="Calibri" w:hAnsi="Tahoma" w:cs="Tahoma"/>
          <w:color w:val="000000"/>
          <w:sz w:val="22"/>
          <w:szCs w:val="22"/>
        </w:rPr>
        <w:t xml:space="preserve"> the</w:t>
      </w:r>
      <w:r w:rsidR="00372F63" w:rsidRPr="00202EFC">
        <w:rPr>
          <w:rFonts w:ascii="Tahoma" w:eastAsia="Calibri" w:hAnsi="Tahoma" w:cs="Tahoma"/>
          <w:color w:val="000000"/>
          <w:sz w:val="22"/>
          <w:szCs w:val="22"/>
        </w:rPr>
        <w:t xml:space="preserve"> </w:t>
      </w:r>
      <w:r w:rsidR="00B70DFD" w:rsidRPr="00202EFC">
        <w:rPr>
          <w:rFonts w:ascii="Tahoma" w:eastAsia="Calibri" w:hAnsi="Tahoma" w:cs="Tahoma"/>
          <w:color w:val="000000"/>
          <w:sz w:val="22"/>
          <w:szCs w:val="22"/>
        </w:rPr>
        <w:t>March</w:t>
      </w:r>
      <w:r w:rsidR="002F4860" w:rsidRPr="00202EFC">
        <w:rPr>
          <w:rFonts w:ascii="Tahoma" w:eastAsia="Calibri" w:hAnsi="Tahoma" w:cs="Tahoma"/>
          <w:color w:val="000000"/>
          <w:sz w:val="22"/>
          <w:szCs w:val="22"/>
        </w:rPr>
        <w:t xml:space="preserve"> 2025 </w:t>
      </w:r>
      <w:r w:rsidR="0051177B" w:rsidRPr="00202EFC">
        <w:rPr>
          <w:rFonts w:ascii="Tahoma" w:eastAsia="Calibri" w:hAnsi="Tahoma" w:cs="Tahoma"/>
          <w:color w:val="000000"/>
          <w:sz w:val="22"/>
          <w:szCs w:val="22"/>
        </w:rPr>
        <w:t>PARTNER payment of expenses incurred through Dunlap RAD and Hansen RAD</w:t>
      </w:r>
      <w:r w:rsidRPr="00202EFC">
        <w:rPr>
          <w:rFonts w:ascii="Tahoma" w:eastAsia="Calibri" w:hAnsi="Tahoma" w:cs="Tahoma"/>
          <w:color w:val="000000"/>
          <w:sz w:val="22"/>
          <w:szCs w:val="22"/>
        </w:rPr>
        <w:t xml:space="preserve">, as presented. Upon roll call, the following vote was carried: </w:t>
      </w:r>
    </w:p>
    <w:p w14:paraId="1DC048C4" w14:textId="77777777" w:rsidR="00362AD5" w:rsidRPr="00202EFC" w:rsidRDefault="00362AD5" w:rsidP="00362AD5">
      <w:pPr>
        <w:jc w:val="both"/>
        <w:rPr>
          <w:rFonts w:ascii="Tahoma" w:eastAsia="Calibri" w:hAnsi="Tahoma" w:cs="Tahoma"/>
          <w:color w:val="000000"/>
          <w:sz w:val="22"/>
          <w:szCs w:val="22"/>
        </w:rPr>
      </w:pPr>
    </w:p>
    <w:p w14:paraId="0CBEEB0B" w14:textId="77777777" w:rsidR="00B70DFD" w:rsidRPr="00202EFC" w:rsidRDefault="00B70DFD" w:rsidP="00B70DFD">
      <w:pPr>
        <w:ind w:left="720" w:right="720"/>
        <w:jc w:val="both"/>
        <w:rPr>
          <w:rFonts w:ascii="Tahoma" w:eastAsia="Calibri" w:hAnsi="Tahoma" w:cs="Tahoma"/>
          <w:sz w:val="22"/>
          <w:szCs w:val="22"/>
        </w:rPr>
      </w:pPr>
      <w:r w:rsidRPr="00202EFC">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B70DFD" w:rsidRPr="00202EFC" w14:paraId="7E3CB85A"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34BCB6F" w14:textId="77777777" w:rsidR="00B70DFD" w:rsidRPr="00202EFC" w:rsidRDefault="00B70DFD" w:rsidP="002F5816">
            <w:pPr>
              <w:jc w:val="both"/>
              <w:rPr>
                <w:rFonts w:ascii="Tahoma" w:eastAsia="Calibri" w:hAnsi="Tahoma" w:cs="Tahoma"/>
                <w:b/>
                <w:sz w:val="22"/>
                <w:szCs w:val="22"/>
              </w:rPr>
            </w:pPr>
            <w:r w:rsidRPr="00202EFC">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DC80AE8"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E575F37"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58ECA143"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08F370D8" w14:textId="77777777" w:rsidR="00B70DFD" w:rsidRPr="00202EFC" w:rsidRDefault="00B70DFD" w:rsidP="002F5816">
            <w:pPr>
              <w:jc w:val="center"/>
              <w:rPr>
                <w:rFonts w:ascii="Tahoma" w:eastAsia="Calibri" w:hAnsi="Tahoma" w:cs="Tahoma"/>
                <w:b/>
                <w:sz w:val="22"/>
                <w:szCs w:val="22"/>
              </w:rPr>
            </w:pPr>
            <w:r w:rsidRPr="00202EFC">
              <w:rPr>
                <w:rFonts w:ascii="Tahoma" w:eastAsia="Calibri" w:hAnsi="Tahoma" w:cs="Tahoma"/>
                <w:b/>
                <w:sz w:val="22"/>
                <w:szCs w:val="22"/>
              </w:rPr>
              <w:t>ABSENT</w:t>
            </w:r>
          </w:p>
        </w:tc>
      </w:tr>
      <w:tr w:rsidR="00B70DFD" w:rsidRPr="00202EFC" w14:paraId="7E3E840C"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7A794323"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9118C08"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135BB30"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5B07B1"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42D050" w14:textId="77777777" w:rsidR="00B70DFD" w:rsidRPr="00202EFC" w:rsidRDefault="00B70DFD" w:rsidP="002F5816">
            <w:pPr>
              <w:jc w:val="center"/>
              <w:rPr>
                <w:rFonts w:ascii="Tahoma" w:eastAsia="Calibri" w:hAnsi="Tahoma" w:cs="Tahoma"/>
                <w:sz w:val="22"/>
                <w:szCs w:val="22"/>
              </w:rPr>
            </w:pPr>
          </w:p>
        </w:tc>
      </w:tr>
      <w:tr w:rsidR="00B70DFD" w:rsidRPr="00202EFC" w14:paraId="4AB29842" w14:textId="77777777" w:rsidTr="002F5816">
        <w:trPr>
          <w:trHeight w:val="180"/>
        </w:trPr>
        <w:tc>
          <w:tcPr>
            <w:tcW w:w="5130" w:type="dxa"/>
            <w:tcBorders>
              <w:top w:val="single" w:sz="4" w:space="0" w:color="000000"/>
              <w:left w:val="single" w:sz="4" w:space="0" w:color="000000"/>
              <w:bottom w:val="single" w:sz="4" w:space="0" w:color="000000"/>
              <w:right w:val="single" w:sz="4" w:space="0" w:color="000000"/>
            </w:tcBorders>
          </w:tcPr>
          <w:p w14:paraId="3F5CAB48"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123CAC9" w14:textId="77777777" w:rsidR="00B70DFD" w:rsidRPr="00202EFC" w:rsidRDefault="00B70DFD" w:rsidP="002F5816">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52774DC"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5BAEEB8"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F64D7AB"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23AA7B11"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4087ED59"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9A95336" w14:textId="77777777" w:rsidR="00B70DFD" w:rsidRPr="00202EFC" w:rsidRDefault="00B70DFD" w:rsidP="002F5816">
            <w:pPr>
              <w:rPr>
                <w:rFonts w:ascii="Tahoma" w:eastAsia="Calibri" w:hAnsi="Tahoma" w:cs="Tahoma"/>
                <w:sz w:val="22"/>
                <w:szCs w:val="22"/>
              </w:rPr>
            </w:pPr>
            <w:r w:rsidRPr="00202EFC">
              <w:rPr>
                <w:rFonts w:ascii="Tahoma" w:eastAsia="Calibri" w:hAnsi="Tahoma" w:cs="Tahoma"/>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FEA1D54"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373E9C5"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0DC04A1"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r>
      <w:tr w:rsidR="00B70DFD" w:rsidRPr="00202EFC" w14:paraId="1E87A8B5"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E400833"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987823D"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E9C45B6"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C2B3202"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02A36DD" w14:textId="77777777" w:rsidR="00B70DFD" w:rsidRPr="00202EFC" w:rsidRDefault="00B70DFD" w:rsidP="002F5816">
            <w:pPr>
              <w:jc w:val="center"/>
              <w:rPr>
                <w:rFonts w:ascii="Tahoma" w:eastAsia="Calibri" w:hAnsi="Tahoma" w:cs="Tahoma"/>
                <w:sz w:val="22"/>
                <w:szCs w:val="22"/>
              </w:rPr>
            </w:pPr>
          </w:p>
        </w:tc>
      </w:tr>
      <w:tr w:rsidR="00B70DFD" w:rsidRPr="00202EFC" w14:paraId="542B1A95"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55FFB4C"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E3880C1"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8B04667"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D89B289"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69318CD" w14:textId="77777777" w:rsidR="00B70DFD" w:rsidRPr="00202EFC" w:rsidRDefault="00B70DFD" w:rsidP="002F5816">
            <w:pPr>
              <w:jc w:val="center"/>
              <w:rPr>
                <w:rFonts w:ascii="Tahoma" w:eastAsia="Calibri" w:hAnsi="Tahoma" w:cs="Tahoma"/>
                <w:sz w:val="22"/>
                <w:szCs w:val="22"/>
              </w:rPr>
            </w:pPr>
          </w:p>
        </w:tc>
      </w:tr>
      <w:tr w:rsidR="00B70DFD" w:rsidRPr="00202EFC" w14:paraId="17A29190"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14A7A31E"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E297955"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8209E01"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65A4409"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FF0E589" w14:textId="77777777" w:rsidR="00B70DFD" w:rsidRPr="00202EFC" w:rsidRDefault="00B70DFD" w:rsidP="002F5816">
            <w:pPr>
              <w:jc w:val="center"/>
              <w:rPr>
                <w:rFonts w:ascii="Tahoma" w:eastAsia="Calibri" w:hAnsi="Tahoma" w:cs="Tahoma"/>
                <w:sz w:val="22"/>
                <w:szCs w:val="22"/>
              </w:rPr>
            </w:pPr>
          </w:p>
        </w:tc>
      </w:tr>
      <w:tr w:rsidR="00B70DFD" w:rsidRPr="00202EFC" w14:paraId="51BB9751" w14:textId="77777777" w:rsidTr="002F5816">
        <w:trPr>
          <w:trHeight w:val="60"/>
        </w:trPr>
        <w:tc>
          <w:tcPr>
            <w:tcW w:w="5130" w:type="dxa"/>
            <w:tcBorders>
              <w:top w:val="single" w:sz="4" w:space="0" w:color="000000"/>
              <w:left w:val="single" w:sz="4" w:space="0" w:color="000000"/>
              <w:bottom w:val="single" w:sz="4" w:space="0" w:color="000000"/>
              <w:right w:val="single" w:sz="4" w:space="0" w:color="000000"/>
            </w:tcBorders>
          </w:tcPr>
          <w:p w14:paraId="52B6FE27" w14:textId="77777777" w:rsidR="00B70DFD" w:rsidRPr="00202EFC" w:rsidRDefault="00B70DFD" w:rsidP="002F5816">
            <w:pPr>
              <w:jc w:val="both"/>
              <w:rPr>
                <w:rFonts w:ascii="Tahoma" w:eastAsia="Calibri" w:hAnsi="Tahoma" w:cs="Tahoma"/>
                <w:sz w:val="22"/>
                <w:szCs w:val="22"/>
              </w:rPr>
            </w:pPr>
            <w:r w:rsidRPr="00202EFC">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1410AE3" w14:textId="77777777" w:rsidR="00B70DFD" w:rsidRPr="00202EFC" w:rsidRDefault="00B70DFD" w:rsidP="002F5816">
            <w:pPr>
              <w:jc w:val="center"/>
              <w:rPr>
                <w:rFonts w:ascii="Tahoma" w:eastAsia="Calibri" w:hAnsi="Tahoma" w:cs="Tahoma"/>
                <w:sz w:val="22"/>
                <w:szCs w:val="22"/>
              </w:rPr>
            </w:pPr>
            <w:r w:rsidRPr="00202EFC">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74B95CF" w14:textId="77777777" w:rsidR="00B70DFD" w:rsidRPr="00202EFC" w:rsidRDefault="00B70DFD" w:rsidP="002F5816">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9BEFCE4" w14:textId="77777777" w:rsidR="00B70DFD" w:rsidRPr="00202EFC" w:rsidRDefault="00B70DFD" w:rsidP="002F5816">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F896BC" w14:textId="77777777" w:rsidR="00B70DFD" w:rsidRPr="00202EFC" w:rsidRDefault="00B70DFD" w:rsidP="002F5816">
            <w:pPr>
              <w:jc w:val="center"/>
              <w:rPr>
                <w:rFonts w:ascii="Tahoma" w:eastAsia="Calibri" w:hAnsi="Tahoma" w:cs="Tahoma"/>
                <w:sz w:val="22"/>
                <w:szCs w:val="22"/>
              </w:rPr>
            </w:pPr>
          </w:p>
        </w:tc>
      </w:tr>
    </w:tbl>
    <w:p w14:paraId="24A8E35B" w14:textId="77777777" w:rsidR="00B70DFD" w:rsidRPr="00202EFC" w:rsidRDefault="00B70DFD" w:rsidP="00B70DFD">
      <w:pPr>
        <w:jc w:val="both"/>
        <w:rPr>
          <w:rFonts w:ascii="Tahoma" w:eastAsia="Calibri" w:hAnsi="Tahoma" w:cs="Tahoma"/>
          <w:color w:val="000000"/>
          <w:sz w:val="22"/>
          <w:szCs w:val="22"/>
          <w:u w:val="single"/>
        </w:rPr>
      </w:pPr>
    </w:p>
    <w:p w14:paraId="4E21EF18" w14:textId="77777777" w:rsidR="00C24D35" w:rsidRPr="00202EFC" w:rsidRDefault="00C24D35" w:rsidP="00C24D35">
      <w:pPr>
        <w:pStyle w:val="NoSpacing"/>
        <w:rPr>
          <w:rFonts w:ascii="Tahoma" w:hAnsi="Tahoma" w:cs="Tahoma"/>
        </w:rPr>
      </w:pPr>
      <w:r w:rsidRPr="00202EFC">
        <w:rPr>
          <w:rFonts w:ascii="Tahoma" w:hAnsi="Tahoma" w:cs="Tahoma"/>
        </w:rPr>
        <w:t xml:space="preserve">The Chairperson thereupon declared such resolution has been approved. </w:t>
      </w:r>
    </w:p>
    <w:p w14:paraId="6B9D1063" w14:textId="77777777" w:rsidR="002F4860" w:rsidRPr="00202EFC" w:rsidRDefault="002F4860" w:rsidP="002F4860">
      <w:pPr>
        <w:ind w:right="720"/>
        <w:jc w:val="both"/>
        <w:rPr>
          <w:rFonts w:ascii="Tahoma" w:hAnsi="Tahoma" w:cs="Tahoma"/>
          <w:sz w:val="22"/>
          <w:szCs w:val="22"/>
        </w:rPr>
      </w:pPr>
    </w:p>
    <w:p w14:paraId="77E4D1AA" w14:textId="77777777" w:rsidR="00601995" w:rsidRPr="00202EFC" w:rsidRDefault="00601995" w:rsidP="00045AB4">
      <w:pPr>
        <w:jc w:val="both"/>
        <w:rPr>
          <w:rFonts w:ascii="Tahoma" w:eastAsia="Calibri" w:hAnsi="Tahoma" w:cs="Tahoma"/>
          <w:color w:val="000000"/>
          <w:sz w:val="22"/>
          <w:szCs w:val="22"/>
          <w:u w:val="single"/>
        </w:rPr>
      </w:pPr>
    </w:p>
    <w:p w14:paraId="19FA7A10" w14:textId="3DAC013A" w:rsidR="00574ADA" w:rsidRPr="00202EFC" w:rsidRDefault="00C4030E" w:rsidP="00045AB4">
      <w:pPr>
        <w:jc w:val="both"/>
        <w:rPr>
          <w:rFonts w:ascii="Tahoma" w:eastAsia="Calibri" w:hAnsi="Tahoma" w:cs="Tahoma"/>
          <w:color w:val="000000"/>
          <w:sz w:val="22"/>
          <w:szCs w:val="22"/>
        </w:rPr>
      </w:pPr>
      <w:r w:rsidRPr="00202EFC">
        <w:rPr>
          <w:rFonts w:ascii="Tahoma" w:eastAsia="Calibri" w:hAnsi="Tahoma" w:cs="Tahoma"/>
          <w:color w:val="000000"/>
          <w:sz w:val="22"/>
          <w:szCs w:val="22"/>
          <w:u w:val="single"/>
        </w:rPr>
        <w:t>UPDATE ON PARTNER</w:t>
      </w:r>
      <w:r w:rsidR="00BE52A9" w:rsidRPr="00202EFC">
        <w:rPr>
          <w:rFonts w:ascii="Tahoma" w:eastAsia="Calibri" w:hAnsi="Tahoma" w:cs="Tahoma"/>
          <w:color w:val="000000"/>
          <w:sz w:val="22"/>
          <w:szCs w:val="22"/>
        </w:rPr>
        <w:t xml:space="preserve"> – </w:t>
      </w:r>
      <w:r w:rsidR="00574ADA" w:rsidRPr="00202EFC">
        <w:rPr>
          <w:rFonts w:ascii="Tahoma" w:eastAsia="Calibri" w:hAnsi="Tahoma" w:cs="Tahoma"/>
          <w:color w:val="000000"/>
          <w:sz w:val="22"/>
          <w:szCs w:val="22"/>
        </w:rPr>
        <w:t xml:space="preserve">Douglas Dzema, Executive Director updated the Board on PARTNER as follows: </w:t>
      </w:r>
    </w:p>
    <w:p w14:paraId="5486656C" w14:textId="765A1839" w:rsidR="00574ADA" w:rsidRPr="00202EFC" w:rsidRDefault="00574ADA" w:rsidP="00574ADA">
      <w:pPr>
        <w:pStyle w:val="ListParagraph"/>
        <w:numPr>
          <w:ilvl w:val="0"/>
          <w:numId w:val="27"/>
        </w:numPr>
        <w:jc w:val="both"/>
        <w:rPr>
          <w:rFonts w:ascii="Tahoma" w:eastAsia="Calibri" w:hAnsi="Tahoma" w:cs="Tahoma"/>
          <w:color w:val="000000"/>
          <w:sz w:val="22"/>
          <w:szCs w:val="22"/>
        </w:rPr>
      </w:pPr>
      <w:r w:rsidRPr="00202EFC">
        <w:rPr>
          <w:rFonts w:ascii="Tahoma" w:eastAsia="Calibri" w:hAnsi="Tahoma" w:cs="Tahoma"/>
          <w:color w:val="000000"/>
          <w:sz w:val="22"/>
          <w:szCs w:val="22"/>
        </w:rPr>
        <w:t>O</w:t>
      </w:r>
      <w:r w:rsidR="00BE52A9" w:rsidRPr="00202EFC">
        <w:rPr>
          <w:rFonts w:ascii="Tahoma" w:eastAsia="Calibri" w:hAnsi="Tahoma" w:cs="Tahoma"/>
          <w:color w:val="000000"/>
          <w:sz w:val="22"/>
          <w:szCs w:val="22"/>
        </w:rPr>
        <w:t>n-going Habitat</w:t>
      </w:r>
      <w:r w:rsidRPr="00202EFC">
        <w:rPr>
          <w:rFonts w:ascii="Tahoma" w:eastAsia="Calibri" w:hAnsi="Tahoma" w:cs="Tahoma"/>
          <w:color w:val="000000"/>
          <w:sz w:val="22"/>
          <w:szCs w:val="22"/>
        </w:rPr>
        <w:t xml:space="preserve"> for Humanity</w:t>
      </w:r>
      <w:r w:rsidR="00BE52A9" w:rsidRPr="00202EFC">
        <w:rPr>
          <w:rFonts w:ascii="Tahoma" w:eastAsia="Calibri" w:hAnsi="Tahoma" w:cs="Tahoma"/>
          <w:color w:val="000000"/>
          <w:sz w:val="22"/>
          <w:szCs w:val="22"/>
        </w:rPr>
        <w:t xml:space="preserve"> build</w:t>
      </w:r>
      <w:r w:rsidR="00B70DFD" w:rsidRPr="00202EFC">
        <w:rPr>
          <w:rFonts w:ascii="Tahoma" w:eastAsia="Calibri" w:hAnsi="Tahoma" w:cs="Tahoma"/>
          <w:color w:val="000000"/>
          <w:sz w:val="22"/>
          <w:szCs w:val="22"/>
        </w:rPr>
        <w:t xml:space="preserve"> on Pearl Street property are ongoing.  City must apply for funding for Lawrie Street remediation.</w:t>
      </w:r>
    </w:p>
    <w:p w14:paraId="1D63A70D" w14:textId="77777777" w:rsidR="00E00BB9" w:rsidRPr="00202EFC" w:rsidRDefault="00E00BB9" w:rsidP="00045AB4">
      <w:pPr>
        <w:jc w:val="both"/>
        <w:rPr>
          <w:rFonts w:ascii="Tahoma" w:eastAsia="Calibri" w:hAnsi="Tahoma" w:cs="Tahoma"/>
          <w:color w:val="000000"/>
          <w:sz w:val="22"/>
          <w:szCs w:val="22"/>
          <w:u w:val="single"/>
        </w:rPr>
      </w:pPr>
    </w:p>
    <w:p w14:paraId="3A3C8736" w14:textId="704B8CC0" w:rsidR="00DC1654" w:rsidRPr="00202EFC" w:rsidRDefault="00933D92" w:rsidP="00045AB4">
      <w:pPr>
        <w:jc w:val="both"/>
        <w:rPr>
          <w:rFonts w:ascii="Tahoma" w:eastAsia="Calibri" w:hAnsi="Tahoma" w:cs="Tahoma"/>
          <w:color w:val="000000"/>
          <w:sz w:val="22"/>
          <w:szCs w:val="22"/>
        </w:rPr>
      </w:pPr>
      <w:r w:rsidRPr="00202EFC">
        <w:rPr>
          <w:rFonts w:ascii="Tahoma" w:eastAsia="Calibri" w:hAnsi="Tahoma" w:cs="Tahoma"/>
          <w:color w:val="000000"/>
          <w:sz w:val="22"/>
          <w:szCs w:val="22"/>
          <w:u w:val="single"/>
        </w:rPr>
        <w:t>PUBLIC SESSION</w:t>
      </w:r>
      <w:r w:rsidR="003A3110" w:rsidRPr="00202EFC">
        <w:rPr>
          <w:rFonts w:ascii="Tahoma" w:eastAsia="Calibri" w:hAnsi="Tahoma" w:cs="Tahoma"/>
          <w:color w:val="000000"/>
          <w:sz w:val="22"/>
          <w:szCs w:val="22"/>
          <w:u w:val="single"/>
        </w:rPr>
        <w:t xml:space="preserve"> – None reported.</w:t>
      </w:r>
    </w:p>
    <w:p w14:paraId="6C072836" w14:textId="742C382B" w:rsidR="00072176" w:rsidRPr="00202EFC" w:rsidRDefault="00E70F2C" w:rsidP="00A51B2B">
      <w:pPr>
        <w:pBdr>
          <w:top w:val="nil"/>
          <w:left w:val="nil"/>
          <w:bottom w:val="nil"/>
          <w:right w:val="nil"/>
          <w:between w:val="nil"/>
        </w:pBdr>
        <w:ind w:left="720" w:hanging="720"/>
        <w:jc w:val="both"/>
        <w:rPr>
          <w:rFonts w:ascii="Tahoma" w:eastAsia="Calibri" w:hAnsi="Tahoma" w:cs="Tahoma"/>
          <w:color w:val="000000"/>
          <w:sz w:val="22"/>
          <w:szCs w:val="22"/>
        </w:rPr>
      </w:pPr>
      <w:r w:rsidRPr="00202EFC">
        <w:rPr>
          <w:rFonts w:ascii="Tahoma" w:eastAsia="Calibri" w:hAnsi="Tahoma" w:cs="Tahoma"/>
          <w:color w:val="000000"/>
          <w:sz w:val="22"/>
          <w:szCs w:val="22"/>
        </w:rPr>
        <w:lastRenderedPageBreak/>
        <w:tab/>
      </w:r>
    </w:p>
    <w:p w14:paraId="11AD517D" w14:textId="77777777" w:rsidR="00202EFC" w:rsidRDefault="00202EFC" w:rsidP="00A51B2B">
      <w:pPr>
        <w:jc w:val="both"/>
        <w:rPr>
          <w:rFonts w:ascii="Tahoma" w:eastAsia="Calibri" w:hAnsi="Tahoma" w:cs="Tahoma"/>
          <w:color w:val="000000"/>
          <w:sz w:val="22"/>
          <w:szCs w:val="22"/>
          <w:u w:val="single"/>
        </w:rPr>
      </w:pPr>
    </w:p>
    <w:p w14:paraId="68A39909" w14:textId="77777777" w:rsidR="00202EFC" w:rsidRDefault="00202EFC" w:rsidP="00A51B2B">
      <w:pPr>
        <w:jc w:val="both"/>
        <w:rPr>
          <w:rFonts w:ascii="Tahoma" w:eastAsia="Calibri" w:hAnsi="Tahoma" w:cs="Tahoma"/>
          <w:color w:val="000000"/>
          <w:sz w:val="22"/>
          <w:szCs w:val="22"/>
          <w:u w:val="single"/>
        </w:rPr>
      </w:pPr>
    </w:p>
    <w:p w14:paraId="3A20FDA1" w14:textId="411BF570" w:rsidR="008E7330" w:rsidRPr="00202EFC" w:rsidRDefault="00933D92" w:rsidP="00A51B2B">
      <w:pPr>
        <w:jc w:val="both"/>
        <w:rPr>
          <w:rFonts w:ascii="Tahoma" w:eastAsia="Calibri" w:hAnsi="Tahoma" w:cs="Tahoma"/>
          <w:color w:val="000000"/>
          <w:sz w:val="22"/>
          <w:szCs w:val="22"/>
          <w:u w:val="single"/>
        </w:rPr>
      </w:pPr>
      <w:r w:rsidRPr="00202EFC">
        <w:rPr>
          <w:rFonts w:ascii="Tahoma" w:eastAsia="Calibri" w:hAnsi="Tahoma" w:cs="Tahoma"/>
          <w:color w:val="000000"/>
          <w:sz w:val="22"/>
          <w:szCs w:val="22"/>
          <w:u w:val="single"/>
        </w:rPr>
        <w:t>UNFINISHED BUSINESS</w:t>
      </w:r>
      <w:r w:rsidR="00CF4258" w:rsidRPr="00202EFC">
        <w:rPr>
          <w:rFonts w:ascii="Tahoma" w:eastAsia="Calibri" w:hAnsi="Tahoma" w:cs="Tahoma"/>
          <w:color w:val="000000"/>
          <w:sz w:val="22"/>
          <w:szCs w:val="22"/>
          <w:u w:val="single"/>
        </w:rPr>
        <w:t xml:space="preserve"> – None reported.</w:t>
      </w:r>
    </w:p>
    <w:p w14:paraId="64BAA0FC" w14:textId="350B8633" w:rsidR="00CA43B8" w:rsidRPr="00202EFC" w:rsidRDefault="00CA43B8" w:rsidP="00A51B2B">
      <w:pPr>
        <w:jc w:val="both"/>
        <w:rPr>
          <w:rFonts w:ascii="Tahoma" w:eastAsia="Calibri" w:hAnsi="Tahoma" w:cs="Tahoma"/>
          <w:color w:val="000000"/>
          <w:sz w:val="22"/>
          <w:szCs w:val="22"/>
          <w:u w:val="single"/>
        </w:rPr>
      </w:pPr>
      <w:r w:rsidRPr="00202EFC">
        <w:rPr>
          <w:rFonts w:ascii="Tahoma" w:eastAsia="Calibri" w:hAnsi="Tahoma" w:cs="Tahoma"/>
          <w:color w:val="000000"/>
          <w:sz w:val="22"/>
          <w:szCs w:val="22"/>
        </w:rPr>
        <w:tab/>
      </w:r>
    </w:p>
    <w:p w14:paraId="485E8B12" w14:textId="77EADFCC" w:rsidR="00E94812" w:rsidRPr="00202EFC" w:rsidRDefault="00933D92" w:rsidP="00A51B2B">
      <w:pPr>
        <w:jc w:val="both"/>
        <w:rPr>
          <w:rFonts w:ascii="Tahoma" w:eastAsia="Calibri" w:hAnsi="Tahoma" w:cs="Tahoma"/>
          <w:color w:val="000000"/>
          <w:sz w:val="22"/>
          <w:szCs w:val="22"/>
          <w:u w:val="single"/>
        </w:rPr>
      </w:pPr>
      <w:r w:rsidRPr="00202EFC">
        <w:rPr>
          <w:rFonts w:ascii="Tahoma" w:eastAsia="Calibri" w:hAnsi="Tahoma" w:cs="Tahoma"/>
          <w:color w:val="000000"/>
          <w:sz w:val="22"/>
          <w:szCs w:val="22"/>
          <w:u w:val="single"/>
        </w:rPr>
        <w:t>NEW BUSINESS</w:t>
      </w:r>
      <w:r w:rsidR="00CA43B8" w:rsidRPr="00202EFC">
        <w:rPr>
          <w:rFonts w:ascii="Tahoma" w:eastAsia="Calibri" w:hAnsi="Tahoma" w:cs="Tahoma"/>
          <w:color w:val="000000"/>
          <w:sz w:val="22"/>
          <w:szCs w:val="22"/>
          <w:u w:val="single"/>
        </w:rPr>
        <w:t xml:space="preserve"> – None reported.</w:t>
      </w:r>
    </w:p>
    <w:p w14:paraId="6425E1D5" w14:textId="36A397F3" w:rsidR="00601748" w:rsidRPr="00202EFC" w:rsidRDefault="00E94812" w:rsidP="00B72D0B">
      <w:pPr>
        <w:jc w:val="both"/>
        <w:rPr>
          <w:rFonts w:ascii="Tahoma" w:eastAsia="Calibri" w:hAnsi="Tahoma" w:cs="Tahoma"/>
          <w:i/>
          <w:color w:val="000000"/>
          <w:sz w:val="22"/>
          <w:szCs w:val="22"/>
        </w:rPr>
      </w:pPr>
      <w:r w:rsidRPr="00202EFC">
        <w:rPr>
          <w:rFonts w:ascii="Tahoma" w:eastAsia="Calibri" w:hAnsi="Tahoma" w:cs="Tahoma"/>
          <w:color w:val="000000"/>
          <w:sz w:val="22"/>
          <w:szCs w:val="22"/>
        </w:rPr>
        <w:tab/>
      </w:r>
      <w:r w:rsidR="00933D92" w:rsidRPr="00202EFC">
        <w:rPr>
          <w:rFonts w:ascii="Tahoma" w:eastAsia="Calibri" w:hAnsi="Tahoma" w:cs="Tahoma"/>
          <w:color w:val="000000"/>
          <w:sz w:val="22"/>
          <w:szCs w:val="22"/>
        </w:rPr>
        <w:tab/>
      </w:r>
    </w:p>
    <w:p w14:paraId="72A9F38E" w14:textId="661C8806" w:rsidR="004E7458" w:rsidRPr="00202EFC" w:rsidRDefault="005B6374" w:rsidP="00B72D0B">
      <w:pPr>
        <w:jc w:val="both"/>
        <w:rPr>
          <w:rFonts w:ascii="Tahoma" w:eastAsia="Calibri" w:hAnsi="Tahoma" w:cs="Tahoma"/>
          <w:color w:val="000000"/>
          <w:sz w:val="22"/>
          <w:szCs w:val="22"/>
          <w:u w:val="single"/>
        </w:rPr>
      </w:pPr>
      <w:r w:rsidRPr="00202EFC">
        <w:rPr>
          <w:rFonts w:ascii="Tahoma" w:eastAsia="Calibri" w:hAnsi="Tahoma" w:cs="Tahoma"/>
          <w:color w:val="000000"/>
          <w:sz w:val="22"/>
          <w:szCs w:val="22"/>
          <w:u w:val="single"/>
        </w:rPr>
        <w:t>REPORT OF THE ATTORNEY</w:t>
      </w:r>
      <w:r w:rsidR="00B72D0B" w:rsidRPr="00202EFC">
        <w:rPr>
          <w:rFonts w:ascii="Tahoma" w:eastAsia="Calibri" w:hAnsi="Tahoma" w:cs="Tahoma"/>
          <w:color w:val="000000"/>
          <w:sz w:val="22"/>
          <w:szCs w:val="22"/>
          <w:u w:val="single"/>
        </w:rPr>
        <w:t xml:space="preserve"> – None reported.</w:t>
      </w:r>
    </w:p>
    <w:p w14:paraId="79EEF751" w14:textId="77777777" w:rsidR="00601748" w:rsidRPr="00202EFC" w:rsidRDefault="00601748" w:rsidP="003A3110">
      <w:pPr>
        <w:jc w:val="both"/>
        <w:rPr>
          <w:rFonts w:ascii="Tahoma" w:eastAsia="Calibri" w:hAnsi="Tahoma" w:cs="Tahoma"/>
          <w:color w:val="000000"/>
          <w:sz w:val="22"/>
          <w:szCs w:val="22"/>
          <w:u w:val="single"/>
        </w:rPr>
      </w:pPr>
    </w:p>
    <w:p w14:paraId="051DE650" w14:textId="77777777" w:rsidR="00F300CE" w:rsidRPr="00202EFC" w:rsidRDefault="00F300CE" w:rsidP="00FF49BE">
      <w:pPr>
        <w:jc w:val="both"/>
        <w:rPr>
          <w:rFonts w:ascii="Tahoma" w:eastAsia="Calibri" w:hAnsi="Tahoma" w:cs="Tahoma"/>
          <w:color w:val="000000"/>
          <w:sz w:val="22"/>
          <w:szCs w:val="22"/>
          <w:u w:val="single"/>
        </w:rPr>
      </w:pPr>
    </w:p>
    <w:p w14:paraId="514C07D5" w14:textId="62E7B847" w:rsidR="00FF49BE" w:rsidRPr="00202EFC" w:rsidRDefault="003A3110" w:rsidP="00FF49BE">
      <w:pPr>
        <w:jc w:val="both"/>
        <w:rPr>
          <w:rFonts w:ascii="Tahoma" w:eastAsia="Calibri" w:hAnsi="Tahoma" w:cs="Tahoma"/>
          <w:color w:val="000000"/>
          <w:sz w:val="22"/>
          <w:szCs w:val="22"/>
          <w:u w:val="single"/>
        </w:rPr>
      </w:pPr>
      <w:r w:rsidRPr="00202EFC">
        <w:rPr>
          <w:rFonts w:ascii="Tahoma" w:eastAsia="Calibri" w:hAnsi="Tahoma" w:cs="Tahoma"/>
          <w:color w:val="000000"/>
          <w:sz w:val="22"/>
          <w:szCs w:val="22"/>
          <w:u w:val="single"/>
        </w:rPr>
        <w:t>REPORT OF THE SECRETARY-TREASURER (Executive Director)</w:t>
      </w:r>
      <w:r w:rsidR="00323331" w:rsidRPr="00202EFC">
        <w:rPr>
          <w:rFonts w:ascii="Tahoma" w:eastAsia="Calibri" w:hAnsi="Tahoma" w:cs="Tahoma"/>
          <w:color w:val="000000"/>
          <w:sz w:val="22"/>
          <w:szCs w:val="22"/>
          <w:u w:val="single"/>
        </w:rPr>
        <w:t xml:space="preserve"> </w:t>
      </w:r>
    </w:p>
    <w:p w14:paraId="7A4DBD0B" w14:textId="2B75C5D2" w:rsidR="00E00BB9" w:rsidRPr="00202EFC" w:rsidRDefault="00E00BB9" w:rsidP="00FF49BE">
      <w:pPr>
        <w:jc w:val="both"/>
        <w:rPr>
          <w:rFonts w:ascii="Tahoma" w:eastAsia="Calibri" w:hAnsi="Tahoma" w:cs="Tahoma"/>
          <w:color w:val="000000"/>
          <w:sz w:val="22"/>
          <w:szCs w:val="22"/>
        </w:rPr>
      </w:pPr>
      <w:r w:rsidRPr="00202EFC">
        <w:rPr>
          <w:rFonts w:ascii="Tahoma" w:eastAsia="Calibri" w:hAnsi="Tahoma" w:cs="Tahoma"/>
          <w:color w:val="000000"/>
          <w:sz w:val="22"/>
          <w:szCs w:val="22"/>
        </w:rPr>
        <w:tab/>
        <w:t>Douglas Dzema, Executive Director</w:t>
      </w:r>
      <w:r w:rsidR="00DE3567" w:rsidRPr="00202EFC">
        <w:rPr>
          <w:rFonts w:ascii="Tahoma" w:eastAsia="Calibri" w:hAnsi="Tahoma" w:cs="Tahoma"/>
          <w:color w:val="000000"/>
          <w:sz w:val="22"/>
          <w:szCs w:val="22"/>
        </w:rPr>
        <w:t xml:space="preserve"> informed the Board of the following:</w:t>
      </w:r>
    </w:p>
    <w:p w14:paraId="176EE6A2" w14:textId="1307A3B6" w:rsidR="00DE3567" w:rsidRPr="00202EFC" w:rsidRDefault="00DE3567" w:rsidP="00DE3567">
      <w:pPr>
        <w:pStyle w:val="ListParagraph"/>
        <w:numPr>
          <w:ilvl w:val="0"/>
          <w:numId w:val="27"/>
        </w:numPr>
        <w:jc w:val="both"/>
        <w:rPr>
          <w:rFonts w:ascii="Tahoma" w:eastAsia="Calibri" w:hAnsi="Tahoma" w:cs="Tahoma"/>
          <w:color w:val="000000"/>
          <w:sz w:val="22"/>
          <w:szCs w:val="22"/>
        </w:rPr>
      </w:pPr>
      <w:r w:rsidRPr="00202EFC">
        <w:rPr>
          <w:rFonts w:ascii="Tahoma" w:eastAsia="Calibri" w:hAnsi="Tahoma" w:cs="Tahoma"/>
          <w:color w:val="000000"/>
          <w:sz w:val="22"/>
          <w:szCs w:val="22"/>
        </w:rPr>
        <w:t>Began inquiry process of acquiring Parkview/Birchwood (2011 closing) / Willow Pond from Ingerman.</w:t>
      </w:r>
    </w:p>
    <w:p w14:paraId="1F16FE78" w14:textId="77777777" w:rsidR="00CC4BF3" w:rsidRPr="00202EFC" w:rsidRDefault="00E02B9F" w:rsidP="00DE3567">
      <w:pPr>
        <w:pStyle w:val="ListParagraph"/>
        <w:numPr>
          <w:ilvl w:val="0"/>
          <w:numId w:val="27"/>
        </w:numPr>
        <w:jc w:val="both"/>
        <w:rPr>
          <w:rFonts w:ascii="Tahoma" w:eastAsia="Calibri" w:hAnsi="Tahoma" w:cs="Tahoma"/>
          <w:color w:val="000000"/>
          <w:sz w:val="22"/>
          <w:szCs w:val="22"/>
        </w:rPr>
      </w:pPr>
      <w:r w:rsidRPr="00202EFC">
        <w:rPr>
          <w:rFonts w:ascii="Tahoma" w:eastAsia="Calibri" w:hAnsi="Tahoma" w:cs="Tahoma"/>
          <w:color w:val="000000"/>
          <w:sz w:val="22"/>
          <w:szCs w:val="22"/>
        </w:rPr>
        <w:t xml:space="preserve">National NAHRO conference in Atlantic City, NJ </w:t>
      </w:r>
      <w:r w:rsidR="00CC4BF3" w:rsidRPr="00202EFC">
        <w:rPr>
          <w:rFonts w:ascii="Tahoma" w:eastAsia="Calibri" w:hAnsi="Tahoma" w:cs="Tahoma"/>
          <w:color w:val="000000"/>
          <w:sz w:val="22"/>
          <w:szCs w:val="22"/>
        </w:rPr>
        <w:t xml:space="preserve">– 4/27 to 4/30 at the Borgata. </w:t>
      </w:r>
    </w:p>
    <w:p w14:paraId="2A07BE22" w14:textId="77777777" w:rsidR="0056597D" w:rsidRPr="00202EFC" w:rsidRDefault="0056597D" w:rsidP="00B72D0B">
      <w:pPr>
        <w:jc w:val="both"/>
        <w:rPr>
          <w:rFonts w:ascii="Tahoma" w:eastAsia="Calibri" w:hAnsi="Tahoma" w:cs="Tahoma"/>
          <w:color w:val="000000"/>
          <w:sz w:val="22"/>
          <w:szCs w:val="22"/>
        </w:rPr>
      </w:pPr>
    </w:p>
    <w:p w14:paraId="7808EE8B" w14:textId="7ECFFB12" w:rsidR="004E7458" w:rsidRPr="00202EFC" w:rsidRDefault="004E7458" w:rsidP="00A51B2B">
      <w:pPr>
        <w:tabs>
          <w:tab w:val="left" w:pos="630"/>
        </w:tabs>
        <w:spacing w:line="266" w:lineRule="auto"/>
        <w:ind w:right="386"/>
        <w:jc w:val="both"/>
        <w:rPr>
          <w:rFonts w:ascii="Tahoma" w:eastAsia="Calibri" w:hAnsi="Tahoma" w:cs="Tahoma"/>
          <w:sz w:val="22"/>
          <w:szCs w:val="22"/>
          <w:u w:val="single"/>
        </w:rPr>
      </w:pPr>
      <w:r w:rsidRPr="00202EFC">
        <w:rPr>
          <w:rFonts w:ascii="Tahoma" w:eastAsia="Calibri" w:hAnsi="Tahoma" w:cs="Tahoma"/>
          <w:sz w:val="22"/>
          <w:szCs w:val="22"/>
          <w:u w:val="single"/>
        </w:rPr>
        <w:t>REPORT OF THE CHAIRPERSON</w:t>
      </w:r>
    </w:p>
    <w:p w14:paraId="56BD9D27" w14:textId="068C163D" w:rsidR="00C0029F" w:rsidRPr="00202EFC" w:rsidRDefault="00BE52A9" w:rsidP="00E153B9">
      <w:pPr>
        <w:tabs>
          <w:tab w:val="left" w:pos="630"/>
        </w:tabs>
        <w:spacing w:line="266" w:lineRule="auto"/>
        <w:ind w:right="386"/>
        <w:jc w:val="both"/>
        <w:rPr>
          <w:rFonts w:ascii="Tahoma" w:eastAsia="Calibri" w:hAnsi="Tahoma" w:cs="Tahoma"/>
          <w:sz w:val="22"/>
          <w:szCs w:val="22"/>
        </w:rPr>
      </w:pPr>
      <w:r w:rsidRPr="00202EFC">
        <w:rPr>
          <w:rFonts w:ascii="Tahoma" w:eastAsia="Calibri" w:hAnsi="Tahoma" w:cs="Tahoma"/>
          <w:sz w:val="22"/>
          <w:szCs w:val="22"/>
        </w:rPr>
        <w:tab/>
      </w:r>
      <w:r w:rsidR="00C4030E" w:rsidRPr="00202EFC">
        <w:rPr>
          <w:rFonts w:ascii="Tahoma" w:eastAsia="Calibri" w:hAnsi="Tahoma" w:cs="Tahoma"/>
          <w:sz w:val="22"/>
          <w:szCs w:val="22"/>
        </w:rPr>
        <w:tab/>
      </w:r>
    </w:p>
    <w:p w14:paraId="6EB47C02" w14:textId="658F4E73" w:rsidR="00464461" w:rsidRPr="00202EFC" w:rsidRDefault="00464461" w:rsidP="00E153B9">
      <w:pPr>
        <w:tabs>
          <w:tab w:val="left" w:pos="630"/>
        </w:tabs>
        <w:spacing w:line="266" w:lineRule="auto"/>
        <w:ind w:right="386"/>
        <w:jc w:val="both"/>
        <w:rPr>
          <w:rFonts w:ascii="Tahoma" w:eastAsia="Calibri" w:hAnsi="Tahoma" w:cs="Tahoma"/>
          <w:sz w:val="22"/>
          <w:szCs w:val="22"/>
        </w:rPr>
      </w:pPr>
      <w:r w:rsidRPr="00202EFC">
        <w:rPr>
          <w:rFonts w:ascii="Tahoma" w:eastAsia="Calibri" w:hAnsi="Tahoma" w:cs="Tahoma"/>
          <w:sz w:val="22"/>
          <w:szCs w:val="22"/>
        </w:rPr>
        <w:tab/>
        <w:t xml:space="preserve">E. Dorothy Carty-Daniel, Chairperson informed the Board that </w:t>
      </w:r>
      <w:r w:rsidR="00CC4BF3" w:rsidRPr="00202EFC">
        <w:rPr>
          <w:rFonts w:ascii="Tahoma" w:eastAsia="Calibri" w:hAnsi="Tahoma" w:cs="Tahoma"/>
          <w:sz w:val="22"/>
          <w:szCs w:val="22"/>
        </w:rPr>
        <w:t xml:space="preserve">she has been </w:t>
      </w:r>
      <w:r w:rsidR="00B70DFD" w:rsidRPr="00202EFC">
        <w:rPr>
          <w:rFonts w:ascii="Tahoma" w:eastAsia="Calibri" w:hAnsi="Tahoma" w:cs="Tahoma"/>
          <w:sz w:val="22"/>
          <w:szCs w:val="22"/>
        </w:rPr>
        <w:t xml:space="preserve">formally reappointed to the Board and will be teaching </w:t>
      </w:r>
      <w:r w:rsidR="00202EFC" w:rsidRPr="00202EFC">
        <w:rPr>
          <w:rFonts w:ascii="Tahoma" w:eastAsia="Calibri" w:hAnsi="Tahoma" w:cs="Tahoma"/>
          <w:sz w:val="22"/>
          <w:szCs w:val="22"/>
        </w:rPr>
        <w:t>two</w:t>
      </w:r>
      <w:r w:rsidR="00B70DFD" w:rsidRPr="00202EFC">
        <w:rPr>
          <w:rFonts w:ascii="Tahoma" w:eastAsia="Calibri" w:hAnsi="Tahoma" w:cs="Tahoma"/>
          <w:sz w:val="22"/>
          <w:szCs w:val="22"/>
        </w:rPr>
        <w:t xml:space="preserve"> classes at the upcoming National NAHRO conference in Atlantic City. </w:t>
      </w:r>
      <w:r w:rsidR="00CC4BF3" w:rsidRPr="00202EFC">
        <w:rPr>
          <w:rFonts w:ascii="Tahoma" w:eastAsia="Calibri" w:hAnsi="Tahoma" w:cs="Tahoma"/>
          <w:sz w:val="22"/>
          <w:szCs w:val="22"/>
        </w:rPr>
        <w:t xml:space="preserve"> </w:t>
      </w:r>
    </w:p>
    <w:p w14:paraId="61E225AF" w14:textId="77777777" w:rsidR="00464461" w:rsidRPr="00202EFC" w:rsidRDefault="00464461" w:rsidP="00E153B9">
      <w:pPr>
        <w:tabs>
          <w:tab w:val="left" w:pos="630"/>
        </w:tabs>
        <w:spacing w:line="266" w:lineRule="auto"/>
        <w:ind w:right="386"/>
        <w:jc w:val="both"/>
        <w:rPr>
          <w:rFonts w:ascii="Tahoma" w:eastAsia="Calibri" w:hAnsi="Tahoma" w:cs="Tahoma"/>
          <w:sz w:val="22"/>
          <w:szCs w:val="22"/>
        </w:rPr>
      </w:pPr>
    </w:p>
    <w:p w14:paraId="0674495A" w14:textId="77777777" w:rsidR="00530731" w:rsidRPr="00202EFC" w:rsidRDefault="00530731" w:rsidP="00774D9E">
      <w:pPr>
        <w:tabs>
          <w:tab w:val="left" w:pos="630"/>
        </w:tabs>
        <w:spacing w:line="266" w:lineRule="auto"/>
        <w:ind w:right="90"/>
        <w:jc w:val="both"/>
        <w:rPr>
          <w:rFonts w:ascii="Tahoma" w:eastAsia="Calibri" w:hAnsi="Tahoma" w:cs="Tahoma"/>
          <w:sz w:val="22"/>
          <w:szCs w:val="22"/>
        </w:rPr>
      </w:pPr>
    </w:p>
    <w:p w14:paraId="2EB33D48" w14:textId="598B06D3" w:rsidR="007277ED" w:rsidRPr="00202EFC" w:rsidRDefault="00233FD1" w:rsidP="00774D9E">
      <w:pPr>
        <w:tabs>
          <w:tab w:val="left" w:pos="630"/>
        </w:tabs>
        <w:spacing w:line="266" w:lineRule="auto"/>
        <w:ind w:right="90"/>
        <w:jc w:val="both"/>
        <w:rPr>
          <w:rFonts w:ascii="Tahoma" w:eastAsia="Calibri" w:hAnsi="Tahoma" w:cs="Tahoma"/>
          <w:color w:val="000000"/>
          <w:sz w:val="22"/>
          <w:szCs w:val="22"/>
        </w:rPr>
      </w:pPr>
      <w:r w:rsidRPr="00202EFC">
        <w:rPr>
          <w:rFonts w:ascii="Tahoma" w:eastAsia="Calibri" w:hAnsi="Tahoma" w:cs="Tahoma"/>
          <w:sz w:val="22"/>
          <w:szCs w:val="22"/>
        </w:rPr>
        <w:tab/>
      </w:r>
      <w:r w:rsidR="00933D92" w:rsidRPr="00202EFC">
        <w:rPr>
          <w:rFonts w:ascii="Tahoma" w:eastAsia="Calibri" w:hAnsi="Tahoma" w:cs="Tahoma"/>
          <w:sz w:val="22"/>
          <w:szCs w:val="22"/>
        </w:rPr>
        <w:t>On the motion of</w:t>
      </w:r>
      <w:r w:rsidR="00D8131C" w:rsidRPr="00202EFC">
        <w:rPr>
          <w:rFonts w:ascii="Tahoma" w:eastAsia="Calibri" w:hAnsi="Tahoma" w:cs="Tahoma"/>
          <w:sz w:val="22"/>
          <w:szCs w:val="22"/>
        </w:rPr>
        <w:t xml:space="preserve"> </w:t>
      </w:r>
      <w:r w:rsidR="00D572D0" w:rsidRPr="00202EFC">
        <w:rPr>
          <w:rFonts w:ascii="Tahoma" w:eastAsia="Calibri" w:hAnsi="Tahoma" w:cs="Tahoma"/>
          <w:sz w:val="22"/>
          <w:szCs w:val="22"/>
        </w:rPr>
        <w:t>Commissioner</w:t>
      </w:r>
      <w:r w:rsidR="00323331" w:rsidRPr="00202EFC">
        <w:rPr>
          <w:rFonts w:ascii="Tahoma" w:eastAsia="Calibri" w:hAnsi="Tahoma" w:cs="Tahoma"/>
          <w:sz w:val="22"/>
          <w:szCs w:val="22"/>
        </w:rPr>
        <w:t xml:space="preserve"> </w:t>
      </w:r>
      <w:r w:rsidR="00C24D35" w:rsidRPr="00202EFC">
        <w:rPr>
          <w:rFonts w:ascii="Tahoma" w:eastAsia="Calibri" w:hAnsi="Tahoma" w:cs="Tahoma"/>
          <w:sz w:val="22"/>
          <w:szCs w:val="22"/>
        </w:rPr>
        <w:t>Crawford</w:t>
      </w:r>
      <w:r w:rsidR="00933D92" w:rsidRPr="00202EFC">
        <w:rPr>
          <w:rFonts w:ascii="Tahoma" w:eastAsia="Calibri" w:hAnsi="Tahoma" w:cs="Tahoma"/>
          <w:sz w:val="22"/>
          <w:szCs w:val="22"/>
        </w:rPr>
        <w:t>, which motion was</w:t>
      </w:r>
      <w:r w:rsidR="005C66B2" w:rsidRPr="00202EFC">
        <w:rPr>
          <w:rFonts w:ascii="Tahoma" w:eastAsia="Calibri" w:hAnsi="Tahoma" w:cs="Tahoma"/>
          <w:sz w:val="22"/>
          <w:szCs w:val="22"/>
        </w:rPr>
        <w:t xml:space="preserve"> seconded by </w:t>
      </w:r>
      <w:r w:rsidR="00202EFC" w:rsidRPr="00202EFC">
        <w:rPr>
          <w:rFonts w:ascii="Tahoma" w:eastAsia="Calibri" w:hAnsi="Tahoma" w:cs="Tahoma"/>
          <w:sz w:val="22"/>
          <w:szCs w:val="22"/>
        </w:rPr>
        <w:t>Commissioner Soto</w:t>
      </w:r>
      <w:r w:rsidR="001B5D08" w:rsidRPr="00202EFC">
        <w:rPr>
          <w:rFonts w:ascii="Tahoma" w:eastAsia="Calibri" w:hAnsi="Tahoma" w:cs="Tahoma"/>
          <w:sz w:val="22"/>
          <w:szCs w:val="22"/>
        </w:rPr>
        <w:t>,</w:t>
      </w:r>
      <w:r w:rsidR="00933D92" w:rsidRPr="00202EFC">
        <w:rPr>
          <w:rFonts w:ascii="Tahoma" w:eastAsia="Calibri" w:hAnsi="Tahoma" w:cs="Tahoma"/>
          <w:sz w:val="22"/>
          <w:szCs w:val="22"/>
        </w:rPr>
        <w:t xml:space="preserve"> t</w:t>
      </w:r>
      <w:r w:rsidR="00033F26" w:rsidRPr="00202EFC">
        <w:rPr>
          <w:rFonts w:ascii="Tahoma" w:eastAsia="Calibri" w:hAnsi="Tahoma" w:cs="Tahoma"/>
          <w:sz w:val="22"/>
          <w:szCs w:val="22"/>
        </w:rPr>
        <w:t xml:space="preserve">he Board concurred to </w:t>
      </w:r>
      <w:r w:rsidR="00DE3567" w:rsidRPr="00202EFC">
        <w:rPr>
          <w:rFonts w:ascii="Tahoma" w:eastAsia="Calibri" w:hAnsi="Tahoma" w:cs="Tahoma"/>
          <w:sz w:val="22"/>
          <w:szCs w:val="22"/>
        </w:rPr>
        <w:t>adjourn the meeting</w:t>
      </w:r>
      <w:r w:rsidR="00323331" w:rsidRPr="00202EFC">
        <w:rPr>
          <w:rFonts w:ascii="Tahoma" w:eastAsia="Calibri" w:hAnsi="Tahoma" w:cs="Tahoma"/>
          <w:sz w:val="22"/>
          <w:szCs w:val="22"/>
        </w:rPr>
        <w:t>.</w:t>
      </w:r>
      <w:r w:rsidR="00933D92" w:rsidRPr="00202EFC">
        <w:rPr>
          <w:rFonts w:ascii="Tahoma" w:eastAsia="Calibri" w:hAnsi="Tahoma" w:cs="Tahoma"/>
          <w:sz w:val="22"/>
          <w:szCs w:val="22"/>
        </w:rPr>
        <w:t xml:space="preserve"> </w:t>
      </w:r>
      <w:r w:rsidR="00933D92" w:rsidRPr="00202EFC">
        <w:rPr>
          <w:rFonts w:ascii="Tahoma" w:eastAsia="Calibri" w:hAnsi="Tahoma" w:cs="Tahoma"/>
          <w:color w:val="000000"/>
          <w:sz w:val="22"/>
          <w:szCs w:val="22"/>
        </w:rPr>
        <w:tab/>
      </w:r>
      <w:r w:rsidR="00933D92" w:rsidRPr="00202EFC">
        <w:rPr>
          <w:rFonts w:ascii="Tahoma" w:eastAsia="Calibri" w:hAnsi="Tahoma" w:cs="Tahoma"/>
          <w:color w:val="000000"/>
          <w:sz w:val="22"/>
          <w:szCs w:val="22"/>
        </w:rPr>
        <w:tab/>
      </w:r>
      <w:r w:rsidR="00933D92" w:rsidRPr="00202EFC">
        <w:rPr>
          <w:rFonts w:ascii="Tahoma" w:eastAsia="Calibri" w:hAnsi="Tahoma" w:cs="Tahoma"/>
          <w:color w:val="000000"/>
          <w:sz w:val="22"/>
          <w:szCs w:val="22"/>
        </w:rPr>
        <w:tab/>
      </w:r>
      <w:r w:rsidR="00933D92" w:rsidRPr="00202EFC">
        <w:rPr>
          <w:rFonts w:ascii="Tahoma" w:eastAsia="Calibri" w:hAnsi="Tahoma" w:cs="Tahoma"/>
          <w:color w:val="000000"/>
          <w:sz w:val="22"/>
          <w:szCs w:val="22"/>
        </w:rPr>
        <w:tab/>
      </w:r>
      <w:r w:rsidR="00933D92" w:rsidRPr="00202EFC">
        <w:rPr>
          <w:rFonts w:ascii="Tahoma" w:eastAsia="Calibri" w:hAnsi="Tahoma" w:cs="Tahoma"/>
          <w:color w:val="000000"/>
          <w:sz w:val="22"/>
          <w:szCs w:val="22"/>
        </w:rPr>
        <w:tab/>
      </w:r>
      <w:r w:rsidR="00933D92" w:rsidRPr="00202EFC">
        <w:rPr>
          <w:rFonts w:ascii="Tahoma" w:eastAsia="Calibri" w:hAnsi="Tahoma" w:cs="Tahoma"/>
          <w:color w:val="000000"/>
          <w:sz w:val="22"/>
          <w:szCs w:val="22"/>
        </w:rPr>
        <w:tab/>
      </w:r>
      <w:r w:rsidR="00933D92" w:rsidRPr="00202EFC">
        <w:rPr>
          <w:rFonts w:ascii="Tahoma" w:eastAsia="Calibri" w:hAnsi="Tahoma" w:cs="Tahoma"/>
          <w:color w:val="000000"/>
          <w:sz w:val="22"/>
          <w:szCs w:val="22"/>
        </w:rPr>
        <w:tab/>
      </w:r>
    </w:p>
    <w:p w14:paraId="3F4CEF1C" w14:textId="359B42D5" w:rsidR="00335719" w:rsidRPr="00202EFC" w:rsidRDefault="00933D92" w:rsidP="00E153B9">
      <w:pPr>
        <w:tabs>
          <w:tab w:val="left" w:pos="630"/>
        </w:tabs>
        <w:spacing w:line="266" w:lineRule="auto"/>
        <w:ind w:right="386"/>
        <w:jc w:val="both"/>
        <w:rPr>
          <w:rFonts w:ascii="Tahoma" w:eastAsia="Calibri" w:hAnsi="Tahoma" w:cs="Tahoma"/>
          <w:color w:val="000000"/>
          <w:sz w:val="22"/>
          <w:szCs w:val="22"/>
        </w:rPr>
      </w:pP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p>
    <w:p w14:paraId="36AF6542" w14:textId="7019CF5E" w:rsidR="00074458" w:rsidRPr="00202EFC" w:rsidRDefault="00074458" w:rsidP="00074458">
      <w:pPr>
        <w:ind w:left="5760" w:firstLine="720"/>
        <w:rPr>
          <w:rFonts w:ascii="Tahoma" w:eastAsia="Calibri" w:hAnsi="Tahoma" w:cs="Tahoma"/>
          <w:color w:val="000000"/>
          <w:sz w:val="22"/>
          <w:szCs w:val="22"/>
        </w:rPr>
      </w:pPr>
      <w:r w:rsidRPr="00202EFC">
        <w:rPr>
          <w:rFonts w:ascii="Tahoma" w:eastAsia="Calibri" w:hAnsi="Tahoma" w:cs="Tahoma"/>
          <w:color w:val="000000"/>
          <w:sz w:val="22"/>
          <w:szCs w:val="22"/>
        </w:rPr>
        <w:t xml:space="preserve">Respectfully submitted by, </w:t>
      </w:r>
    </w:p>
    <w:p w14:paraId="5EB28331" w14:textId="48FFDF1E" w:rsidR="00E060A2" w:rsidRPr="00202EFC" w:rsidRDefault="00074458" w:rsidP="004B08ED">
      <w:pPr>
        <w:ind w:left="720" w:hanging="720"/>
        <w:rPr>
          <w:rFonts w:ascii="Tahoma" w:eastAsia="Calibri" w:hAnsi="Tahoma" w:cs="Tahoma"/>
          <w:color w:val="000000"/>
          <w:sz w:val="22"/>
          <w:szCs w:val="22"/>
        </w:rPr>
      </w:pP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p>
    <w:p w14:paraId="1B1F5047" w14:textId="55E6DBA2" w:rsidR="00F5470B" w:rsidRPr="00136E37" w:rsidRDefault="007C0E69" w:rsidP="004B08ED">
      <w:pPr>
        <w:ind w:left="720" w:hanging="720"/>
        <w:rPr>
          <w:rFonts w:ascii="Brush Script MT" w:eastAsia="Calibri" w:hAnsi="Brush Script MT" w:cs="Tahoma"/>
          <w:i/>
          <w:color w:val="000000"/>
          <w:sz w:val="40"/>
          <w:szCs w:val="40"/>
        </w:rPr>
      </w:pPr>
      <w:r w:rsidRPr="00202EFC">
        <w:rPr>
          <w:rFonts w:ascii="Tahoma" w:eastAsia="Calibri" w:hAnsi="Tahoma" w:cs="Tahoma"/>
          <w:i/>
          <w:color w:val="000000"/>
          <w:sz w:val="22"/>
          <w:szCs w:val="22"/>
        </w:rPr>
        <w:tab/>
      </w:r>
      <w:r w:rsidRPr="00202EFC">
        <w:rPr>
          <w:rFonts w:ascii="Tahoma" w:eastAsia="Calibri" w:hAnsi="Tahoma" w:cs="Tahoma"/>
          <w:i/>
          <w:color w:val="000000"/>
          <w:sz w:val="22"/>
          <w:szCs w:val="22"/>
        </w:rPr>
        <w:tab/>
      </w:r>
      <w:r w:rsidRPr="00202EFC">
        <w:rPr>
          <w:rFonts w:ascii="Tahoma" w:eastAsia="Calibri" w:hAnsi="Tahoma" w:cs="Tahoma"/>
          <w:i/>
          <w:color w:val="000000"/>
          <w:sz w:val="22"/>
          <w:szCs w:val="22"/>
        </w:rPr>
        <w:tab/>
      </w:r>
      <w:r w:rsidRPr="00202EFC">
        <w:rPr>
          <w:rFonts w:ascii="Tahoma" w:eastAsia="Calibri" w:hAnsi="Tahoma" w:cs="Tahoma"/>
          <w:i/>
          <w:color w:val="000000"/>
          <w:sz w:val="22"/>
          <w:szCs w:val="22"/>
        </w:rPr>
        <w:tab/>
      </w:r>
      <w:r w:rsidRPr="00202EFC">
        <w:rPr>
          <w:rFonts w:ascii="Tahoma" w:eastAsia="Calibri" w:hAnsi="Tahoma" w:cs="Tahoma"/>
          <w:i/>
          <w:color w:val="000000"/>
          <w:sz w:val="22"/>
          <w:szCs w:val="22"/>
        </w:rPr>
        <w:tab/>
      </w:r>
      <w:r w:rsidRPr="00202EFC">
        <w:rPr>
          <w:rFonts w:ascii="Tahoma" w:eastAsia="Calibri" w:hAnsi="Tahoma" w:cs="Tahoma"/>
          <w:i/>
          <w:color w:val="000000"/>
          <w:sz w:val="22"/>
          <w:szCs w:val="22"/>
        </w:rPr>
        <w:tab/>
      </w:r>
      <w:r w:rsidRPr="00202EFC">
        <w:rPr>
          <w:rFonts w:ascii="Tahoma" w:eastAsia="Calibri" w:hAnsi="Tahoma" w:cs="Tahoma"/>
          <w:i/>
          <w:color w:val="000000"/>
          <w:sz w:val="22"/>
          <w:szCs w:val="22"/>
        </w:rPr>
        <w:tab/>
      </w:r>
      <w:r w:rsidRPr="00202EFC">
        <w:rPr>
          <w:rFonts w:ascii="Tahoma" w:eastAsia="Calibri" w:hAnsi="Tahoma" w:cs="Tahoma"/>
          <w:i/>
          <w:color w:val="000000"/>
          <w:sz w:val="22"/>
          <w:szCs w:val="22"/>
        </w:rPr>
        <w:tab/>
      </w:r>
      <w:r w:rsidR="00136E37">
        <w:rPr>
          <w:rFonts w:ascii="Tahoma" w:eastAsia="Calibri" w:hAnsi="Tahoma" w:cs="Tahoma"/>
          <w:i/>
          <w:color w:val="000000"/>
          <w:sz w:val="22"/>
          <w:szCs w:val="22"/>
        </w:rPr>
        <w:tab/>
      </w:r>
      <w:r w:rsidR="00136E37" w:rsidRPr="00136E37">
        <w:rPr>
          <w:rFonts w:ascii="Brush Script MT" w:eastAsia="Calibri" w:hAnsi="Brush Script MT" w:cs="Tahoma"/>
          <w:i/>
          <w:color w:val="000000"/>
          <w:sz w:val="40"/>
          <w:szCs w:val="40"/>
        </w:rPr>
        <w:t xml:space="preserve">Douglas G. </w:t>
      </w:r>
      <w:proofErr w:type="spellStart"/>
      <w:r w:rsidR="00136E37" w:rsidRPr="00136E37">
        <w:rPr>
          <w:rFonts w:ascii="Brush Script MT" w:eastAsia="Calibri" w:hAnsi="Brush Script MT" w:cs="Tahoma"/>
          <w:i/>
          <w:color w:val="000000"/>
          <w:sz w:val="40"/>
          <w:szCs w:val="40"/>
        </w:rPr>
        <w:t>Dzema</w:t>
      </w:r>
      <w:proofErr w:type="spellEnd"/>
    </w:p>
    <w:p w14:paraId="0B774834" w14:textId="77777777" w:rsidR="00774D9E" w:rsidRPr="00202EFC" w:rsidRDefault="00774D9E" w:rsidP="00074458">
      <w:pPr>
        <w:ind w:left="720" w:hanging="720"/>
        <w:rPr>
          <w:rFonts w:ascii="Tahoma" w:eastAsia="Calibri" w:hAnsi="Tahoma" w:cs="Tahoma"/>
          <w:color w:val="000000"/>
          <w:sz w:val="22"/>
          <w:szCs w:val="22"/>
        </w:rPr>
      </w:pPr>
    </w:p>
    <w:p w14:paraId="252E8CB4" w14:textId="658A752D" w:rsidR="00074458" w:rsidRPr="00202EFC" w:rsidRDefault="00074458" w:rsidP="00074458">
      <w:pPr>
        <w:ind w:left="720" w:hanging="720"/>
        <w:rPr>
          <w:rFonts w:ascii="Tahoma" w:eastAsia="Calibri" w:hAnsi="Tahoma" w:cs="Tahoma"/>
          <w:color w:val="000000"/>
          <w:sz w:val="22"/>
          <w:szCs w:val="22"/>
        </w:rPr>
      </w:pP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t xml:space="preserve">Douglas G. Dzema </w:t>
      </w:r>
    </w:p>
    <w:p w14:paraId="5AB217CF" w14:textId="14C11F31" w:rsidR="00DC1654" w:rsidRPr="00202EFC" w:rsidRDefault="00074458" w:rsidP="00813D7B">
      <w:pPr>
        <w:ind w:left="720" w:hanging="720"/>
        <w:rPr>
          <w:rFonts w:ascii="Tahoma" w:eastAsia="Calibri" w:hAnsi="Tahoma" w:cs="Tahoma"/>
          <w:color w:val="000000"/>
          <w:sz w:val="22"/>
          <w:szCs w:val="22"/>
        </w:rPr>
      </w:pP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Pr="00202EFC">
        <w:rPr>
          <w:rFonts w:ascii="Tahoma" w:eastAsia="Calibri" w:hAnsi="Tahoma" w:cs="Tahoma"/>
          <w:color w:val="000000"/>
          <w:sz w:val="22"/>
          <w:szCs w:val="22"/>
        </w:rPr>
        <w:tab/>
      </w:r>
      <w:r w:rsidR="00813D7B" w:rsidRPr="00202EFC">
        <w:rPr>
          <w:rFonts w:ascii="Tahoma" w:eastAsia="Calibri" w:hAnsi="Tahoma" w:cs="Tahoma"/>
          <w:color w:val="000000"/>
          <w:sz w:val="22"/>
          <w:szCs w:val="22"/>
        </w:rPr>
        <w:t>Executive Director/Secretar</w:t>
      </w:r>
      <w:r w:rsidR="00CF4258" w:rsidRPr="00202EFC">
        <w:rPr>
          <w:rFonts w:ascii="Tahoma" w:eastAsia="Calibri" w:hAnsi="Tahoma" w:cs="Tahoma"/>
          <w:color w:val="000000"/>
          <w:sz w:val="22"/>
          <w:szCs w:val="22"/>
        </w:rPr>
        <w:t>y</w:t>
      </w:r>
    </w:p>
    <w:sectPr w:rsidR="00DC1654" w:rsidRPr="00202EFC"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B9EE" w14:textId="77777777" w:rsidR="00495C7C" w:rsidRDefault="00495C7C">
      <w:r>
        <w:separator/>
      </w:r>
    </w:p>
  </w:endnote>
  <w:endnote w:type="continuationSeparator" w:id="0">
    <w:p w14:paraId="49358315" w14:textId="77777777" w:rsidR="00495C7C" w:rsidRDefault="0049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7477" w14:textId="748B11E7" w:rsidR="00ED02DD" w:rsidRDefault="00ED02DD">
    <w:pPr>
      <w:pStyle w:val="Footer"/>
      <w:jc w:val="center"/>
    </w:pPr>
  </w:p>
  <w:p w14:paraId="39308662" w14:textId="77777777" w:rsidR="00ED02DD" w:rsidRDefault="00E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D49" w14:textId="77777777" w:rsidR="00495C7C" w:rsidRDefault="00495C7C">
      <w:r>
        <w:separator/>
      </w:r>
    </w:p>
  </w:footnote>
  <w:footnote w:type="continuationSeparator" w:id="0">
    <w:p w14:paraId="0E935815" w14:textId="77777777" w:rsidR="00495C7C" w:rsidRDefault="0049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165"/>
    <w:multiLevelType w:val="hybridMultilevel"/>
    <w:tmpl w:val="0EA6530C"/>
    <w:lvl w:ilvl="0" w:tplc="63D42DBA">
      <w:start w:val="1"/>
      <w:numFmt w:val="decimal"/>
      <w:lvlText w:val="%1."/>
      <w:lvlJc w:val="left"/>
      <w:pPr>
        <w:ind w:left="842" w:hanging="348"/>
        <w:jc w:val="left"/>
      </w:pPr>
      <w:rPr>
        <w:rFonts w:hint="default"/>
        <w:spacing w:val="0"/>
        <w:w w:val="88"/>
        <w:lang w:val="en-US" w:eastAsia="en-US" w:bidi="ar-SA"/>
      </w:rPr>
    </w:lvl>
    <w:lvl w:ilvl="1" w:tplc="80C45766">
      <w:numFmt w:val="bullet"/>
      <w:lvlText w:val="o"/>
      <w:lvlJc w:val="left"/>
      <w:pPr>
        <w:ind w:left="1559" w:hanging="354"/>
      </w:pPr>
      <w:rPr>
        <w:rFonts w:ascii="Times New Roman" w:eastAsia="Times New Roman" w:hAnsi="Times New Roman" w:cs="Times New Roman" w:hint="default"/>
        <w:b w:val="0"/>
        <w:bCs w:val="0"/>
        <w:i w:val="0"/>
        <w:iCs w:val="0"/>
        <w:color w:val="313131"/>
        <w:spacing w:val="0"/>
        <w:w w:val="97"/>
        <w:sz w:val="19"/>
        <w:szCs w:val="19"/>
        <w:lang w:val="en-US" w:eastAsia="en-US" w:bidi="ar-SA"/>
      </w:rPr>
    </w:lvl>
    <w:lvl w:ilvl="2" w:tplc="34B0BAE8">
      <w:numFmt w:val="bullet"/>
      <w:lvlText w:val="•"/>
      <w:lvlJc w:val="left"/>
      <w:pPr>
        <w:ind w:left="2611" w:hanging="354"/>
      </w:pPr>
      <w:rPr>
        <w:rFonts w:hint="default"/>
        <w:lang w:val="en-US" w:eastAsia="en-US" w:bidi="ar-SA"/>
      </w:rPr>
    </w:lvl>
    <w:lvl w:ilvl="3" w:tplc="DCD0B654">
      <w:numFmt w:val="bullet"/>
      <w:lvlText w:val="•"/>
      <w:lvlJc w:val="left"/>
      <w:pPr>
        <w:ind w:left="3662" w:hanging="354"/>
      </w:pPr>
      <w:rPr>
        <w:rFonts w:hint="default"/>
        <w:lang w:val="en-US" w:eastAsia="en-US" w:bidi="ar-SA"/>
      </w:rPr>
    </w:lvl>
    <w:lvl w:ilvl="4" w:tplc="4B66E68E">
      <w:numFmt w:val="bullet"/>
      <w:lvlText w:val="•"/>
      <w:lvlJc w:val="left"/>
      <w:pPr>
        <w:ind w:left="4713" w:hanging="354"/>
      </w:pPr>
      <w:rPr>
        <w:rFonts w:hint="default"/>
        <w:lang w:val="en-US" w:eastAsia="en-US" w:bidi="ar-SA"/>
      </w:rPr>
    </w:lvl>
    <w:lvl w:ilvl="5" w:tplc="979EF598">
      <w:numFmt w:val="bullet"/>
      <w:lvlText w:val="•"/>
      <w:lvlJc w:val="left"/>
      <w:pPr>
        <w:ind w:left="5764" w:hanging="354"/>
      </w:pPr>
      <w:rPr>
        <w:rFonts w:hint="default"/>
        <w:lang w:val="en-US" w:eastAsia="en-US" w:bidi="ar-SA"/>
      </w:rPr>
    </w:lvl>
    <w:lvl w:ilvl="6" w:tplc="76E24CDC">
      <w:numFmt w:val="bullet"/>
      <w:lvlText w:val="•"/>
      <w:lvlJc w:val="left"/>
      <w:pPr>
        <w:ind w:left="6815" w:hanging="354"/>
      </w:pPr>
      <w:rPr>
        <w:rFonts w:hint="default"/>
        <w:lang w:val="en-US" w:eastAsia="en-US" w:bidi="ar-SA"/>
      </w:rPr>
    </w:lvl>
    <w:lvl w:ilvl="7" w:tplc="FB104296">
      <w:numFmt w:val="bullet"/>
      <w:lvlText w:val="•"/>
      <w:lvlJc w:val="left"/>
      <w:pPr>
        <w:ind w:left="7866" w:hanging="354"/>
      </w:pPr>
      <w:rPr>
        <w:rFonts w:hint="default"/>
        <w:lang w:val="en-US" w:eastAsia="en-US" w:bidi="ar-SA"/>
      </w:rPr>
    </w:lvl>
    <w:lvl w:ilvl="8" w:tplc="F53EEC12">
      <w:numFmt w:val="bullet"/>
      <w:lvlText w:val="•"/>
      <w:lvlJc w:val="left"/>
      <w:pPr>
        <w:ind w:left="8917" w:hanging="354"/>
      </w:pPr>
      <w:rPr>
        <w:rFonts w:hint="default"/>
        <w:lang w:val="en-US" w:eastAsia="en-US" w:bidi="ar-SA"/>
      </w:rPr>
    </w:lvl>
  </w:abstractNum>
  <w:abstractNum w:abstractNumId="1"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9C5104"/>
    <w:multiLevelType w:val="hybridMultilevel"/>
    <w:tmpl w:val="8ED4E4A4"/>
    <w:lvl w:ilvl="0" w:tplc="2CDC7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5" w15:restartNumberingAfterBreak="0">
    <w:nsid w:val="6D191508"/>
    <w:multiLevelType w:val="hybridMultilevel"/>
    <w:tmpl w:val="20666682"/>
    <w:lvl w:ilvl="0" w:tplc="221AC24E">
      <w:start w:val="1"/>
      <w:numFmt w:val="decimal"/>
      <w:lvlText w:val="%1."/>
      <w:lvlJc w:val="left"/>
      <w:pPr>
        <w:ind w:left="843" w:hanging="359"/>
        <w:jc w:val="left"/>
      </w:pPr>
      <w:rPr>
        <w:rFonts w:hint="default"/>
        <w:spacing w:val="0"/>
        <w:w w:val="105"/>
        <w:lang w:val="en-US" w:eastAsia="en-US" w:bidi="ar-SA"/>
      </w:rPr>
    </w:lvl>
    <w:lvl w:ilvl="1" w:tplc="CA188D6A">
      <w:numFmt w:val="bullet"/>
      <w:lvlText w:val="o"/>
      <w:lvlJc w:val="left"/>
      <w:pPr>
        <w:ind w:left="1561" w:hanging="354"/>
      </w:pPr>
      <w:rPr>
        <w:rFonts w:ascii="Times New Roman" w:eastAsia="Times New Roman" w:hAnsi="Times New Roman" w:cs="Times New Roman" w:hint="default"/>
        <w:b w:val="0"/>
        <w:bCs w:val="0"/>
        <w:i w:val="0"/>
        <w:iCs w:val="0"/>
        <w:color w:val="313131"/>
        <w:spacing w:val="0"/>
        <w:w w:val="98"/>
        <w:sz w:val="19"/>
        <w:szCs w:val="19"/>
        <w:lang w:val="en-US" w:eastAsia="en-US" w:bidi="ar-SA"/>
      </w:rPr>
    </w:lvl>
    <w:lvl w:ilvl="2" w:tplc="AB4E3CF2">
      <w:numFmt w:val="bullet"/>
      <w:lvlText w:val="•"/>
      <w:lvlJc w:val="left"/>
      <w:pPr>
        <w:ind w:left="2611" w:hanging="354"/>
      </w:pPr>
      <w:rPr>
        <w:rFonts w:hint="default"/>
        <w:lang w:val="en-US" w:eastAsia="en-US" w:bidi="ar-SA"/>
      </w:rPr>
    </w:lvl>
    <w:lvl w:ilvl="3" w:tplc="8FCE5EB6">
      <w:numFmt w:val="bullet"/>
      <w:lvlText w:val="•"/>
      <w:lvlJc w:val="left"/>
      <w:pPr>
        <w:ind w:left="3662" w:hanging="354"/>
      </w:pPr>
      <w:rPr>
        <w:rFonts w:hint="default"/>
        <w:lang w:val="en-US" w:eastAsia="en-US" w:bidi="ar-SA"/>
      </w:rPr>
    </w:lvl>
    <w:lvl w:ilvl="4" w:tplc="F94A1A24">
      <w:numFmt w:val="bullet"/>
      <w:lvlText w:val="•"/>
      <w:lvlJc w:val="left"/>
      <w:pPr>
        <w:ind w:left="4713" w:hanging="354"/>
      </w:pPr>
      <w:rPr>
        <w:rFonts w:hint="default"/>
        <w:lang w:val="en-US" w:eastAsia="en-US" w:bidi="ar-SA"/>
      </w:rPr>
    </w:lvl>
    <w:lvl w:ilvl="5" w:tplc="3FF406EA">
      <w:numFmt w:val="bullet"/>
      <w:lvlText w:val="•"/>
      <w:lvlJc w:val="left"/>
      <w:pPr>
        <w:ind w:left="5764" w:hanging="354"/>
      </w:pPr>
      <w:rPr>
        <w:rFonts w:hint="default"/>
        <w:lang w:val="en-US" w:eastAsia="en-US" w:bidi="ar-SA"/>
      </w:rPr>
    </w:lvl>
    <w:lvl w:ilvl="6" w:tplc="8A148140">
      <w:numFmt w:val="bullet"/>
      <w:lvlText w:val="•"/>
      <w:lvlJc w:val="left"/>
      <w:pPr>
        <w:ind w:left="6815" w:hanging="354"/>
      </w:pPr>
      <w:rPr>
        <w:rFonts w:hint="default"/>
        <w:lang w:val="en-US" w:eastAsia="en-US" w:bidi="ar-SA"/>
      </w:rPr>
    </w:lvl>
    <w:lvl w:ilvl="7" w:tplc="EB7EE6FE">
      <w:numFmt w:val="bullet"/>
      <w:lvlText w:val="•"/>
      <w:lvlJc w:val="left"/>
      <w:pPr>
        <w:ind w:left="7866" w:hanging="354"/>
      </w:pPr>
      <w:rPr>
        <w:rFonts w:hint="default"/>
        <w:lang w:val="en-US" w:eastAsia="en-US" w:bidi="ar-SA"/>
      </w:rPr>
    </w:lvl>
    <w:lvl w:ilvl="8" w:tplc="33A24424">
      <w:numFmt w:val="bullet"/>
      <w:lvlText w:val="•"/>
      <w:lvlJc w:val="left"/>
      <w:pPr>
        <w:ind w:left="8917" w:hanging="354"/>
      </w:pPr>
      <w:rPr>
        <w:rFonts w:hint="default"/>
        <w:lang w:val="en-US" w:eastAsia="en-US" w:bidi="ar-SA"/>
      </w:rPr>
    </w:lvl>
  </w:abstractNum>
  <w:abstractNum w:abstractNumId="26"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9204364">
    <w:abstractNumId w:val="6"/>
  </w:num>
  <w:num w:numId="2" w16cid:durableId="380594799">
    <w:abstractNumId w:val="20"/>
  </w:num>
  <w:num w:numId="3" w16cid:durableId="1550411757">
    <w:abstractNumId w:val="13"/>
  </w:num>
  <w:num w:numId="4" w16cid:durableId="33821171">
    <w:abstractNumId w:val="12"/>
  </w:num>
  <w:num w:numId="5" w16cid:durableId="1405764084">
    <w:abstractNumId w:val="19"/>
  </w:num>
  <w:num w:numId="6" w16cid:durableId="360860956">
    <w:abstractNumId w:val="26"/>
  </w:num>
  <w:num w:numId="7" w16cid:durableId="1620797676">
    <w:abstractNumId w:val="16"/>
  </w:num>
  <w:num w:numId="8" w16cid:durableId="895046779">
    <w:abstractNumId w:val="18"/>
  </w:num>
  <w:num w:numId="9" w16cid:durableId="1698117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474836">
    <w:abstractNumId w:val="5"/>
  </w:num>
  <w:num w:numId="11" w16cid:durableId="791945919">
    <w:abstractNumId w:val="7"/>
  </w:num>
  <w:num w:numId="12" w16cid:durableId="1849560077">
    <w:abstractNumId w:val="8"/>
  </w:num>
  <w:num w:numId="13" w16cid:durableId="1859078239">
    <w:abstractNumId w:val="2"/>
  </w:num>
  <w:num w:numId="14" w16cid:durableId="258103403">
    <w:abstractNumId w:val="22"/>
  </w:num>
  <w:num w:numId="15" w16cid:durableId="246310857">
    <w:abstractNumId w:val="1"/>
  </w:num>
  <w:num w:numId="16" w16cid:durableId="47076729">
    <w:abstractNumId w:val="27"/>
  </w:num>
  <w:num w:numId="17" w16cid:durableId="352726710">
    <w:abstractNumId w:val="23"/>
  </w:num>
  <w:num w:numId="18" w16cid:durableId="1201357835">
    <w:abstractNumId w:val="11"/>
  </w:num>
  <w:num w:numId="19" w16cid:durableId="466511457">
    <w:abstractNumId w:val="15"/>
  </w:num>
  <w:num w:numId="20" w16cid:durableId="430511274">
    <w:abstractNumId w:val="4"/>
  </w:num>
  <w:num w:numId="21" w16cid:durableId="1017728189">
    <w:abstractNumId w:val="28"/>
  </w:num>
  <w:num w:numId="22" w16cid:durableId="1336957071">
    <w:abstractNumId w:val="24"/>
  </w:num>
  <w:num w:numId="23" w16cid:durableId="204485941">
    <w:abstractNumId w:val="21"/>
  </w:num>
  <w:num w:numId="24" w16cid:durableId="1194225509">
    <w:abstractNumId w:val="17"/>
  </w:num>
  <w:num w:numId="25" w16cid:durableId="117726006">
    <w:abstractNumId w:val="14"/>
  </w:num>
  <w:num w:numId="26" w16cid:durableId="788202289">
    <w:abstractNumId w:val="9"/>
  </w:num>
  <w:num w:numId="27" w16cid:durableId="2099133237">
    <w:abstractNumId w:val="3"/>
  </w:num>
  <w:num w:numId="28" w16cid:durableId="1708410714">
    <w:abstractNumId w:val="0"/>
  </w:num>
  <w:num w:numId="29" w16cid:durableId="453402094">
    <w:abstractNumId w:val="25"/>
  </w:num>
  <w:num w:numId="30" w16cid:durableId="1021513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54"/>
    <w:rsid w:val="000055A4"/>
    <w:rsid w:val="00006E4F"/>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77E1F"/>
    <w:rsid w:val="00087457"/>
    <w:rsid w:val="000935CD"/>
    <w:rsid w:val="00093648"/>
    <w:rsid w:val="00094090"/>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35187"/>
    <w:rsid w:val="00136E3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4CC5"/>
    <w:rsid w:val="00166AC9"/>
    <w:rsid w:val="00167247"/>
    <w:rsid w:val="00171BF5"/>
    <w:rsid w:val="0017423F"/>
    <w:rsid w:val="00175731"/>
    <w:rsid w:val="00176140"/>
    <w:rsid w:val="00177252"/>
    <w:rsid w:val="00182FE1"/>
    <w:rsid w:val="001836F4"/>
    <w:rsid w:val="00186F8D"/>
    <w:rsid w:val="00190639"/>
    <w:rsid w:val="00190DE7"/>
    <w:rsid w:val="0019298A"/>
    <w:rsid w:val="00193562"/>
    <w:rsid w:val="00193BE4"/>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02EFC"/>
    <w:rsid w:val="00205EF4"/>
    <w:rsid w:val="002116DB"/>
    <w:rsid w:val="00213E76"/>
    <w:rsid w:val="002178AC"/>
    <w:rsid w:val="00222C59"/>
    <w:rsid w:val="00223F16"/>
    <w:rsid w:val="00224549"/>
    <w:rsid w:val="002263D5"/>
    <w:rsid w:val="0022735D"/>
    <w:rsid w:val="00230592"/>
    <w:rsid w:val="00233FD1"/>
    <w:rsid w:val="00244793"/>
    <w:rsid w:val="00244C60"/>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2087"/>
    <w:rsid w:val="00294A3E"/>
    <w:rsid w:val="00295BC2"/>
    <w:rsid w:val="002A47F7"/>
    <w:rsid w:val="002A5CB2"/>
    <w:rsid w:val="002A75E0"/>
    <w:rsid w:val="002B0DC5"/>
    <w:rsid w:val="002B24D7"/>
    <w:rsid w:val="002B3396"/>
    <w:rsid w:val="002B4A8B"/>
    <w:rsid w:val="002C02D9"/>
    <w:rsid w:val="002C086D"/>
    <w:rsid w:val="002C1505"/>
    <w:rsid w:val="002C188A"/>
    <w:rsid w:val="002C6D82"/>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4860"/>
    <w:rsid w:val="002F64BB"/>
    <w:rsid w:val="00302E7A"/>
    <w:rsid w:val="00306837"/>
    <w:rsid w:val="003071E8"/>
    <w:rsid w:val="003072D0"/>
    <w:rsid w:val="00315DBC"/>
    <w:rsid w:val="00316824"/>
    <w:rsid w:val="00316AE4"/>
    <w:rsid w:val="00323331"/>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4820"/>
    <w:rsid w:val="0037723D"/>
    <w:rsid w:val="003877EF"/>
    <w:rsid w:val="00387A25"/>
    <w:rsid w:val="0039459D"/>
    <w:rsid w:val="003946A0"/>
    <w:rsid w:val="003951A6"/>
    <w:rsid w:val="00396599"/>
    <w:rsid w:val="003A280D"/>
    <w:rsid w:val="003A3110"/>
    <w:rsid w:val="003A47BC"/>
    <w:rsid w:val="003A7021"/>
    <w:rsid w:val="003A7D3C"/>
    <w:rsid w:val="003B12EA"/>
    <w:rsid w:val="003B5734"/>
    <w:rsid w:val="003C0045"/>
    <w:rsid w:val="003C12B1"/>
    <w:rsid w:val="003C3053"/>
    <w:rsid w:val="003C30A2"/>
    <w:rsid w:val="003C3C8F"/>
    <w:rsid w:val="003C3C9A"/>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E757B"/>
    <w:rsid w:val="003F11E9"/>
    <w:rsid w:val="003F45B8"/>
    <w:rsid w:val="003F6007"/>
    <w:rsid w:val="003F7FB8"/>
    <w:rsid w:val="00401C40"/>
    <w:rsid w:val="00401E0E"/>
    <w:rsid w:val="00402433"/>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55EB7"/>
    <w:rsid w:val="00460F4D"/>
    <w:rsid w:val="00464461"/>
    <w:rsid w:val="00464F69"/>
    <w:rsid w:val="004734FD"/>
    <w:rsid w:val="0047441E"/>
    <w:rsid w:val="00474812"/>
    <w:rsid w:val="004748AA"/>
    <w:rsid w:val="00475DC7"/>
    <w:rsid w:val="004771F5"/>
    <w:rsid w:val="004863A6"/>
    <w:rsid w:val="00486DAA"/>
    <w:rsid w:val="004877D1"/>
    <w:rsid w:val="004908F2"/>
    <w:rsid w:val="00495C7C"/>
    <w:rsid w:val="0049631D"/>
    <w:rsid w:val="004A2662"/>
    <w:rsid w:val="004A7530"/>
    <w:rsid w:val="004A7FD2"/>
    <w:rsid w:val="004B08ED"/>
    <w:rsid w:val="004B1747"/>
    <w:rsid w:val="004B38E1"/>
    <w:rsid w:val="004B4321"/>
    <w:rsid w:val="004B44BC"/>
    <w:rsid w:val="004B676D"/>
    <w:rsid w:val="004B6CC0"/>
    <w:rsid w:val="004C1A03"/>
    <w:rsid w:val="004C2D46"/>
    <w:rsid w:val="004D2C8F"/>
    <w:rsid w:val="004D620A"/>
    <w:rsid w:val="004E0C90"/>
    <w:rsid w:val="004E288C"/>
    <w:rsid w:val="004E4AE3"/>
    <w:rsid w:val="004E7458"/>
    <w:rsid w:val="004E793A"/>
    <w:rsid w:val="004E7F93"/>
    <w:rsid w:val="004F1BB7"/>
    <w:rsid w:val="004F5A6E"/>
    <w:rsid w:val="004F67C7"/>
    <w:rsid w:val="00500DEA"/>
    <w:rsid w:val="00503EC3"/>
    <w:rsid w:val="00506071"/>
    <w:rsid w:val="00507CB7"/>
    <w:rsid w:val="0051177B"/>
    <w:rsid w:val="005224F8"/>
    <w:rsid w:val="00526CC6"/>
    <w:rsid w:val="005277EB"/>
    <w:rsid w:val="00530731"/>
    <w:rsid w:val="00536CDB"/>
    <w:rsid w:val="00554D62"/>
    <w:rsid w:val="005553BF"/>
    <w:rsid w:val="005566D3"/>
    <w:rsid w:val="00557758"/>
    <w:rsid w:val="00561685"/>
    <w:rsid w:val="00564E80"/>
    <w:rsid w:val="0056597D"/>
    <w:rsid w:val="00565C71"/>
    <w:rsid w:val="005660D1"/>
    <w:rsid w:val="00572FE9"/>
    <w:rsid w:val="00574ADA"/>
    <w:rsid w:val="00575D70"/>
    <w:rsid w:val="0057719A"/>
    <w:rsid w:val="00581D74"/>
    <w:rsid w:val="005862AC"/>
    <w:rsid w:val="005870D7"/>
    <w:rsid w:val="005947C5"/>
    <w:rsid w:val="00595143"/>
    <w:rsid w:val="005952FC"/>
    <w:rsid w:val="00596817"/>
    <w:rsid w:val="005977C4"/>
    <w:rsid w:val="005A5734"/>
    <w:rsid w:val="005B5AD2"/>
    <w:rsid w:val="005B6374"/>
    <w:rsid w:val="005C0B81"/>
    <w:rsid w:val="005C15D9"/>
    <w:rsid w:val="005C39F7"/>
    <w:rsid w:val="005C65F2"/>
    <w:rsid w:val="005C66B2"/>
    <w:rsid w:val="005C7572"/>
    <w:rsid w:val="005D0181"/>
    <w:rsid w:val="005D2600"/>
    <w:rsid w:val="005D63A4"/>
    <w:rsid w:val="005E4804"/>
    <w:rsid w:val="005E4C69"/>
    <w:rsid w:val="005E53B9"/>
    <w:rsid w:val="005E60A7"/>
    <w:rsid w:val="005E6FEE"/>
    <w:rsid w:val="005F21E2"/>
    <w:rsid w:val="005F3997"/>
    <w:rsid w:val="005F3A48"/>
    <w:rsid w:val="005F63E4"/>
    <w:rsid w:val="005F7BFD"/>
    <w:rsid w:val="00601748"/>
    <w:rsid w:val="00601995"/>
    <w:rsid w:val="00601A63"/>
    <w:rsid w:val="0060227F"/>
    <w:rsid w:val="006022C3"/>
    <w:rsid w:val="00605710"/>
    <w:rsid w:val="00611908"/>
    <w:rsid w:val="0061338C"/>
    <w:rsid w:val="00615A1C"/>
    <w:rsid w:val="0061620C"/>
    <w:rsid w:val="00620898"/>
    <w:rsid w:val="00621366"/>
    <w:rsid w:val="00624A71"/>
    <w:rsid w:val="00625107"/>
    <w:rsid w:val="00625BC9"/>
    <w:rsid w:val="00627A46"/>
    <w:rsid w:val="00631079"/>
    <w:rsid w:val="006323BA"/>
    <w:rsid w:val="006326EB"/>
    <w:rsid w:val="006379D0"/>
    <w:rsid w:val="00655F21"/>
    <w:rsid w:val="006562C9"/>
    <w:rsid w:val="006576F0"/>
    <w:rsid w:val="00662466"/>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17DA"/>
    <w:rsid w:val="0069225A"/>
    <w:rsid w:val="00696FB2"/>
    <w:rsid w:val="006A2A21"/>
    <w:rsid w:val="006B02B9"/>
    <w:rsid w:val="006B1C53"/>
    <w:rsid w:val="006B58DD"/>
    <w:rsid w:val="006B7314"/>
    <w:rsid w:val="006D1686"/>
    <w:rsid w:val="006D296E"/>
    <w:rsid w:val="006D33C9"/>
    <w:rsid w:val="006D521B"/>
    <w:rsid w:val="006D6122"/>
    <w:rsid w:val="006D767D"/>
    <w:rsid w:val="006D7A1E"/>
    <w:rsid w:val="006E1DD7"/>
    <w:rsid w:val="006E28FD"/>
    <w:rsid w:val="006E3F6A"/>
    <w:rsid w:val="006F0092"/>
    <w:rsid w:val="006F07B2"/>
    <w:rsid w:val="006F25ED"/>
    <w:rsid w:val="006F3B76"/>
    <w:rsid w:val="00700942"/>
    <w:rsid w:val="00702D9A"/>
    <w:rsid w:val="00703002"/>
    <w:rsid w:val="00710CD2"/>
    <w:rsid w:val="00710D8B"/>
    <w:rsid w:val="00713485"/>
    <w:rsid w:val="00713A94"/>
    <w:rsid w:val="00720A19"/>
    <w:rsid w:val="00720A4B"/>
    <w:rsid w:val="00725CEC"/>
    <w:rsid w:val="007277ED"/>
    <w:rsid w:val="007302A9"/>
    <w:rsid w:val="007306F5"/>
    <w:rsid w:val="00732732"/>
    <w:rsid w:val="00733955"/>
    <w:rsid w:val="00733B54"/>
    <w:rsid w:val="00734DF5"/>
    <w:rsid w:val="007352CC"/>
    <w:rsid w:val="00735AE7"/>
    <w:rsid w:val="00736343"/>
    <w:rsid w:val="007364E0"/>
    <w:rsid w:val="00736CDB"/>
    <w:rsid w:val="00742843"/>
    <w:rsid w:val="0074345B"/>
    <w:rsid w:val="00744C31"/>
    <w:rsid w:val="00745262"/>
    <w:rsid w:val="00746998"/>
    <w:rsid w:val="00750288"/>
    <w:rsid w:val="007527DA"/>
    <w:rsid w:val="00753881"/>
    <w:rsid w:val="00754337"/>
    <w:rsid w:val="007567E2"/>
    <w:rsid w:val="00762318"/>
    <w:rsid w:val="00766AE6"/>
    <w:rsid w:val="007678CC"/>
    <w:rsid w:val="00774D57"/>
    <w:rsid w:val="00774D9E"/>
    <w:rsid w:val="0079041D"/>
    <w:rsid w:val="007907E8"/>
    <w:rsid w:val="00791F9F"/>
    <w:rsid w:val="007959D1"/>
    <w:rsid w:val="00795F2D"/>
    <w:rsid w:val="00796203"/>
    <w:rsid w:val="007972FE"/>
    <w:rsid w:val="00797B45"/>
    <w:rsid w:val="007A0E7B"/>
    <w:rsid w:val="007A1067"/>
    <w:rsid w:val="007A4135"/>
    <w:rsid w:val="007B113F"/>
    <w:rsid w:val="007B6810"/>
    <w:rsid w:val="007C0E69"/>
    <w:rsid w:val="007D11A1"/>
    <w:rsid w:val="007D1D6A"/>
    <w:rsid w:val="007D3F42"/>
    <w:rsid w:val="007D5CF9"/>
    <w:rsid w:val="007E1EEC"/>
    <w:rsid w:val="007E5755"/>
    <w:rsid w:val="007F320A"/>
    <w:rsid w:val="0080027A"/>
    <w:rsid w:val="0080060E"/>
    <w:rsid w:val="008009B4"/>
    <w:rsid w:val="00801B81"/>
    <w:rsid w:val="0080381B"/>
    <w:rsid w:val="00804852"/>
    <w:rsid w:val="00807316"/>
    <w:rsid w:val="00807E62"/>
    <w:rsid w:val="00810CDF"/>
    <w:rsid w:val="00810F1A"/>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7B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8F7AC4"/>
    <w:rsid w:val="00904751"/>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5723F"/>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85EE5"/>
    <w:rsid w:val="00986634"/>
    <w:rsid w:val="00990937"/>
    <w:rsid w:val="00992A1B"/>
    <w:rsid w:val="009952A7"/>
    <w:rsid w:val="00995D34"/>
    <w:rsid w:val="009961E2"/>
    <w:rsid w:val="00997761"/>
    <w:rsid w:val="009A4328"/>
    <w:rsid w:val="009A55EE"/>
    <w:rsid w:val="009A5D25"/>
    <w:rsid w:val="009B06F3"/>
    <w:rsid w:val="009B2670"/>
    <w:rsid w:val="009B2A78"/>
    <w:rsid w:val="009C4936"/>
    <w:rsid w:val="009D174F"/>
    <w:rsid w:val="009E15FD"/>
    <w:rsid w:val="009E313E"/>
    <w:rsid w:val="009E735E"/>
    <w:rsid w:val="009F6FC0"/>
    <w:rsid w:val="00A00DCE"/>
    <w:rsid w:val="00A00EA7"/>
    <w:rsid w:val="00A079C0"/>
    <w:rsid w:val="00A12FF4"/>
    <w:rsid w:val="00A1586C"/>
    <w:rsid w:val="00A16B00"/>
    <w:rsid w:val="00A22DB8"/>
    <w:rsid w:val="00A244F6"/>
    <w:rsid w:val="00A259DC"/>
    <w:rsid w:val="00A25AA9"/>
    <w:rsid w:val="00A26AB7"/>
    <w:rsid w:val="00A313D3"/>
    <w:rsid w:val="00A32089"/>
    <w:rsid w:val="00A34C02"/>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52C9"/>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538"/>
    <w:rsid w:val="00AC68A9"/>
    <w:rsid w:val="00AC72A4"/>
    <w:rsid w:val="00AC7890"/>
    <w:rsid w:val="00AD1813"/>
    <w:rsid w:val="00AD24A1"/>
    <w:rsid w:val="00AD334A"/>
    <w:rsid w:val="00AD4022"/>
    <w:rsid w:val="00AD427B"/>
    <w:rsid w:val="00AD4479"/>
    <w:rsid w:val="00AD5A3A"/>
    <w:rsid w:val="00AD6301"/>
    <w:rsid w:val="00AD6D7D"/>
    <w:rsid w:val="00AD7251"/>
    <w:rsid w:val="00AD7CDB"/>
    <w:rsid w:val="00AE5FD1"/>
    <w:rsid w:val="00AF41B1"/>
    <w:rsid w:val="00AF4DD4"/>
    <w:rsid w:val="00AF64B9"/>
    <w:rsid w:val="00AF6830"/>
    <w:rsid w:val="00B005E9"/>
    <w:rsid w:val="00B0597B"/>
    <w:rsid w:val="00B05A6E"/>
    <w:rsid w:val="00B069C9"/>
    <w:rsid w:val="00B11075"/>
    <w:rsid w:val="00B15B48"/>
    <w:rsid w:val="00B16E1C"/>
    <w:rsid w:val="00B210C3"/>
    <w:rsid w:val="00B2283E"/>
    <w:rsid w:val="00B23D65"/>
    <w:rsid w:val="00B23EEA"/>
    <w:rsid w:val="00B24B3C"/>
    <w:rsid w:val="00B25348"/>
    <w:rsid w:val="00B26C9E"/>
    <w:rsid w:val="00B31014"/>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062A"/>
    <w:rsid w:val="00B70DFD"/>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3E2F"/>
    <w:rsid w:val="00BC510A"/>
    <w:rsid w:val="00BC7B1B"/>
    <w:rsid w:val="00BD11DE"/>
    <w:rsid w:val="00BD1869"/>
    <w:rsid w:val="00BD3164"/>
    <w:rsid w:val="00BD32A3"/>
    <w:rsid w:val="00BD3D44"/>
    <w:rsid w:val="00BD6573"/>
    <w:rsid w:val="00BE21AD"/>
    <w:rsid w:val="00BE2F7E"/>
    <w:rsid w:val="00BE4EBE"/>
    <w:rsid w:val="00BE52A9"/>
    <w:rsid w:val="00BE667B"/>
    <w:rsid w:val="00BF1613"/>
    <w:rsid w:val="00C0029F"/>
    <w:rsid w:val="00C01784"/>
    <w:rsid w:val="00C028F0"/>
    <w:rsid w:val="00C03EB6"/>
    <w:rsid w:val="00C05615"/>
    <w:rsid w:val="00C128A5"/>
    <w:rsid w:val="00C21214"/>
    <w:rsid w:val="00C22EEB"/>
    <w:rsid w:val="00C23684"/>
    <w:rsid w:val="00C23943"/>
    <w:rsid w:val="00C24D35"/>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2EF"/>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17E1"/>
    <w:rsid w:val="00CB65E7"/>
    <w:rsid w:val="00CC0A77"/>
    <w:rsid w:val="00CC1928"/>
    <w:rsid w:val="00CC1F8D"/>
    <w:rsid w:val="00CC4BF3"/>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4ED0"/>
    <w:rsid w:val="00CF57F9"/>
    <w:rsid w:val="00CF77DD"/>
    <w:rsid w:val="00CF7A61"/>
    <w:rsid w:val="00D01818"/>
    <w:rsid w:val="00D02916"/>
    <w:rsid w:val="00D05781"/>
    <w:rsid w:val="00D06BB5"/>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0822"/>
    <w:rsid w:val="00D51363"/>
    <w:rsid w:val="00D52876"/>
    <w:rsid w:val="00D53535"/>
    <w:rsid w:val="00D56AEC"/>
    <w:rsid w:val="00D572D0"/>
    <w:rsid w:val="00D625D2"/>
    <w:rsid w:val="00D808D4"/>
    <w:rsid w:val="00D8131C"/>
    <w:rsid w:val="00D82851"/>
    <w:rsid w:val="00D8382A"/>
    <w:rsid w:val="00D838E4"/>
    <w:rsid w:val="00D83A57"/>
    <w:rsid w:val="00D843AC"/>
    <w:rsid w:val="00D84D70"/>
    <w:rsid w:val="00D852C3"/>
    <w:rsid w:val="00D856DE"/>
    <w:rsid w:val="00D9000A"/>
    <w:rsid w:val="00D92124"/>
    <w:rsid w:val="00D94D4C"/>
    <w:rsid w:val="00D95822"/>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16CD"/>
    <w:rsid w:val="00DE28B7"/>
    <w:rsid w:val="00DE3567"/>
    <w:rsid w:val="00DE4873"/>
    <w:rsid w:val="00DF673B"/>
    <w:rsid w:val="00DF707D"/>
    <w:rsid w:val="00E00BB9"/>
    <w:rsid w:val="00E00C55"/>
    <w:rsid w:val="00E0255D"/>
    <w:rsid w:val="00E02B9F"/>
    <w:rsid w:val="00E03F0C"/>
    <w:rsid w:val="00E060A2"/>
    <w:rsid w:val="00E130D8"/>
    <w:rsid w:val="00E153B9"/>
    <w:rsid w:val="00E17199"/>
    <w:rsid w:val="00E26314"/>
    <w:rsid w:val="00E3043E"/>
    <w:rsid w:val="00E30EC5"/>
    <w:rsid w:val="00E3148C"/>
    <w:rsid w:val="00E31619"/>
    <w:rsid w:val="00E31E58"/>
    <w:rsid w:val="00E35391"/>
    <w:rsid w:val="00E361A9"/>
    <w:rsid w:val="00E40AF8"/>
    <w:rsid w:val="00E424C9"/>
    <w:rsid w:val="00E431A5"/>
    <w:rsid w:val="00E438D8"/>
    <w:rsid w:val="00E43C13"/>
    <w:rsid w:val="00E45A30"/>
    <w:rsid w:val="00E479F0"/>
    <w:rsid w:val="00E47A56"/>
    <w:rsid w:val="00E50487"/>
    <w:rsid w:val="00E52069"/>
    <w:rsid w:val="00E520FB"/>
    <w:rsid w:val="00E539C2"/>
    <w:rsid w:val="00E55CDF"/>
    <w:rsid w:val="00E56224"/>
    <w:rsid w:val="00E57813"/>
    <w:rsid w:val="00E627FF"/>
    <w:rsid w:val="00E642E8"/>
    <w:rsid w:val="00E6547F"/>
    <w:rsid w:val="00E6596E"/>
    <w:rsid w:val="00E66D0F"/>
    <w:rsid w:val="00E679DD"/>
    <w:rsid w:val="00E70F2C"/>
    <w:rsid w:val="00E734F8"/>
    <w:rsid w:val="00E76733"/>
    <w:rsid w:val="00E82CE8"/>
    <w:rsid w:val="00E93D66"/>
    <w:rsid w:val="00E94812"/>
    <w:rsid w:val="00E955F0"/>
    <w:rsid w:val="00EA3725"/>
    <w:rsid w:val="00EA47EF"/>
    <w:rsid w:val="00EA495F"/>
    <w:rsid w:val="00EA550A"/>
    <w:rsid w:val="00EA5AF3"/>
    <w:rsid w:val="00EA602F"/>
    <w:rsid w:val="00EA7CDA"/>
    <w:rsid w:val="00EB5A92"/>
    <w:rsid w:val="00EB666F"/>
    <w:rsid w:val="00EC05C7"/>
    <w:rsid w:val="00EC3144"/>
    <w:rsid w:val="00EC55FC"/>
    <w:rsid w:val="00ED02DD"/>
    <w:rsid w:val="00ED1884"/>
    <w:rsid w:val="00EE192C"/>
    <w:rsid w:val="00EE38E1"/>
    <w:rsid w:val="00EE3B01"/>
    <w:rsid w:val="00EE5F29"/>
    <w:rsid w:val="00EF0F1E"/>
    <w:rsid w:val="00EF4CDD"/>
    <w:rsid w:val="00EF64DC"/>
    <w:rsid w:val="00F00592"/>
    <w:rsid w:val="00F01B33"/>
    <w:rsid w:val="00F0376A"/>
    <w:rsid w:val="00F04974"/>
    <w:rsid w:val="00F07D6B"/>
    <w:rsid w:val="00F14EB2"/>
    <w:rsid w:val="00F24081"/>
    <w:rsid w:val="00F300CE"/>
    <w:rsid w:val="00F30DBE"/>
    <w:rsid w:val="00F3687A"/>
    <w:rsid w:val="00F37296"/>
    <w:rsid w:val="00F37921"/>
    <w:rsid w:val="00F41803"/>
    <w:rsid w:val="00F41C14"/>
    <w:rsid w:val="00F44F6C"/>
    <w:rsid w:val="00F45745"/>
    <w:rsid w:val="00F47A48"/>
    <w:rsid w:val="00F47FC1"/>
    <w:rsid w:val="00F509BA"/>
    <w:rsid w:val="00F5470B"/>
    <w:rsid w:val="00F6067C"/>
    <w:rsid w:val="00F60C79"/>
    <w:rsid w:val="00F64F59"/>
    <w:rsid w:val="00F66707"/>
    <w:rsid w:val="00F72225"/>
    <w:rsid w:val="00F726E4"/>
    <w:rsid w:val="00F73085"/>
    <w:rsid w:val="00F7329E"/>
    <w:rsid w:val="00F75583"/>
    <w:rsid w:val="00F76C08"/>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E4C"/>
    <w:rsid w:val="00FE3F7A"/>
    <w:rsid w:val="00FF247E"/>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1"/>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 w:type="paragraph" w:styleId="Revision">
    <w:name w:val="Revision"/>
    <w:hidden/>
    <w:uiPriority w:val="99"/>
    <w:semiHidden/>
    <w:rsid w:val="00DE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131023735">
      <w:bodyDiv w:val="1"/>
      <w:marLeft w:val="0"/>
      <w:marRight w:val="0"/>
      <w:marTop w:val="0"/>
      <w:marBottom w:val="0"/>
      <w:divBdr>
        <w:top w:val="none" w:sz="0" w:space="0" w:color="auto"/>
        <w:left w:val="none" w:sz="0" w:space="0" w:color="auto"/>
        <w:bottom w:val="none" w:sz="0" w:space="0" w:color="auto"/>
        <w:right w:val="none" w:sz="0" w:space="0" w:color="auto"/>
      </w:divBdr>
    </w:div>
    <w:div w:id="183519998">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31628391">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59494459">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01314215">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56685599">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977494080">
      <w:bodyDiv w:val="1"/>
      <w:marLeft w:val="0"/>
      <w:marRight w:val="0"/>
      <w:marTop w:val="0"/>
      <w:marBottom w:val="0"/>
      <w:divBdr>
        <w:top w:val="none" w:sz="0" w:space="0" w:color="auto"/>
        <w:left w:val="none" w:sz="0" w:space="0" w:color="auto"/>
        <w:bottom w:val="none" w:sz="0" w:space="0" w:color="auto"/>
        <w:right w:val="none" w:sz="0" w:space="0" w:color="auto"/>
      </w:divBdr>
    </w:div>
    <w:div w:id="1002318054">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0770547">
      <w:bodyDiv w:val="1"/>
      <w:marLeft w:val="0"/>
      <w:marRight w:val="0"/>
      <w:marTop w:val="0"/>
      <w:marBottom w:val="0"/>
      <w:divBdr>
        <w:top w:val="none" w:sz="0" w:space="0" w:color="auto"/>
        <w:left w:val="none" w:sz="0" w:space="0" w:color="auto"/>
        <w:bottom w:val="none" w:sz="0" w:space="0" w:color="auto"/>
        <w:right w:val="none" w:sz="0" w:space="0" w:color="auto"/>
      </w:divBdr>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695419063">
      <w:bodyDiv w:val="1"/>
      <w:marLeft w:val="0"/>
      <w:marRight w:val="0"/>
      <w:marTop w:val="0"/>
      <w:marBottom w:val="0"/>
      <w:divBdr>
        <w:top w:val="none" w:sz="0" w:space="0" w:color="auto"/>
        <w:left w:val="none" w:sz="0" w:space="0" w:color="auto"/>
        <w:bottom w:val="none" w:sz="0" w:space="0" w:color="auto"/>
        <w:right w:val="none" w:sz="0" w:space="0" w:color="auto"/>
      </w:divBdr>
    </w:div>
    <w:div w:id="1725641847">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15772210">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A6CE64C8-AA5B-43A7-9E13-EC7A92900402}">
  <ds:schemaRefs>
    <ds:schemaRef ds:uri="http://schemas.microsoft.com/office/2006/metadata/properties"/>
    <ds:schemaRef ds:uri="http://schemas.microsoft.com/office/infopath/2007/PartnerControls"/>
    <ds:schemaRef ds:uri="60007b61-b891-4a49-82e2-41393372dde4"/>
  </ds:schemaRefs>
</ds:datastoreItem>
</file>

<file path=customXml/itemProps4.xml><?xml version="1.0" encoding="utf-8"?>
<ds:datastoreItem xmlns:ds="http://schemas.openxmlformats.org/officeDocument/2006/customXml" ds:itemID="{A6C72A21-61D5-4FFC-BB80-DD646C2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9</cp:revision>
  <cp:lastPrinted>2025-02-03T16:41:00Z</cp:lastPrinted>
  <dcterms:created xsi:type="dcterms:W3CDTF">2025-04-21T13:01:00Z</dcterms:created>
  <dcterms:modified xsi:type="dcterms:W3CDTF">2025-08-22T16:07:00Z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