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F5470B" w:rsidRDefault="00933D92">
      <w:pPr>
        <w:jc w:val="center"/>
        <w:rPr>
          <w:rFonts w:ascii="Tahoma" w:eastAsia="Calibri" w:hAnsi="Tahoma" w:cs="Tahoma"/>
          <w:b/>
          <w:color w:val="000000"/>
          <w:sz w:val="22"/>
          <w:szCs w:val="22"/>
        </w:rPr>
      </w:pPr>
      <w:r w:rsidRPr="00F5470B">
        <w:rPr>
          <w:rFonts w:ascii="Tahoma" w:eastAsia="Calibri" w:hAnsi="Tahoma" w:cs="Tahoma"/>
          <w:b/>
          <w:color w:val="000000"/>
          <w:sz w:val="22"/>
          <w:szCs w:val="22"/>
        </w:rPr>
        <w:t>THE MINUTES OF THE REGULAR MONTHLY MEETING</w:t>
      </w:r>
    </w:p>
    <w:p w14:paraId="160780CB" w14:textId="77777777" w:rsidR="00DC1654" w:rsidRPr="00F5470B" w:rsidRDefault="00933D92">
      <w:pPr>
        <w:jc w:val="center"/>
        <w:rPr>
          <w:rFonts w:ascii="Tahoma" w:eastAsia="Calibri" w:hAnsi="Tahoma" w:cs="Tahoma"/>
          <w:b/>
          <w:color w:val="000000"/>
          <w:sz w:val="22"/>
          <w:szCs w:val="22"/>
        </w:rPr>
      </w:pPr>
      <w:r w:rsidRPr="00F5470B">
        <w:rPr>
          <w:rFonts w:ascii="Tahoma" w:eastAsia="Calibri" w:hAnsi="Tahoma" w:cs="Tahoma"/>
          <w:b/>
          <w:color w:val="000000"/>
          <w:sz w:val="22"/>
          <w:szCs w:val="22"/>
        </w:rPr>
        <w:t xml:space="preserve">OF </w:t>
      </w:r>
    </w:p>
    <w:p w14:paraId="38E4B7CD" w14:textId="77777777" w:rsidR="00DC1654" w:rsidRPr="00F5470B" w:rsidRDefault="00933D92">
      <w:pPr>
        <w:jc w:val="center"/>
        <w:rPr>
          <w:rFonts w:ascii="Tahoma" w:eastAsia="Calibri" w:hAnsi="Tahoma" w:cs="Tahoma"/>
          <w:b/>
          <w:color w:val="000000"/>
          <w:sz w:val="22"/>
          <w:szCs w:val="22"/>
        </w:rPr>
      </w:pPr>
      <w:r w:rsidRPr="00F5470B">
        <w:rPr>
          <w:rFonts w:ascii="Tahoma" w:eastAsia="Calibri" w:hAnsi="Tahoma" w:cs="Tahoma"/>
          <w:b/>
          <w:color w:val="000000"/>
          <w:sz w:val="22"/>
          <w:szCs w:val="22"/>
        </w:rPr>
        <w:t xml:space="preserve">THE BOARD OF COMMISSIONERS </w:t>
      </w:r>
    </w:p>
    <w:p w14:paraId="396BF4F6" w14:textId="77777777" w:rsidR="00DC1654" w:rsidRPr="00F5470B" w:rsidRDefault="00933D92">
      <w:pPr>
        <w:jc w:val="center"/>
        <w:rPr>
          <w:rFonts w:ascii="Tahoma" w:eastAsia="Calibri" w:hAnsi="Tahoma" w:cs="Tahoma"/>
          <w:b/>
          <w:color w:val="000000"/>
          <w:sz w:val="22"/>
          <w:szCs w:val="22"/>
        </w:rPr>
      </w:pPr>
      <w:r w:rsidRPr="00F5470B">
        <w:rPr>
          <w:rFonts w:ascii="Tahoma" w:eastAsia="Calibri" w:hAnsi="Tahoma" w:cs="Tahoma"/>
          <w:b/>
          <w:color w:val="000000"/>
          <w:sz w:val="22"/>
          <w:szCs w:val="22"/>
        </w:rPr>
        <w:t xml:space="preserve">OF </w:t>
      </w:r>
    </w:p>
    <w:p w14:paraId="7DA151C3" w14:textId="77777777" w:rsidR="00DC1654" w:rsidRPr="00F5470B" w:rsidRDefault="00933D92">
      <w:pPr>
        <w:jc w:val="center"/>
        <w:rPr>
          <w:rFonts w:ascii="Tahoma" w:eastAsia="Calibri" w:hAnsi="Tahoma" w:cs="Tahoma"/>
          <w:b/>
          <w:color w:val="000000"/>
          <w:sz w:val="22"/>
          <w:szCs w:val="22"/>
        </w:rPr>
      </w:pPr>
      <w:r w:rsidRPr="00F5470B">
        <w:rPr>
          <w:rFonts w:ascii="Tahoma" w:eastAsia="Calibri" w:hAnsi="Tahoma" w:cs="Tahoma"/>
          <w:b/>
          <w:color w:val="000000"/>
          <w:sz w:val="22"/>
          <w:szCs w:val="22"/>
        </w:rPr>
        <w:t xml:space="preserve">THE HOUSING AUTHORITY OF THE CITY OF PERTH AMBOY </w:t>
      </w:r>
    </w:p>
    <w:p w14:paraId="3D437430" w14:textId="77777777" w:rsidR="00601748" w:rsidRPr="00F5470B" w:rsidRDefault="00601748" w:rsidP="003C75DD">
      <w:pPr>
        <w:jc w:val="center"/>
        <w:rPr>
          <w:rFonts w:ascii="Tahoma" w:eastAsia="Calibri" w:hAnsi="Tahoma" w:cs="Tahoma"/>
          <w:b/>
          <w:color w:val="000000"/>
          <w:sz w:val="22"/>
          <w:szCs w:val="22"/>
        </w:rPr>
      </w:pPr>
    </w:p>
    <w:p w14:paraId="68BE2C43" w14:textId="7308E517" w:rsidR="009E313E" w:rsidRPr="00F5470B" w:rsidRDefault="00C762EF" w:rsidP="003C75DD">
      <w:pPr>
        <w:jc w:val="center"/>
        <w:rPr>
          <w:rFonts w:ascii="Tahoma" w:eastAsia="Calibri" w:hAnsi="Tahoma" w:cs="Tahoma"/>
          <w:b/>
          <w:color w:val="000000"/>
          <w:sz w:val="22"/>
          <w:szCs w:val="22"/>
        </w:rPr>
      </w:pPr>
      <w:r w:rsidRPr="00F5470B">
        <w:rPr>
          <w:rFonts w:ascii="Tahoma" w:eastAsia="Calibri" w:hAnsi="Tahoma" w:cs="Tahoma"/>
          <w:b/>
          <w:color w:val="000000"/>
          <w:sz w:val="22"/>
          <w:szCs w:val="22"/>
        </w:rPr>
        <w:t>THURSDAY, NOVEMBER 14th</w:t>
      </w:r>
      <w:r w:rsidR="006F25ED" w:rsidRPr="00F5470B">
        <w:rPr>
          <w:rFonts w:ascii="Tahoma" w:eastAsia="Calibri" w:hAnsi="Tahoma" w:cs="Tahoma"/>
          <w:b/>
          <w:color w:val="000000"/>
          <w:sz w:val="22"/>
          <w:szCs w:val="22"/>
        </w:rPr>
        <w:t xml:space="preserve">, 2024 @ </w:t>
      </w:r>
      <w:r w:rsidR="006B1C53" w:rsidRPr="00F5470B">
        <w:rPr>
          <w:rFonts w:ascii="Tahoma" w:eastAsia="Calibri" w:hAnsi="Tahoma" w:cs="Tahoma"/>
          <w:b/>
          <w:color w:val="000000"/>
          <w:sz w:val="22"/>
          <w:szCs w:val="22"/>
        </w:rPr>
        <w:t>1:0</w:t>
      </w:r>
      <w:r w:rsidR="00387A25" w:rsidRPr="00F5470B">
        <w:rPr>
          <w:rFonts w:ascii="Tahoma" w:eastAsia="Calibri" w:hAnsi="Tahoma" w:cs="Tahoma"/>
          <w:b/>
          <w:color w:val="000000"/>
          <w:sz w:val="22"/>
          <w:szCs w:val="22"/>
        </w:rPr>
        <w:t>0</w:t>
      </w:r>
      <w:r w:rsidR="00F41C14" w:rsidRPr="00F5470B">
        <w:rPr>
          <w:rFonts w:ascii="Tahoma" w:eastAsia="Calibri" w:hAnsi="Tahoma" w:cs="Tahoma"/>
          <w:b/>
          <w:color w:val="000000"/>
          <w:sz w:val="22"/>
          <w:szCs w:val="22"/>
        </w:rPr>
        <w:t xml:space="preserve"> PM</w:t>
      </w:r>
    </w:p>
    <w:p w14:paraId="62B4F216" w14:textId="77777777" w:rsidR="008F7A85" w:rsidRPr="00F5470B" w:rsidRDefault="008F7A85">
      <w:pPr>
        <w:tabs>
          <w:tab w:val="left" w:pos="4140"/>
        </w:tabs>
        <w:jc w:val="center"/>
        <w:rPr>
          <w:rFonts w:ascii="Tahoma" w:eastAsia="Calibri" w:hAnsi="Tahoma" w:cs="Tahoma"/>
          <w:b/>
          <w:color w:val="000000"/>
          <w:sz w:val="22"/>
          <w:szCs w:val="22"/>
        </w:rPr>
      </w:pPr>
      <w:r w:rsidRPr="00F5470B">
        <w:rPr>
          <w:rFonts w:ascii="Tahoma" w:eastAsia="Calibri" w:hAnsi="Tahoma" w:cs="Tahoma"/>
          <w:b/>
          <w:color w:val="000000"/>
          <w:sz w:val="22"/>
          <w:szCs w:val="22"/>
        </w:rPr>
        <w:t xml:space="preserve">Virtual ZOOM </w:t>
      </w:r>
      <w:r w:rsidR="000636C6" w:rsidRPr="00F5470B">
        <w:rPr>
          <w:rFonts w:ascii="Tahoma" w:eastAsia="Calibri" w:hAnsi="Tahoma" w:cs="Tahoma"/>
          <w:b/>
          <w:color w:val="000000"/>
          <w:sz w:val="22"/>
          <w:szCs w:val="22"/>
        </w:rPr>
        <w:t xml:space="preserve">and In-Person Board </w:t>
      </w:r>
      <w:r w:rsidRPr="00F5470B">
        <w:rPr>
          <w:rFonts w:ascii="Tahoma" w:eastAsia="Calibri" w:hAnsi="Tahoma" w:cs="Tahoma"/>
          <w:b/>
          <w:color w:val="000000"/>
          <w:sz w:val="22"/>
          <w:szCs w:val="22"/>
        </w:rPr>
        <w:t>Meeting</w:t>
      </w:r>
    </w:p>
    <w:p w14:paraId="52B81779" w14:textId="77777777" w:rsidR="00DC1654" w:rsidRPr="00F5470B" w:rsidRDefault="00933D92">
      <w:pPr>
        <w:tabs>
          <w:tab w:val="left" w:pos="4140"/>
        </w:tabs>
        <w:jc w:val="center"/>
        <w:rPr>
          <w:rFonts w:ascii="Tahoma" w:eastAsia="Calibri" w:hAnsi="Tahoma" w:cs="Tahoma"/>
          <w:b/>
          <w:color w:val="000000"/>
          <w:sz w:val="22"/>
          <w:szCs w:val="22"/>
        </w:rPr>
      </w:pPr>
      <w:r w:rsidRPr="00F5470B">
        <w:rPr>
          <w:rFonts w:ascii="Tahoma" w:eastAsia="Calibri" w:hAnsi="Tahoma" w:cs="Tahoma"/>
          <w:b/>
          <w:color w:val="000000"/>
          <w:sz w:val="22"/>
          <w:szCs w:val="22"/>
        </w:rPr>
        <w:t xml:space="preserve"> </w:t>
      </w:r>
    </w:p>
    <w:p w14:paraId="7B6962DB" w14:textId="4451099D" w:rsidR="008F7A85" w:rsidRPr="00F5470B" w:rsidRDefault="00933D92" w:rsidP="00A51B2B">
      <w:pPr>
        <w:jc w:val="both"/>
        <w:rPr>
          <w:rFonts w:ascii="Tahoma" w:eastAsia="Calibri" w:hAnsi="Tahoma" w:cs="Tahoma"/>
          <w:color w:val="000000"/>
          <w:sz w:val="22"/>
          <w:szCs w:val="22"/>
        </w:rPr>
      </w:pPr>
      <w:r w:rsidRPr="00F5470B">
        <w:rPr>
          <w:rFonts w:ascii="Tahoma" w:eastAsia="Calibri" w:hAnsi="Tahoma" w:cs="Tahoma"/>
          <w:color w:val="000000"/>
          <w:sz w:val="22"/>
          <w:szCs w:val="22"/>
        </w:rPr>
        <w:t>The Board of Commissioners of the Housing Authority of the City of Perth Amboy met for the Regular Monthly meeti</w:t>
      </w:r>
      <w:r w:rsidR="00AC4BCD" w:rsidRPr="00F5470B">
        <w:rPr>
          <w:rFonts w:ascii="Tahoma" w:eastAsia="Calibri" w:hAnsi="Tahoma" w:cs="Tahoma"/>
          <w:color w:val="000000"/>
          <w:sz w:val="22"/>
          <w:szCs w:val="22"/>
        </w:rPr>
        <w:t>ng on</w:t>
      </w:r>
      <w:r w:rsidR="007A1067" w:rsidRPr="00F5470B">
        <w:rPr>
          <w:rFonts w:ascii="Tahoma" w:eastAsia="Calibri" w:hAnsi="Tahoma" w:cs="Tahoma"/>
          <w:color w:val="000000"/>
          <w:sz w:val="22"/>
          <w:szCs w:val="22"/>
        </w:rPr>
        <w:t xml:space="preserve"> </w:t>
      </w:r>
      <w:r w:rsidR="006F25ED" w:rsidRPr="00F5470B">
        <w:rPr>
          <w:rFonts w:ascii="Tahoma" w:eastAsia="Calibri" w:hAnsi="Tahoma" w:cs="Tahoma"/>
          <w:color w:val="000000"/>
          <w:sz w:val="22"/>
          <w:szCs w:val="22"/>
        </w:rPr>
        <w:t xml:space="preserve">Wednesday, </w:t>
      </w:r>
      <w:r w:rsidR="006B1C53" w:rsidRPr="00F5470B">
        <w:rPr>
          <w:rFonts w:ascii="Tahoma" w:eastAsia="Calibri" w:hAnsi="Tahoma" w:cs="Tahoma"/>
          <w:color w:val="000000"/>
          <w:sz w:val="22"/>
          <w:szCs w:val="22"/>
        </w:rPr>
        <w:t>October 9</w:t>
      </w:r>
      <w:r w:rsidR="005947C5" w:rsidRPr="00F5470B">
        <w:rPr>
          <w:rFonts w:ascii="Tahoma" w:eastAsia="Calibri" w:hAnsi="Tahoma" w:cs="Tahoma"/>
          <w:color w:val="000000"/>
          <w:sz w:val="22"/>
          <w:szCs w:val="22"/>
          <w:vertAlign w:val="superscript"/>
        </w:rPr>
        <w:t>th</w:t>
      </w:r>
      <w:r w:rsidR="006F25ED" w:rsidRPr="00F5470B">
        <w:rPr>
          <w:rFonts w:ascii="Tahoma" w:eastAsia="Calibri" w:hAnsi="Tahoma" w:cs="Tahoma"/>
          <w:color w:val="000000"/>
          <w:sz w:val="22"/>
          <w:szCs w:val="22"/>
        </w:rPr>
        <w:t xml:space="preserve">, 2024 @ </w:t>
      </w:r>
      <w:r w:rsidR="006B1C53" w:rsidRPr="00F5470B">
        <w:rPr>
          <w:rFonts w:ascii="Tahoma" w:eastAsia="Calibri" w:hAnsi="Tahoma" w:cs="Tahoma"/>
          <w:color w:val="000000"/>
          <w:sz w:val="22"/>
          <w:szCs w:val="22"/>
        </w:rPr>
        <w:t>1:0</w:t>
      </w:r>
      <w:r w:rsidR="00387A25" w:rsidRPr="00F5470B">
        <w:rPr>
          <w:rFonts w:ascii="Tahoma" w:eastAsia="Calibri" w:hAnsi="Tahoma" w:cs="Tahoma"/>
          <w:color w:val="000000"/>
          <w:sz w:val="22"/>
          <w:szCs w:val="22"/>
        </w:rPr>
        <w:t>0</w:t>
      </w:r>
      <w:r w:rsidR="00683509" w:rsidRPr="00F5470B">
        <w:rPr>
          <w:rFonts w:ascii="Tahoma" w:eastAsia="Calibri" w:hAnsi="Tahoma" w:cs="Tahoma"/>
          <w:color w:val="000000"/>
          <w:sz w:val="22"/>
          <w:szCs w:val="22"/>
        </w:rPr>
        <w:t xml:space="preserve"> pm </w:t>
      </w:r>
      <w:r w:rsidR="008F7A85" w:rsidRPr="00F5470B">
        <w:rPr>
          <w:rFonts w:ascii="Tahoma" w:eastAsia="Calibri" w:hAnsi="Tahoma" w:cs="Tahoma"/>
          <w:color w:val="000000"/>
          <w:sz w:val="22"/>
          <w:szCs w:val="22"/>
        </w:rPr>
        <w:t>through a virtual ZOOM conference</w:t>
      </w:r>
      <w:r w:rsidR="00DA1843" w:rsidRPr="00F5470B">
        <w:rPr>
          <w:rFonts w:ascii="Tahoma" w:eastAsia="Calibri" w:hAnsi="Tahoma" w:cs="Tahoma"/>
          <w:color w:val="000000"/>
          <w:sz w:val="22"/>
          <w:szCs w:val="22"/>
        </w:rPr>
        <w:t xml:space="preserve"> and in-person at the Housing Authority’s </w:t>
      </w:r>
      <w:r w:rsidR="003D6C95" w:rsidRPr="00F5470B">
        <w:rPr>
          <w:rFonts w:ascii="Tahoma" w:eastAsia="Calibri" w:hAnsi="Tahoma" w:cs="Tahoma"/>
          <w:color w:val="000000"/>
          <w:sz w:val="22"/>
          <w:szCs w:val="22"/>
        </w:rPr>
        <w:t>Resource Center</w:t>
      </w:r>
      <w:r w:rsidR="00DA1843" w:rsidRPr="00F5470B">
        <w:rPr>
          <w:rFonts w:ascii="Tahoma" w:eastAsia="Calibri" w:hAnsi="Tahoma" w:cs="Tahoma"/>
          <w:color w:val="000000"/>
          <w:sz w:val="22"/>
          <w:szCs w:val="22"/>
        </w:rPr>
        <w:t xml:space="preserve"> located at 881 Amboy Avenue, Perth Amboy, New Jersey</w:t>
      </w:r>
      <w:r w:rsidR="008F7A85" w:rsidRPr="00F5470B">
        <w:rPr>
          <w:rFonts w:ascii="Tahoma" w:eastAsia="Calibri" w:hAnsi="Tahoma" w:cs="Tahoma"/>
          <w:color w:val="000000"/>
          <w:sz w:val="22"/>
          <w:szCs w:val="22"/>
        </w:rPr>
        <w:t xml:space="preserve">. </w:t>
      </w:r>
    </w:p>
    <w:p w14:paraId="15026CF6" w14:textId="77777777" w:rsidR="008F7A85" w:rsidRPr="00F5470B" w:rsidRDefault="008F7A85" w:rsidP="00A51B2B">
      <w:pPr>
        <w:jc w:val="both"/>
        <w:rPr>
          <w:rFonts w:ascii="Tahoma" w:eastAsia="Calibri" w:hAnsi="Tahoma" w:cs="Tahoma"/>
          <w:color w:val="000000"/>
          <w:sz w:val="22"/>
          <w:szCs w:val="22"/>
        </w:rPr>
      </w:pPr>
    </w:p>
    <w:p w14:paraId="191AE785" w14:textId="4E81EADD" w:rsidR="00366E44" w:rsidRPr="00F5470B" w:rsidRDefault="00366E44" w:rsidP="00C23684">
      <w:pPr>
        <w:ind w:left="2160" w:hanging="2160"/>
        <w:jc w:val="both"/>
        <w:rPr>
          <w:rFonts w:ascii="Tahoma" w:eastAsia="Calibri" w:hAnsi="Tahoma" w:cs="Tahoma"/>
          <w:color w:val="000000"/>
          <w:sz w:val="22"/>
          <w:szCs w:val="22"/>
        </w:rPr>
      </w:pPr>
      <w:r w:rsidRPr="00F5470B">
        <w:rPr>
          <w:rFonts w:ascii="Tahoma" w:eastAsia="Calibri" w:hAnsi="Tahoma" w:cs="Tahoma"/>
          <w:color w:val="000000"/>
          <w:sz w:val="22"/>
          <w:szCs w:val="22"/>
        </w:rPr>
        <w:t>&lt;Moment of Silence.&gt;</w:t>
      </w:r>
    </w:p>
    <w:p w14:paraId="38309E1A" w14:textId="77777777" w:rsidR="00366E44" w:rsidRPr="00F5470B" w:rsidRDefault="00366E44" w:rsidP="00A51B2B">
      <w:pPr>
        <w:jc w:val="both"/>
        <w:rPr>
          <w:rFonts w:ascii="Tahoma" w:eastAsia="Calibri" w:hAnsi="Tahoma" w:cs="Tahoma"/>
          <w:color w:val="000000"/>
          <w:sz w:val="22"/>
          <w:szCs w:val="22"/>
        </w:rPr>
      </w:pPr>
    </w:p>
    <w:p w14:paraId="3C2E1B8B" w14:textId="77777777" w:rsidR="00366E44" w:rsidRPr="00F5470B" w:rsidRDefault="00366E44" w:rsidP="00A51B2B">
      <w:pPr>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&lt;Pledge of Allegiance.&gt; </w:t>
      </w:r>
    </w:p>
    <w:p w14:paraId="4FE38401" w14:textId="77777777" w:rsidR="00366E44" w:rsidRPr="00F5470B" w:rsidRDefault="00366E44" w:rsidP="00A51B2B">
      <w:pPr>
        <w:jc w:val="both"/>
        <w:rPr>
          <w:rFonts w:ascii="Tahoma" w:eastAsia="Calibri" w:hAnsi="Tahoma" w:cs="Tahoma"/>
          <w:color w:val="000000"/>
          <w:sz w:val="22"/>
          <w:szCs w:val="22"/>
        </w:rPr>
      </w:pPr>
    </w:p>
    <w:p w14:paraId="664BF267" w14:textId="0A80C980" w:rsidR="00366E44" w:rsidRPr="00F5470B" w:rsidRDefault="00366E44" w:rsidP="00A51B2B">
      <w:pPr>
        <w:tabs>
          <w:tab w:val="left" w:pos="2160"/>
          <w:tab w:val="center" w:pos="5040"/>
        </w:tabs>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The meeting was called to order by </w:t>
      </w:r>
      <w:r w:rsidR="007364E0" w:rsidRPr="00F5470B">
        <w:rPr>
          <w:rFonts w:ascii="Tahoma" w:eastAsia="Calibri" w:hAnsi="Tahoma" w:cs="Tahoma"/>
          <w:color w:val="000000"/>
          <w:sz w:val="22"/>
          <w:szCs w:val="22"/>
        </w:rPr>
        <w:t xml:space="preserve">Chairperson Carty-Daniel </w:t>
      </w:r>
      <w:r w:rsidRPr="00F5470B">
        <w:rPr>
          <w:rFonts w:ascii="Tahoma" w:eastAsia="Calibri" w:hAnsi="Tahoma" w:cs="Tahoma"/>
          <w:color w:val="000000"/>
          <w:sz w:val="22"/>
          <w:szCs w:val="22"/>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F5470B" w:rsidRDefault="00E060A2" w:rsidP="00A51B2B">
      <w:pPr>
        <w:tabs>
          <w:tab w:val="left" w:pos="2160"/>
          <w:tab w:val="center" w:pos="5040"/>
        </w:tabs>
        <w:jc w:val="both"/>
        <w:rPr>
          <w:rFonts w:ascii="Tahoma" w:eastAsia="Calibri" w:hAnsi="Tahoma" w:cs="Tahoma"/>
          <w:color w:val="000000"/>
          <w:sz w:val="22"/>
          <w:szCs w:val="22"/>
        </w:rPr>
      </w:pPr>
    </w:p>
    <w:p w14:paraId="0A9F43AB" w14:textId="77777777" w:rsidR="0036145B" w:rsidRPr="00F5470B" w:rsidRDefault="00366E44" w:rsidP="00A51B2B">
      <w:pPr>
        <w:ind w:left="144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“Adequate Notice has been made as to the time, place, and date of the meeting and </w:t>
      </w:r>
    </w:p>
    <w:p w14:paraId="1AF3C054" w14:textId="77777777" w:rsidR="00366E44" w:rsidRPr="00F5470B" w:rsidRDefault="00366E44" w:rsidP="00A51B2B">
      <w:pPr>
        <w:ind w:left="1440"/>
        <w:jc w:val="both"/>
        <w:rPr>
          <w:rFonts w:ascii="Tahoma" w:eastAsia="Calibri" w:hAnsi="Tahoma" w:cs="Tahoma"/>
          <w:color w:val="000000"/>
          <w:sz w:val="22"/>
          <w:szCs w:val="22"/>
        </w:rPr>
      </w:pPr>
      <w:r w:rsidRPr="00F5470B">
        <w:rPr>
          <w:rFonts w:ascii="Tahoma" w:eastAsia="Calibri" w:hAnsi="Tahoma" w:cs="Tahoma"/>
          <w:color w:val="000000"/>
          <w:sz w:val="22"/>
          <w:szCs w:val="22"/>
        </w:rPr>
        <w:t>as to the nature of business to be</w:t>
      </w:r>
      <w:r w:rsidRPr="00F5470B">
        <w:rPr>
          <w:rFonts w:ascii="Tahoma" w:eastAsia="Calibri" w:hAnsi="Tahoma" w:cs="Tahoma"/>
          <w:sz w:val="22"/>
          <w:szCs w:val="22"/>
        </w:rPr>
        <w:t xml:space="preserve"> </w:t>
      </w:r>
      <w:r w:rsidRPr="00F5470B">
        <w:rPr>
          <w:rFonts w:ascii="Tahoma" w:eastAsia="Calibri" w:hAnsi="Tahoma" w:cs="Tahoma"/>
          <w:color w:val="000000"/>
          <w:sz w:val="22"/>
          <w:szCs w:val="22"/>
        </w:rPr>
        <w:t xml:space="preserve">discussed being the general business of the Authority.” </w:t>
      </w:r>
    </w:p>
    <w:p w14:paraId="14261BC1" w14:textId="6CBF3EAB" w:rsidR="00366E44" w:rsidRPr="00F5470B" w:rsidRDefault="00366E44" w:rsidP="00A51B2B">
      <w:pPr>
        <w:jc w:val="both"/>
        <w:rPr>
          <w:rFonts w:ascii="Tahoma" w:eastAsia="Calibri" w:hAnsi="Tahoma" w:cs="Tahoma"/>
          <w:color w:val="000000"/>
          <w:sz w:val="22"/>
          <w:szCs w:val="22"/>
        </w:rPr>
      </w:pPr>
    </w:p>
    <w:p w14:paraId="1503684C" w14:textId="77777777" w:rsidR="00366E44" w:rsidRPr="00F5470B" w:rsidRDefault="00366E44" w:rsidP="00A51B2B">
      <w:pPr>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Upon roll call, those present and absent were as follows: </w:t>
      </w:r>
    </w:p>
    <w:p w14:paraId="3EC4F364" w14:textId="77777777" w:rsidR="00366E44" w:rsidRPr="00F5470B" w:rsidRDefault="00366E44" w:rsidP="00A51B2B">
      <w:pPr>
        <w:jc w:val="both"/>
        <w:rPr>
          <w:rFonts w:ascii="Tahoma" w:eastAsia="Calibri" w:hAnsi="Tahoma" w:cs="Tahoma"/>
          <w:color w:val="000000"/>
          <w:sz w:val="22"/>
          <w:szCs w:val="22"/>
        </w:rPr>
      </w:pPr>
    </w:p>
    <w:p w14:paraId="766B4CCD" w14:textId="781D0F43" w:rsidR="003C75DD" w:rsidRPr="00F5470B" w:rsidRDefault="00366E44" w:rsidP="00A51B2B">
      <w:pPr>
        <w:jc w:val="both"/>
        <w:rPr>
          <w:rFonts w:ascii="Tahoma" w:eastAsia="Calibri" w:hAnsi="Tahoma" w:cs="Tahoma"/>
          <w:color w:val="000000"/>
          <w:sz w:val="22"/>
          <w:szCs w:val="22"/>
        </w:rPr>
      </w:pPr>
      <w:r w:rsidRPr="00F5470B">
        <w:rPr>
          <w:rFonts w:ascii="Tahoma" w:eastAsia="Calibri" w:hAnsi="Tahoma" w:cs="Tahoma"/>
          <w:color w:val="000000"/>
          <w:sz w:val="22"/>
          <w:szCs w:val="22"/>
        </w:rPr>
        <w:tab/>
        <w:t>Present:</w:t>
      </w:r>
      <w:r w:rsidRPr="00F5470B">
        <w:rPr>
          <w:rFonts w:ascii="Tahoma" w:eastAsia="Calibri" w:hAnsi="Tahoma" w:cs="Tahoma"/>
          <w:color w:val="000000"/>
          <w:sz w:val="22"/>
          <w:szCs w:val="22"/>
        </w:rPr>
        <w:tab/>
      </w:r>
      <w:r w:rsidR="004F1BB7" w:rsidRPr="00F5470B">
        <w:rPr>
          <w:rFonts w:ascii="Tahoma" w:eastAsia="Calibri" w:hAnsi="Tahoma" w:cs="Tahoma"/>
          <w:color w:val="000000"/>
          <w:sz w:val="22"/>
          <w:szCs w:val="22"/>
        </w:rPr>
        <w:t>Chairperson</w:t>
      </w:r>
      <w:r w:rsidR="003C75DD" w:rsidRPr="00F5470B">
        <w:rPr>
          <w:rFonts w:ascii="Tahoma" w:eastAsia="Calibri" w:hAnsi="Tahoma" w:cs="Tahoma"/>
          <w:color w:val="000000"/>
          <w:sz w:val="22"/>
          <w:szCs w:val="22"/>
        </w:rPr>
        <w:tab/>
      </w:r>
      <w:r w:rsidR="00E361A9" w:rsidRPr="00F5470B">
        <w:rPr>
          <w:rFonts w:ascii="Tahoma" w:eastAsia="Calibri" w:hAnsi="Tahoma" w:cs="Tahoma"/>
          <w:color w:val="000000"/>
          <w:sz w:val="22"/>
          <w:szCs w:val="22"/>
        </w:rPr>
        <w:tab/>
      </w:r>
      <w:r w:rsidR="003C75DD" w:rsidRPr="00F5470B">
        <w:rPr>
          <w:rFonts w:ascii="Tahoma" w:eastAsia="Calibri" w:hAnsi="Tahoma" w:cs="Tahoma"/>
          <w:color w:val="000000"/>
          <w:sz w:val="22"/>
          <w:szCs w:val="22"/>
        </w:rPr>
        <w:t>Edna Dorothy Carty-Daniel</w:t>
      </w:r>
    </w:p>
    <w:p w14:paraId="32CB6B0A" w14:textId="2C2BCF40" w:rsidR="00E55CDF" w:rsidRPr="00F5470B" w:rsidRDefault="00020359" w:rsidP="00E55CDF">
      <w:pPr>
        <w:jc w:val="both"/>
        <w:rPr>
          <w:rFonts w:ascii="Tahoma" w:eastAsia="Calibri" w:hAnsi="Tahoma" w:cs="Tahoma"/>
          <w:color w:val="000000"/>
          <w:sz w:val="22"/>
          <w:szCs w:val="22"/>
        </w:rPr>
      </w:pPr>
      <w:r w:rsidRPr="00F5470B">
        <w:rPr>
          <w:rFonts w:ascii="Tahoma" w:eastAsia="Calibri" w:hAnsi="Tahoma" w:cs="Tahoma"/>
          <w:color w:val="000000"/>
          <w:sz w:val="22"/>
          <w:szCs w:val="22"/>
        </w:rPr>
        <w:tab/>
      </w:r>
      <w:r w:rsidR="005947C5" w:rsidRPr="00F5470B">
        <w:rPr>
          <w:rFonts w:ascii="Tahoma" w:eastAsia="Calibri" w:hAnsi="Tahoma" w:cs="Tahoma"/>
          <w:color w:val="000000"/>
          <w:sz w:val="22"/>
          <w:szCs w:val="22"/>
        </w:rPr>
        <w:tab/>
      </w:r>
      <w:r w:rsidR="005947C5" w:rsidRPr="00F5470B">
        <w:rPr>
          <w:rFonts w:ascii="Tahoma" w:eastAsia="Calibri" w:hAnsi="Tahoma" w:cs="Tahoma"/>
          <w:color w:val="000000"/>
          <w:sz w:val="22"/>
          <w:szCs w:val="22"/>
        </w:rPr>
        <w:tab/>
      </w:r>
      <w:r w:rsidR="00E55CDF" w:rsidRPr="00F5470B">
        <w:rPr>
          <w:rFonts w:ascii="Tahoma" w:eastAsia="Calibri" w:hAnsi="Tahoma" w:cs="Tahoma"/>
          <w:color w:val="000000"/>
          <w:sz w:val="22"/>
          <w:szCs w:val="22"/>
        </w:rPr>
        <w:t>Vice-Chairman</w:t>
      </w:r>
      <w:r w:rsidR="00E55CDF" w:rsidRPr="00F5470B">
        <w:rPr>
          <w:rFonts w:ascii="Tahoma" w:eastAsia="Calibri" w:hAnsi="Tahoma" w:cs="Tahoma"/>
          <w:color w:val="000000"/>
          <w:sz w:val="22"/>
          <w:szCs w:val="22"/>
        </w:rPr>
        <w:tab/>
      </w:r>
      <w:r w:rsidR="00E55CDF" w:rsidRPr="00F5470B">
        <w:rPr>
          <w:rFonts w:ascii="Tahoma" w:eastAsia="Calibri" w:hAnsi="Tahoma" w:cs="Tahoma"/>
          <w:color w:val="000000"/>
          <w:sz w:val="22"/>
          <w:szCs w:val="22"/>
        </w:rPr>
        <w:tab/>
      </w:r>
      <w:r w:rsidR="009C4936" w:rsidRPr="00F5470B">
        <w:rPr>
          <w:rFonts w:ascii="Tahoma" w:eastAsia="Calibri" w:hAnsi="Tahoma" w:cs="Tahoma"/>
          <w:color w:val="000000"/>
          <w:sz w:val="22"/>
          <w:szCs w:val="22"/>
        </w:rPr>
        <w:t>Fernando A. Gonzalez</w:t>
      </w:r>
    </w:p>
    <w:p w14:paraId="6D808A9C" w14:textId="77777777" w:rsidR="006B1C53" w:rsidRPr="00F5470B" w:rsidRDefault="006B1C53" w:rsidP="006B1C53">
      <w:pPr>
        <w:ind w:left="1440"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Commissioner</w:t>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t>Miguel Arocho</w:t>
      </w:r>
    </w:p>
    <w:p w14:paraId="3288EC67" w14:textId="6177C792" w:rsidR="00095F8B" w:rsidRPr="00F5470B" w:rsidRDefault="003072D0" w:rsidP="00FA55F3">
      <w:pPr>
        <w:ind w:left="1440"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Commissioner</w:t>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00620898" w:rsidRPr="00F5470B">
        <w:rPr>
          <w:rFonts w:ascii="Tahoma" w:eastAsia="Calibri" w:hAnsi="Tahoma" w:cs="Tahoma"/>
          <w:color w:val="000000"/>
          <w:sz w:val="22"/>
          <w:szCs w:val="22"/>
        </w:rPr>
        <w:t>Gregory Pabon</w:t>
      </w:r>
    </w:p>
    <w:p w14:paraId="55F92C7A" w14:textId="77777777" w:rsidR="006B1C53" w:rsidRPr="00F5470B" w:rsidRDefault="006B1C53" w:rsidP="006B1C53">
      <w:pPr>
        <w:ind w:left="1440"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Commissioner</w:t>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t>Wilfredo Soto</w:t>
      </w:r>
    </w:p>
    <w:p w14:paraId="5EA7BB67" w14:textId="0363CD8F" w:rsidR="006B1C53" w:rsidRPr="00F5470B" w:rsidRDefault="00095F8B" w:rsidP="006B1C53">
      <w:pPr>
        <w:ind w:left="1440"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Commissioner </w:t>
      </w:r>
      <w:r w:rsidRPr="00F5470B">
        <w:rPr>
          <w:rFonts w:ascii="Tahoma" w:eastAsia="Calibri" w:hAnsi="Tahoma" w:cs="Tahoma"/>
          <w:color w:val="000000"/>
          <w:sz w:val="22"/>
          <w:szCs w:val="22"/>
        </w:rPr>
        <w:tab/>
      </w:r>
      <w:r w:rsidR="00E361A9" w:rsidRPr="00F5470B">
        <w:rPr>
          <w:rFonts w:ascii="Tahoma" w:eastAsia="Calibri" w:hAnsi="Tahoma" w:cs="Tahoma"/>
          <w:color w:val="000000"/>
          <w:sz w:val="22"/>
          <w:szCs w:val="22"/>
        </w:rPr>
        <w:tab/>
      </w:r>
      <w:r w:rsidR="00074DD8" w:rsidRPr="00F5470B">
        <w:rPr>
          <w:rFonts w:ascii="Tahoma" w:eastAsia="Calibri" w:hAnsi="Tahoma" w:cs="Tahoma"/>
          <w:color w:val="000000"/>
          <w:sz w:val="22"/>
          <w:szCs w:val="22"/>
        </w:rPr>
        <w:t>Diane Crawford</w:t>
      </w:r>
      <w:r w:rsidR="00AC4BCD" w:rsidRPr="00F5470B">
        <w:rPr>
          <w:rFonts w:ascii="Tahoma" w:eastAsia="Calibri" w:hAnsi="Tahoma" w:cs="Tahoma"/>
          <w:color w:val="000000"/>
          <w:sz w:val="22"/>
          <w:szCs w:val="22"/>
        </w:rPr>
        <w:tab/>
      </w:r>
    </w:p>
    <w:p w14:paraId="26D1A3DE" w14:textId="69014F11" w:rsidR="00C762EF" w:rsidRPr="00F5470B" w:rsidRDefault="00C762EF" w:rsidP="00C762EF">
      <w:pPr>
        <w:jc w:val="both"/>
        <w:rPr>
          <w:rFonts w:ascii="Tahoma" w:eastAsia="Calibri" w:hAnsi="Tahoma" w:cs="Tahoma"/>
          <w:color w:val="000000"/>
          <w:sz w:val="22"/>
          <w:szCs w:val="22"/>
        </w:rPr>
      </w:pPr>
    </w:p>
    <w:p w14:paraId="7D2C898E" w14:textId="2DC8314D" w:rsidR="00C762EF" w:rsidRPr="00F5470B" w:rsidRDefault="00C762EF" w:rsidP="00C762EF">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Excused: </w:t>
      </w:r>
      <w:r w:rsidRPr="00F5470B">
        <w:rPr>
          <w:rFonts w:ascii="Tahoma" w:eastAsia="Calibri" w:hAnsi="Tahoma" w:cs="Tahoma"/>
          <w:color w:val="000000"/>
          <w:sz w:val="22"/>
          <w:szCs w:val="22"/>
        </w:rPr>
        <w:tab/>
        <w:t>Commissioner</w:t>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t xml:space="preserve">David </w:t>
      </w:r>
      <w:proofErr w:type="spellStart"/>
      <w:r w:rsidRPr="00F5470B">
        <w:rPr>
          <w:rFonts w:ascii="Tahoma" w:eastAsia="Calibri" w:hAnsi="Tahoma" w:cs="Tahoma"/>
          <w:color w:val="000000"/>
          <w:sz w:val="22"/>
          <w:szCs w:val="22"/>
        </w:rPr>
        <w:t>Benyola</w:t>
      </w:r>
      <w:proofErr w:type="spellEnd"/>
    </w:p>
    <w:p w14:paraId="72432659" w14:textId="3FDA7FCF" w:rsidR="00C762EF" w:rsidRPr="00F5470B" w:rsidRDefault="00C762EF" w:rsidP="00C762EF">
      <w:pPr>
        <w:jc w:val="both"/>
        <w:rPr>
          <w:rFonts w:ascii="Tahoma" w:eastAsia="Calibri" w:hAnsi="Tahoma" w:cs="Tahoma"/>
          <w:color w:val="000000"/>
          <w:sz w:val="22"/>
          <w:szCs w:val="22"/>
        </w:rPr>
      </w:pPr>
    </w:p>
    <w:p w14:paraId="6B702A3C" w14:textId="0E9EE8EF" w:rsidR="00620898" w:rsidRPr="00F5470B" w:rsidRDefault="00620898" w:rsidP="00620898">
      <w:pPr>
        <w:jc w:val="both"/>
        <w:rPr>
          <w:rFonts w:ascii="Tahoma" w:eastAsia="Calibri" w:hAnsi="Tahoma" w:cs="Tahoma"/>
          <w:color w:val="000000"/>
          <w:sz w:val="22"/>
          <w:szCs w:val="22"/>
        </w:rPr>
      </w:pPr>
    </w:p>
    <w:p w14:paraId="015AC051" w14:textId="0204A359" w:rsidR="00825D3A" w:rsidRPr="00F5470B" w:rsidRDefault="004F1BB7" w:rsidP="00620898">
      <w:pPr>
        <w:jc w:val="both"/>
        <w:rPr>
          <w:rFonts w:ascii="Tahoma" w:eastAsia="Calibri" w:hAnsi="Tahoma" w:cs="Tahoma"/>
          <w:color w:val="000000"/>
          <w:sz w:val="22"/>
          <w:szCs w:val="22"/>
        </w:rPr>
      </w:pPr>
      <w:r w:rsidRPr="00F5470B">
        <w:rPr>
          <w:rFonts w:ascii="Tahoma" w:eastAsia="Calibri" w:hAnsi="Tahoma" w:cs="Tahoma"/>
          <w:color w:val="000000"/>
          <w:sz w:val="22"/>
          <w:szCs w:val="22"/>
        </w:rPr>
        <w:t>The Chairperson declared said quorum present.</w:t>
      </w:r>
    </w:p>
    <w:p w14:paraId="5BD2F3DD" w14:textId="77777777" w:rsidR="004F1BB7" w:rsidRPr="00F5470B" w:rsidRDefault="004F1BB7" w:rsidP="00620898">
      <w:pPr>
        <w:jc w:val="both"/>
        <w:rPr>
          <w:rFonts w:ascii="Tahoma" w:eastAsia="Calibri" w:hAnsi="Tahoma" w:cs="Tahoma"/>
          <w:color w:val="000000"/>
          <w:sz w:val="22"/>
          <w:szCs w:val="22"/>
        </w:rPr>
      </w:pPr>
    </w:p>
    <w:p w14:paraId="0A058947" w14:textId="7742D908" w:rsidR="005947C5" w:rsidRPr="00F5470B" w:rsidRDefault="00CD431A" w:rsidP="005947C5">
      <w:pPr>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 </w:t>
      </w:r>
      <w:r w:rsidR="005947C5" w:rsidRPr="00F5470B">
        <w:rPr>
          <w:rFonts w:ascii="Tahoma" w:eastAsia="Calibri" w:hAnsi="Tahoma" w:cs="Tahoma"/>
          <w:color w:val="000000"/>
          <w:sz w:val="22"/>
          <w:szCs w:val="22"/>
        </w:rPr>
        <w:tab/>
      </w:r>
    </w:p>
    <w:p w14:paraId="49483D75" w14:textId="25A592E7" w:rsidR="001E28B4" w:rsidRPr="00F5470B" w:rsidRDefault="001E28B4" w:rsidP="00A51B2B">
      <w:pPr>
        <w:jc w:val="both"/>
        <w:rPr>
          <w:rFonts w:ascii="Tahoma" w:eastAsia="Calibri" w:hAnsi="Tahoma" w:cs="Tahoma"/>
          <w:color w:val="000000"/>
          <w:sz w:val="22"/>
          <w:szCs w:val="22"/>
        </w:rPr>
      </w:pPr>
    </w:p>
    <w:p w14:paraId="021143ED" w14:textId="77777777" w:rsidR="001E28B4" w:rsidRPr="00F5470B" w:rsidRDefault="001E28B4" w:rsidP="00A51B2B">
      <w:pPr>
        <w:jc w:val="both"/>
        <w:rPr>
          <w:rFonts w:ascii="Tahoma" w:eastAsia="Calibri" w:hAnsi="Tahoma" w:cs="Tahoma"/>
          <w:color w:val="000000"/>
          <w:sz w:val="22"/>
          <w:szCs w:val="22"/>
        </w:rPr>
      </w:pPr>
    </w:p>
    <w:p w14:paraId="5EDCE3B2" w14:textId="77777777" w:rsidR="00FA55F3" w:rsidRPr="00F5470B" w:rsidRDefault="00FA55F3" w:rsidP="00A51B2B">
      <w:pPr>
        <w:jc w:val="both"/>
        <w:rPr>
          <w:rFonts w:ascii="Tahoma" w:eastAsia="Calibri" w:hAnsi="Tahoma" w:cs="Tahoma"/>
          <w:color w:val="000000"/>
          <w:sz w:val="22"/>
          <w:szCs w:val="22"/>
        </w:rPr>
      </w:pPr>
    </w:p>
    <w:p w14:paraId="14FD405C" w14:textId="77777777" w:rsidR="00FA55F3" w:rsidRPr="00F5470B" w:rsidRDefault="00FA55F3" w:rsidP="00A51B2B">
      <w:pPr>
        <w:jc w:val="both"/>
        <w:rPr>
          <w:rFonts w:ascii="Tahoma" w:eastAsia="Calibri" w:hAnsi="Tahoma" w:cs="Tahoma"/>
          <w:color w:val="000000"/>
          <w:sz w:val="22"/>
          <w:szCs w:val="22"/>
        </w:rPr>
      </w:pPr>
    </w:p>
    <w:p w14:paraId="36BED1AE" w14:textId="77777777" w:rsidR="00FF49BE" w:rsidRPr="00F5470B" w:rsidRDefault="00FF49BE" w:rsidP="00A51B2B">
      <w:pPr>
        <w:jc w:val="both"/>
        <w:rPr>
          <w:rFonts w:ascii="Tahoma" w:eastAsia="Calibri" w:hAnsi="Tahoma" w:cs="Tahoma"/>
          <w:color w:val="000000"/>
          <w:sz w:val="22"/>
          <w:szCs w:val="22"/>
        </w:rPr>
      </w:pPr>
    </w:p>
    <w:p w14:paraId="6E7EA71C" w14:textId="46D1CC46" w:rsidR="000B32B2" w:rsidRPr="00F5470B" w:rsidRDefault="006B1C53" w:rsidP="00A51B2B">
      <w:pPr>
        <w:jc w:val="both"/>
        <w:rPr>
          <w:rFonts w:ascii="Tahoma" w:eastAsia="Calibri" w:hAnsi="Tahoma" w:cs="Tahoma"/>
          <w:color w:val="000000"/>
          <w:sz w:val="22"/>
          <w:szCs w:val="22"/>
        </w:rPr>
      </w:pPr>
      <w:r w:rsidRPr="00F5470B">
        <w:rPr>
          <w:rFonts w:ascii="Tahoma" w:eastAsia="Calibri" w:hAnsi="Tahoma" w:cs="Tahoma"/>
          <w:color w:val="000000"/>
          <w:sz w:val="22"/>
          <w:szCs w:val="22"/>
        </w:rPr>
        <w:t>&lt;</w:t>
      </w:r>
      <w:r w:rsidR="00C762EF" w:rsidRPr="00F5470B">
        <w:rPr>
          <w:rFonts w:ascii="Tahoma" w:eastAsia="Calibri" w:hAnsi="Tahoma" w:cs="Tahoma"/>
          <w:color w:val="000000"/>
          <w:sz w:val="22"/>
          <w:szCs w:val="22"/>
        </w:rPr>
        <w:t xml:space="preserve">Presentation by Richard Larsen from </w:t>
      </w:r>
      <w:proofErr w:type="spellStart"/>
      <w:r w:rsidR="00C762EF" w:rsidRPr="00F5470B">
        <w:rPr>
          <w:rFonts w:ascii="Tahoma" w:eastAsia="Calibri" w:hAnsi="Tahoma" w:cs="Tahoma"/>
          <w:color w:val="000000"/>
          <w:sz w:val="22"/>
          <w:szCs w:val="22"/>
        </w:rPr>
        <w:t>Novogradrac</w:t>
      </w:r>
      <w:proofErr w:type="spellEnd"/>
      <w:r w:rsidR="00C762EF" w:rsidRPr="00F5470B">
        <w:rPr>
          <w:rFonts w:ascii="Tahoma" w:eastAsia="Calibri" w:hAnsi="Tahoma" w:cs="Tahoma"/>
          <w:color w:val="000000"/>
          <w:sz w:val="22"/>
          <w:szCs w:val="22"/>
        </w:rPr>
        <w:t xml:space="preserve"> and Company to review the Fiscal Audit for Fiscal Year Ending March 31, 2024 and to answer any questions the Board may have.</w:t>
      </w:r>
      <w:r w:rsidR="00B31014" w:rsidRPr="00F5470B">
        <w:rPr>
          <w:rFonts w:ascii="Tahoma" w:eastAsia="Calibri" w:hAnsi="Tahoma" w:cs="Tahoma"/>
          <w:color w:val="000000"/>
          <w:sz w:val="22"/>
          <w:szCs w:val="22"/>
        </w:rPr>
        <w:t>&gt;</w:t>
      </w:r>
    </w:p>
    <w:p w14:paraId="08AB6B7A" w14:textId="77777777" w:rsidR="00FF49BE" w:rsidRPr="00F5470B" w:rsidRDefault="00FF49BE" w:rsidP="00387A25">
      <w:pPr>
        <w:ind w:firstLine="720"/>
        <w:jc w:val="both"/>
        <w:rPr>
          <w:rFonts w:ascii="Tahoma" w:eastAsia="Calibri" w:hAnsi="Tahoma" w:cs="Tahoma"/>
          <w:color w:val="000000"/>
          <w:sz w:val="22"/>
          <w:szCs w:val="22"/>
        </w:rPr>
      </w:pPr>
    </w:p>
    <w:p w14:paraId="45151B8E" w14:textId="3A3340F2" w:rsidR="00387A25" w:rsidRPr="00F5470B" w:rsidRDefault="00387A25" w:rsidP="00387A25">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On</w:t>
      </w:r>
      <w:r w:rsidR="003072D0" w:rsidRPr="00F5470B">
        <w:rPr>
          <w:rFonts w:ascii="Tahoma" w:eastAsia="Calibri" w:hAnsi="Tahoma" w:cs="Tahoma"/>
          <w:color w:val="000000"/>
          <w:sz w:val="22"/>
          <w:szCs w:val="22"/>
        </w:rPr>
        <w:t xml:space="preserve"> the</w:t>
      </w:r>
      <w:r w:rsidR="006F25ED" w:rsidRPr="00F5470B">
        <w:rPr>
          <w:rFonts w:ascii="Tahoma" w:eastAsia="Calibri" w:hAnsi="Tahoma" w:cs="Tahoma"/>
          <w:color w:val="000000"/>
          <w:sz w:val="22"/>
          <w:szCs w:val="22"/>
        </w:rPr>
        <w:t xml:space="preserve"> motion of </w:t>
      </w:r>
      <w:r w:rsidR="00C762EF" w:rsidRPr="00F5470B">
        <w:rPr>
          <w:rFonts w:ascii="Tahoma" w:eastAsia="Calibri" w:hAnsi="Tahoma" w:cs="Tahoma"/>
          <w:color w:val="000000"/>
          <w:sz w:val="22"/>
          <w:szCs w:val="22"/>
        </w:rPr>
        <w:t>Commissioner Pabon</w:t>
      </w:r>
      <w:r w:rsidR="006F25ED" w:rsidRPr="00F5470B">
        <w:rPr>
          <w:rFonts w:ascii="Tahoma" w:eastAsia="Calibri" w:hAnsi="Tahoma" w:cs="Tahoma"/>
          <w:color w:val="000000"/>
          <w:sz w:val="22"/>
          <w:szCs w:val="22"/>
        </w:rPr>
        <w:t>,</w:t>
      </w:r>
      <w:r w:rsidRPr="00F5470B">
        <w:rPr>
          <w:rFonts w:ascii="Tahoma" w:eastAsia="Calibri" w:hAnsi="Tahoma" w:cs="Tahoma"/>
          <w:color w:val="000000"/>
          <w:sz w:val="22"/>
          <w:szCs w:val="22"/>
        </w:rPr>
        <w:t xml:space="preserve"> which motion was seconded by </w:t>
      </w:r>
      <w:r w:rsidR="006B1C53" w:rsidRPr="00F5470B">
        <w:rPr>
          <w:rFonts w:ascii="Tahoma" w:eastAsia="Calibri" w:hAnsi="Tahoma" w:cs="Tahoma"/>
          <w:color w:val="000000"/>
          <w:sz w:val="22"/>
          <w:szCs w:val="22"/>
        </w:rPr>
        <w:t>Vice-Chairman Gonzalez</w:t>
      </w:r>
      <w:r w:rsidR="007D5CF9" w:rsidRPr="00F5470B">
        <w:rPr>
          <w:rFonts w:ascii="Tahoma" w:eastAsia="Calibri" w:hAnsi="Tahoma" w:cs="Tahoma"/>
          <w:color w:val="000000"/>
          <w:sz w:val="22"/>
          <w:szCs w:val="22"/>
        </w:rPr>
        <w:t>, the</w:t>
      </w:r>
      <w:r w:rsidRPr="00F5470B">
        <w:rPr>
          <w:rFonts w:ascii="Tahoma" w:eastAsia="Calibri" w:hAnsi="Tahoma" w:cs="Tahoma"/>
          <w:color w:val="000000"/>
          <w:sz w:val="22"/>
          <w:szCs w:val="22"/>
        </w:rPr>
        <w:t xml:space="preserve"> Board concurred to approve the Minutes of the Regular Monthly Board Meeting of</w:t>
      </w:r>
      <w:r w:rsidR="006B1C53" w:rsidRPr="00F5470B">
        <w:rPr>
          <w:rFonts w:ascii="Tahoma" w:eastAsia="Calibri" w:hAnsi="Tahoma" w:cs="Tahoma"/>
          <w:color w:val="000000"/>
          <w:sz w:val="22"/>
          <w:szCs w:val="22"/>
        </w:rPr>
        <w:t xml:space="preserve"> </w:t>
      </w:r>
      <w:r w:rsidR="00C762EF" w:rsidRPr="00F5470B">
        <w:rPr>
          <w:rFonts w:ascii="Tahoma" w:eastAsia="Calibri" w:hAnsi="Tahoma" w:cs="Tahoma"/>
          <w:color w:val="000000"/>
          <w:sz w:val="22"/>
          <w:szCs w:val="22"/>
        </w:rPr>
        <w:t>October 9</w:t>
      </w:r>
      <w:r w:rsidRPr="00F5470B">
        <w:rPr>
          <w:rFonts w:ascii="Tahoma" w:eastAsia="Calibri" w:hAnsi="Tahoma" w:cs="Tahoma"/>
          <w:color w:val="000000"/>
          <w:sz w:val="22"/>
          <w:szCs w:val="22"/>
          <w:vertAlign w:val="superscript"/>
        </w:rPr>
        <w:t>th</w:t>
      </w:r>
      <w:r w:rsidRPr="00F5470B">
        <w:rPr>
          <w:rFonts w:ascii="Tahoma" w:eastAsia="Calibri" w:hAnsi="Tahoma" w:cs="Tahoma"/>
          <w:color w:val="000000"/>
          <w:sz w:val="22"/>
          <w:szCs w:val="22"/>
        </w:rPr>
        <w:t>, 2024, as presented.  Upon roll call, the following vote was carried:</w:t>
      </w:r>
    </w:p>
    <w:p w14:paraId="55CEF0CC" w14:textId="77777777" w:rsidR="00387A25" w:rsidRPr="00F5470B" w:rsidRDefault="00387A25" w:rsidP="00387A25">
      <w:pPr>
        <w:jc w:val="both"/>
        <w:rPr>
          <w:rFonts w:ascii="Tahoma" w:eastAsia="Calibri" w:hAnsi="Tahoma" w:cs="Tahoma"/>
          <w:color w:val="000000"/>
          <w:sz w:val="22"/>
          <w:szCs w:val="22"/>
        </w:rPr>
      </w:pPr>
    </w:p>
    <w:p w14:paraId="7EF8B69F" w14:textId="77777777" w:rsidR="00387A25" w:rsidRPr="00F5470B" w:rsidRDefault="00387A25" w:rsidP="00387A25">
      <w:pPr>
        <w:ind w:left="720" w:right="720"/>
        <w:jc w:val="both"/>
        <w:rPr>
          <w:rFonts w:ascii="Tahoma" w:eastAsia="Calibri" w:hAnsi="Tahoma" w:cs="Tahoma"/>
          <w:sz w:val="22"/>
          <w:szCs w:val="22"/>
        </w:rPr>
      </w:pPr>
      <w:r w:rsidRPr="00F5470B">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F5470B"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F5470B" w:rsidRDefault="00387A25" w:rsidP="00A40849">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F5470B" w:rsidRDefault="00387A25" w:rsidP="00A40849">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F5470B" w:rsidRDefault="00387A25" w:rsidP="00A40849">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F5470B" w:rsidRDefault="00387A25" w:rsidP="00A40849">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F5470B" w:rsidRDefault="00387A25" w:rsidP="00A40849">
            <w:pPr>
              <w:jc w:val="center"/>
              <w:rPr>
                <w:rFonts w:ascii="Tahoma" w:eastAsia="Calibri" w:hAnsi="Tahoma" w:cs="Tahoma"/>
                <w:b/>
                <w:sz w:val="22"/>
                <w:szCs w:val="22"/>
              </w:rPr>
            </w:pPr>
            <w:r w:rsidRPr="00F5470B">
              <w:rPr>
                <w:rFonts w:ascii="Tahoma" w:eastAsia="Calibri" w:hAnsi="Tahoma" w:cs="Tahoma"/>
                <w:b/>
                <w:sz w:val="22"/>
                <w:szCs w:val="22"/>
              </w:rPr>
              <w:t>ABSENT</w:t>
            </w:r>
          </w:p>
        </w:tc>
      </w:tr>
      <w:tr w:rsidR="00387A25" w:rsidRPr="00F5470B"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F5470B" w:rsidRDefault="00387A25" w:rsidP="00A40849">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F5470B" w:rsidRDefault="00387A25" w:rsidP="00A40849">
            <w:pPr>
              <w:jc w:val="center"/>
              <w:rPr>
                <w:rFonts w:ascii="Tahoma" w:eastAsia="Calibri" w:hAnsi="Tahoma" w:cs="Tahoma"/>
                <w:sz w:val="22"/>
                <w:szCs w:val="22"/>
              </w:rPr>
            </w:pPr>
          </w:p>
        </w:tc>
      </w:tr>
      <w:tr w:rsidR="00387A25" w:rsidRPr="00F5470B"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77777777" w:rsidR="00387A25" w:rsidRPr="00F5470B" w:rsidRDefault="00387A25" w:rsidP="00A40849">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77777777" w:rsidR="00387A25" w:rsidRPr="00F5470B" w:rsidRDefault="00387A25" w:rsidP="00A40849">
            <w:pPr>
              <w:jc w:val="center"/>
              <w:rPr>
                <w:rFonts w:ascii="Tahoma" w:eastAsia="Calibri" w:hAnsi="Tahoma" w:cs="Tahoma"/>
                <w:sz w:val="22"/>
                <w:szCs w:val="22"/>
              </w:rPr>
            </w:pPr>
          </w:p>
        </w:tc>
      </w:tr>
      <w:tr w:rsidR="00387A25" w:rsidRPr="00F5470B"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52674C06" w:rsidR="00387A25" w:rsidRPr="00F5470B" w:rsidRDefault="006D1686" w:rsidP="00A40849">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5FDC74D1" w:rsidR="00387A25" w:rsidRPr="00F5470B" w:rsidRDefault="00387A25" w:rsidP="00A40849">
            <w:pPr>
              <w:jc w:val="center"/>
              <w:rPr>
                <w:rFonts w:ascii="Tahoma" w:eastAsia="Calibri" w:hAnsi="Tahoma" w:cs="Tahoma"/>
                <w:sz w:val="22"/>
                <w:szCs w:val="22"/>
              </w:rPr>
            </w:pPr>
          </w:p>
        </w:tc>
      </w:tr>
      <w:tr w:rsidR="00387A25" w:rsidRPr="00F5470B"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583F99D8" w14:textId="1710CD4F" w:rsidR="00387A25" w:rsidRPr="00F5470B" w:rsidRDefault="00387A25" w:rsidP="00A40849">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66B95C75" w:rsidR="00387A25" w:rsidRPr="00F5470B" w:rsidRDefault="00C762EF" w:rsidP="00A40849">
            <w:pPr>
              <w:jc w:val="center"/>
              <w:rPr>
                <w:rFonts w:ascii="Tahoma" w:eastAsia="Calibri" w:hAnsi="Tahoma" w:cs="Tahoma"/>
                <w:sz w:val="22"/>
                <w:szCs w:val="22"/>
              </w:rPr>
            </w:pPr>
            <w:r w:rsidRPr="00F5470B">
              <w:rPr>
                <w:rFonts w:ascii="Tahoma" w:eastAsia="Calibri" w:hAnsi="Tahoma" w:cs="Tahoma"/>
                <w:sz w:val="22"/>
                <w:szCs w:val="22"/>
              </w:rPr>
              <w:t>X</w:t>
            </w:r>
          </w:p>
        </w:tc>
      </w:tr>
      <w:tr w:rsidR="00387A25" w:rsidRPr="00F5470B"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F5470B" w:rsidRDefault="00387A25" w:rsidP="00A40849">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F5470B" w:rsidRDefault="00387A25" w:rsidP="00A40849">
            <w:pPr>
              <w:jc w:val="center"/>
              <w:rPr>
                <w:rFonts w:ascii="Tahoma" w:eastAsia="Calibri" w:hAnsi="Tahoma" w:cs="Tahoma"/>
                <w:sz w:val="22"/>
                <w:szCs w:val="22"/>
              </w:rPr>
            </w:pPr>
          </w:p>
        </w:tc>
      </w:tr>
      <w:tr w:rsidR="00387A25" w:rsidRPr="00F5470B"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1F8E679D" w:rsidR="00387A25" w:rsidRPr="00F5470B" w:rsidRDefault="006D1686" w:rsidP="00A40849">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277A72AF" w:rsidR="00387A25" w:rsidRPr="00F5470B" w:rsidRDefault="00387A25" w:rsidP="00A40849">
            <w:pPr>
              <w:jc w:val="center"/>
              <w:rPr>
                <w:rFonts w:ascii="Tahoma" w:eastAsia="Calibri" w:hAnsi="Tahoma" w:cs="Tahoma"/>
                <w:sz w:val="22"/>
                <w:szCs w:val="22"/>
              </w:rPr>
            </w:pPr>
          </w:p>
        </w:tc>
      </w:tr>
      <w:tr w:rsidR="00387A25" w:rsidRPr="00F5470B"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F5470B" w:rsidRDefault="00387A25" w:rsidP="00A40849">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F5470B" w:rsidRDefault="00387A25" w:rsidP="00A40849">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F5470B"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F5470B"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F5470B" w:rsidRDefault="00387A25" w:rsidP="00A40849">
            <w:pPr>
              <w:jc w:val="center"/>
              <w:rPr>
                <w:rFonts w:ascii="Tahoma" w:eastAsia="Calibri" w:hAnsi="Tahoma" w:cs="Tahoma"/>
                <w:sz w:val="22"/>
                <w:szCs w:val="22"/>
              </w:rPr>
            </w:pPr>
          </w:p>
        </w:tc>
      </w:tr>
    </w:tbl>
    <w:p w14:paraId="4750A171" w14:textId="77777777" w:rsidR="00387A25" w:rsidRPr="00F5470B" w:rsidRDefault="00387A25" w:rsidP="00387A25">
      <w:pPr>
        <w:jc w:val="both"/>
        <w:rPr>
          <w:rFonts w:ascii="Tahoma" w:eastAsia="Calibri" w:hAnsi="Tahoma" w:cs="Tahoma"/>
          <w:color w:val="000000"/>
          <w:sz w:val="22"/>
          <w:szCs w:val="22"/>
          <w:u w:val="single"/>
        </w:rPr>
      </w:pPr>
    </w:p>
    <w:p w14:paraId="5DA4DF3D" w14:textId="77777777" w:rsidR="00387A25" w:rsidRPr="00F5470B" w:rsidRDefault="00387A25" w:rsidP="00A51B2B">
      <w:pPr>
        <w:jc w:val="both"/>
        <w:rPr>
          <w:rFonts w:ascii="Tahoma" w:eastAsia="Calibri" w:hAnsi="Tahoma" w:cs="Tahoma"/>
          <w:color w:val="000000"/>
          <w:sz w:val="22"/>
          <w:szCs w:val="22"/>
          <w:u w:val="single"/>
        </w:rPr>
      </w:pPr>
    </w:p>
    <w:p w14:paraId="31E55834" w14:textId="6FE953C8" w:rsidR="00C51964" w:rsidRPr="00F5470B" w:rsidRDefault="00C51964" w:rsidP="00A51B2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Repo</w:t>
      </w:r>
      <w:r w:rsidR="00620898" w:rsidRPr="00F5470B">
        <w:rPr>
          <w:rFonts w:ascii="Tahoma" w:eastAsia="Calibri" w:hAnsi="Tahoma" w:cs="Tahoma"/>
          <w:color w:val="000000"/>
          <w:sz w:val="22"/>
          <w:szCs w:val="22"/>
          <w:u w:val="single"/>
        </w:rPr>
        <w:t>rts of Committee</w:t>
      </w:r>
      <w:r w:rsidR="003072D0" w:rsidRPr="00F5470B">
        <w:rPr>
          <w:rFonts w:ascii="Tahoma" w:eastAsia="Calibri" w:hAnsi="Tahoma" w:cs="Tahoma"/>
          <w:color w:val="000000"/>
          <w:sz w:val="22"/>
          <w:szCs w:val="22"/>
          <w:u w:val="single"/>
        </w:rPr>
        <w:t>s – None reported</w:t>
      </w:r>
    </w:p>
    <w:p w14:paraId="3A005D59" w14:textId="266AEF79" w:rsidR="00620898" w:rsidRPr="00F5470B" w:rsidRDefault="00620898" w:rsidP="00A51B2B">
      <w:pPr>
        <w:jc w:val="both"/>
        <w:rPr>
          <w:rFonts w:ascii="Tahoma" w:eastAsia="Calibri" w:hAnsi="Tahoma" w:cs="Tahoma"/>
          <w:color w:val="000000"/>
          <w:sz w:val="22"/>
          <w:szCs w:val="22"/>
        </w:rPr>
      </w:pPr>
      <w:r w:rsidRPr="00F5470B">
        <w:rPr>
          <w:rFonts w:ascii="Tahoma" w:eastAsia="Calibri" w:hAnsi="Tahoma" w:cs="Tahoma"/>
          <w:color w:val="000000"/>
          <w:sz w:val="22"/>
          <w:szCs w:val="22"/>
        </w:rPr>
        <w:tab/>
      </w:r>
    </w:p>
    <w:p w14:paraId="272A84B5" w14:textId="63E0E8C1" w:rsidR="00DC1654" w:rsidRPr="00F5470B" w:rsidRDefault="00933D92" w:rsidP="00A51B2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Discussion of Agenda Topics</w:t>
      </w:r>
      <w:r w:rsidR="00020359" w:rsidRPr="00F5470B">
        <w:rPr>
          <w:rFonts w:ascii="Tahoma" w:eastAsia="Calibri" w:hAnsi="Tahoma" w:cs="Tahoma"/>
          <w:color w:val="000000"/>
          <w:sz w:val="22"/>
          <w:szCs w:val="22"/>
          <w:u w:val="single"/>
        </w:rPr>
        <w:t>.</w:t>
      </w:r>
    </w:p>
    <w:p w14:paraId="41C230FC" w14:textId="77777777" w:rsidR="0056597D" w:rsidRPr="00F5470B" w:rsidRDefault="0056597D" w:rsidP="00A51B2B">
      <w:pPr>
        <w:jc w:val="both"/>
        <w:rPr>
          <w:rFonts w:ascii="Tahoma" w:eastAsia="Calibri" w:hAnsi="Tahoma" w:cs="Tahoma"/>
          <w:color w:val="000000"/>
          <w:sz w:val="22"/>
          <w:szCs w:val="22"/>
          <w:u w:val="single"/>
        </w:rPr>
      </w:pPr>
    </w:p>
    <w:p w14:paraId="375E48E7" w14:textId="488E40AA" w:rsidR="00DA3C02" w:rsidRPr="00F5470B" w:rsidRDefault="00933D92" w:rsidP="00A51B2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Resolution</w:t>
      </w:r>
      <w:r w:rsidR="007364E0" w:rsidRPr="00F5470B">
        <w:rPr>
          <w:rFonts w:ascii="Tahoma" w:eastAsia="Calibri" w:hAnsi="Tahoma" w:cs="Tahoma"/>
          <w:color w:val="000000"/>
          <w:sz w:val="22"/>
          <w:szCs w:val="22"/>
          <w:u w:val="single"/>
        </w:rPr>
        <w:t>s</w:t>
      </w:r>
      <w:r w:rsidR="00C25289" w:rsidRPr="00F5470B">
        <w:rPr>
          <w:rFonts w:ascii="Tahoma" w:eastAsia="Calibri" w:hAnsi="Tahoma" w:cs="Tahoma"/>
          <w:color w:val="000000"/>
          <w:sz w:val="22"/>
          <w:szCs w:val="22"/>
          <w:u w:val="single"/>
        </w:rPr>
        <w:t>:</w:t>
      </w:r>
      <w:r w:rsidRPr="00F5470B">
        <w:rPr>
          <w:rFonts w:ascii="Tahoma" w:eastAsia="Calibri" w:hAnsi="Tahoma" w:cs="Tahoma"/>
          <w:color w:val="000000"/>
          <w:sz w:val="22"/>
          <w:szCs w:val="22"/>
          <w:u w:val="single"/>
        </w:rPr>
        <w:t xml:space="preserve"> </w:t>
      </w:r>
    </w:p>
    <w:p w14:paraId="3C19C093" w14:textId="77777777" w:rsidR="004B08ED" w:rsidRPr="00F5470B" w:rsidRDefault="004B08ED" w:rsidP="0011216F">
      <w:pPr>
        <w:spacing w:after="241" w:line="257" w:lineRule="auto"/>
        <w:ind w:left="4"/>
        <w:jc w:val="both"/>
        <w:rPr>
          <w:rFonts w:ascii="Tahoma" w:eastAsia="Calibri" w:hAnsi="Tahoma" w:cs="Tahoma"/>
          <w:sz w:val="22"/>
          <w:szCs w:val="22"/>
        </w:rPr>
      </w:pPr>
    </w:p>
    <w:p w14:paraId="232C294B" w14:textId="05662EB0" w:rsidR="00171BF5" w:rsidRPr="00F5470B" w:rsidRDefault="00171BF5" w:rsidP="0011216F">
      <w:pPr>
        <w:spacing w:after="241" w:line="257" w:lineRule="auto"/>
        <w:ind w:left="4"/>
        <w:jc w:val="both"/>
        <w:rPr>
          <w:rFonts w:ascii="Tahoma" w:eastAsia="Calibri" w:hAnsi="Tahoma" w:cs="Tahoma"/>
          <w:sz w:val="22"/>
          <w:szCs w:val="22"/>
        </w:rPr>
      </w:pPr>
      <w:r w:rsidRPr="00F5470B">
        <w:rPr>
          <w:rFonts w:ascii="Tahoma" w:eastAsia="Calibri" w:hAnsi="Tahoma" w:cs="Tahoma"/>
          <w:sz w:val="22"/>
          <w:szCs w:val="22"/>
        </w:rPr>
        <w:t>The following resolution was int</w:t>
      </w:r>
      <w:r w:rsidR="000D1FCB" w:rsidRPr="00F5470B">
        <w:rPr>
          <w:rFonts w:ascii="Tahoma" w:eastAsia="Calibri" w:hAnsi="Tahoma" w:cs="Tahoma"/>
          <w:sz w:val="22"/>
          <w:szCs w:val="22"/>
        </w:rPr>
        <w:t>r</w:t>
      </w:r>
      <w:r w:rsidR="00C762EF" w:rsidRPr="00F5470B">
        <w:rPr>
          <w:rFonts w:ascii="Tahoma" w:eastAsia="Calibri" w:hAnsi="Tahoma" w:cs="Tahoma"/>
          <w:sz w:val="22"/>
          <w:szCs w:val="22"/>
        </w:rPr>
        <w:t>oduced by Commissioner Soto</w:t>
      </w:r>
      <w:r w:rsidRPr="00F5470B">
        <w:rPr>
          <w:rFonts w:ascii="Tahoma" w:eastAsia="Calibri" w:hAnsi="Tahoma" w:cs="Tahoma"/>
          <w:sz w:val="22"/>
          <w:szCs w:val="22"/>
        </w:rPr>
        <w:t>, read in full and considered:</w:t>
      </w:r>
    </w:p>
    <w:p w14:paraId="5ED0A8F7" w14:textId="4B1AA9EA" w:rsidR="007302A9" w:rsidRPr="00F5470B" w:rsidRDefault="007302A9" w:rsidP="004B08ED">
      <w:pPr>
        <w:spacing w:after="203"/>
        <w:ind w:right="48"/>
        <w:jc w:val="center"/>
        <w:rPr>
          <w:rFonts w:ascii="Tahoma" w:hAnsi="Tahoma" w:cs="Tahoma"/>
          <w:b/>
          <w:sz w:val="22"/>
          <w:szCs w:val="22"/>
        </w:rPr>
      </w:pPr>
      <w:r w:rsidRPr="00F5470B">
        <w:rPr>
          <w:rFonts w:ascii="Tahoma" w:eastAsia="Calibri" w:hAnsi="Tahoma" w:cs="Tahoma"/>
          <w:b/>
          <w:sz w:val="22"/>
          <w:szCs w:val="22"/>
        </w:rPr>
        <w:t>RESOLUTION NO. 3478-24</w:t>
      </w:r>
    </w:p>
    <w:p w14:paraId="05EF063E" w14:textId="23EBD057" w:rsidR="007302A9" w:rsidRPr="00F5470B" w:rsidRDefault="007302A9" w:rsidP="004B08ED">
      <w:pPr>
        <w:spacing w:after="267" w:line="218" w:lineRule="auto"/>
        <w:ind w:left="744" w:right="715"/>
        <w:jc w:val="center"/>
        <w:rPr>
          <w:rFonts w:ascii="Tahoma" w:eastAsia="Calibri" w:hAnsi="Tahoma" w:cs="Tahoma"/>
          <w:b/>
          <w:sz w:val="22"/>
          <w:szCs w:val="22"/>
        </w:rPr>
      </w:pPr>
      <w:r w:rsidRPr="00F5470B">
        <w:rPr>
          <w:rFonts w:ascii="Tahoma" w:eastAsia="Calibri" w:hAnsi="Tahoma" w:cs="Tahoma"/>
          <w:b/>
          <w:sz w:val="22"/>
          <w:szCs w:val="22"/>
        </w:rPr>
        <w:t xml:space="preserve">RESOLUTION TO APPROVE THE FISCAL AUDIT FOR FISCAL YEAR ENDING </w:t>
      </w:r>
      <w:r w:rsidR="004B08ED" w:rsidRPr="00F5470B">
        <w:rPr>
          <w:rFonts w:ascii="Tahoma" w:eastAsia="Calibri" w:hAnsi="Tahoma" w:cs="Tahoma"/>
          <w:b/>
          <w:sz w:val="22"/>
          <w:szCs w:val="22"/>
        </w:rPr>
        <w:t xml:space="preserve">             </w:t>
      </w:r>
      <w:r w:rsidRPr="00F5470B">
        <w:rPr>
          <w:rFonts w:ascii="Tahoma" w:eastAsia="Calibri" w:hAnsi="Tahoma" w:cs="Tahoma"/>
          <w:b/>
          <w:sz w:val="22"/>
          <w:szCs w:val="22"/>
        </w:rPr>
        <w:t xml:space="preserve">MARCH 31, 2024. </w:t>
      </w:r>
    </w:p>
    <w:p w14:paraId="3DCF2B53" w14:textId="77777777" w:rsidR="007302A9" w:rsidRPr="00F5470B" w:rsidRDefault="007302A9" w:rsidP="007302A9">
      <w:pPr>
        <w:ind w:left="720" w:hanging="720"/>
        <w:rPr>
          <w:rFonts w:ascii="Tahoma" w:hAnsi="Tahoma" w:cs="Tahoma"/>
          <w:sz w:val="22"/>
          <w:szCs w:val="22"/>
        </w:rPr>
      </w:pPr>
      <w:r w:rsidRPr="00F5470B">
        <w:rPr>
          <w:rFonts w:ascii="Tahoma" w:hAnsi="Tahoma" w:cs="Tahoma"/>
          <w:b/>
          <w:bCs/>
          <w:sz w:val="22"/>
          <w:szCs w:val="22"/>
        </w:rPr>
        <w:tab/>
      </w:r>
      <w:r w:rsidRPr="00F5470B">
        <w:rPr>
          <w:rFonts w:ascii="Tahoma" w:hAnsi="Tahoma" w:cs="Tahoma"/>
          <w:b/>
          <w:bCs/>
          <w:sz w:val="22"/>
          <w:szCs w:val="22"/>
        </w:rPr>
        <w:tab/>
      </w:r>
      <w:proofErr w:type="gramStart"/>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N.J.S.A.</w:t>
      </w:r>
      <w:proofErr w:type="gramEnd"/>
      <w:r w:rsidRPr="00F5470B">
        <w:rPr>
          <w:rFonts w:ascii="Tahoma" w:hAnsi="Tahoma" w:cs="Tahoma"/>
          <w:sz w:val="22"/>
          <w:szCs w:val="22"/>
        </w:rPr>
        <w:t xml:space="preserve"> 40A: 5A-15 requires the governing body of each local authority to conduct an annual audit of its accounts; and </w:t>
      </w:r>
    </w:p>
    <w:p w14:paraId="4FBDEED6" w14:textId="77777777" w:rsidR="007302A9" w:rsidRPr="00F5470B" w:rsidRDefault="007302A9" w:rsidP="007302A9">
      <w:pPr>
        <w:ind w:left="720" w:hanging="720"/>
        <w:rPr>
          <w:rFonts w:ascii="Tahoma" w:hAnsi="Tahoma" w:cs="Tahoma"/>
          <w:sz w:val="22"/>
          <w:szCs w:val="22"/>
        </w:rPr>
      </w:pPr>
    </w:p>
    <w:p w14:paraId="44805FDC" w14:textId="2231FA53" w:rsidR="007302A9" w:rsidRPr="00F5470B" w:rsidRDefault="007302A9" w:rsidP="007302A9">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the annual report for the fiscal year ended March 31, 2024, has been completed and filed with the State of New Jersey – Department of Community Affairs pursuant to N.J.S.A. 40A: 5A-15; and </w:t>
      </w:r>
    </w:p>
    <w:p w14:paraId="0BEA45C7" w14:textId="77777777" w:rsidR="007302A9" w:rsidRPr="00F5470B" w:rsidRDefault="007302A9" w:rsidP="007302A9">
      <w:pPr>
        <w:ind w:left="720" w:hanging="720"/>
        <w:rPr>
          <w:rFonts w:ascii="Tahoma" w:hAnsi="Tahoma" w:cs="Tahoma"/>
          <w:sz w:val="22"/>
          <w:szCs w:val="22"/>
        </w:rPr>
      </w:pPr>
    </w:p>
    <w:p w14:paraId="3583A861" w14:textId="77777777" w:rsidR="007302A9" w:rsidRPr="00F5470B" w:rsidRDefault="007302A9" w:rsidP="007302A9">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N.J.S.A. 40A: 5A-17 requires the governing body of each authority to, within forty-five (45) days of receipt of the annual audit, certify by resolution to the Local Finance Board that each member thereof has personally received the annual audit report, and, specifically, the second of the audit report entitled “Schedule of Findings and Questioned Costs”, and had evidenced same by group affidavit in the form prescribed by the Local Finance Board; and </w:t>
      </w:r>
    </w:p>
    <w:p w14:paraId="16DF56D9" w14:textId="77777777" w:rsidR="007302A9" w:rsidRPr="00F5470B" w:rsidRDefault="007302A9" w:rsidP="007302A9">
      <w:pPr>
        <w:ind w:left="720" w:hanging="720"/>
        <w:rPr>
          <w:rFonts w:ascii="Tahoma" w:hAnsi="Tahoma" w:cs="Tahoma"/>
          <w:sz w:val="22"/>
          <w:szCs w:val="22"/>
        </w:rPr>
      </w:pPr>
    </w:p>
    <w:p w14:paraId="111392DC" w14:textId="77777777" w:rsidR="007302A9" w:rsidRPr="00F5470B" w:rsidRDefault="007302A9" w:rsidP="007302A9">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the members of the governing body have received the annual audit and have personally reviewed the annual audit and have specifically reviewed the sections of the audit report entitled “Schedule of Findings and Questioned Costs” in accordance with N.J.S.A. 40A: 5A-17; and </w:t>
      </w:r>
    </w:p>
    <w:p w14:paraId="36F5B519" w14:textId="77777777" w:rsidR="007302A9" w:rsidRPr="00F5470B" w:rsidRDefault="007302A9" w:rsidP="007302A9">
      <w:pPr>
        <w:ind w:left="720" w:hanging="720"/>
        <w:rPr>
          <w:rFonts w:ascii="Tahoma" w:hAnsi="Tahoma" w:cs="Tahoma"/>
          <w:sz w:val="22"/>
          <w:szCs w:val="22"/>
        </w:rPr>
      </w:pPr>
    </w:p>
    <w:p w14:paraId="1CF46A02" w14:textId="77777777" w:rsidR="00F5470B" w:rsidRDefault="007302A9" w:rsidP="007302A9">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p>
    <w:p w14:paraId="11A963D2" w14:textId="77777777" w:rsidR="00F5470B" w:rsidRDefault="00F5470B" w:rsidP="007302A9">
      <w:pPr>
        <w:ind w:left="720" w:hanging="720"/>
        <w:rPr>
          <w:rFonts w:ascii="Tahoma" w:hAnsi="Tahoma" w:cs="Tahoma"/>
          <w:sz w:val="22"/>
          <w:szCs w:val="22"/>
        </w:rPr>
      </w:pPr>
    </w:p>
    <w:p w14:paraId="1B1CDD8E" w14:textId="77777777" w:rsidR="00F5470B" w:rsidRDefault="00F5470B" w:rsidP="007302A9">
      <w:pPr>
        <w:ind w:left="720" w:hanging="720"/>
        <w:rPr>
          <w:rFonts w:ascii="Tahoma" w:hAnsi="Tahoma" w:cs="Tahoma"/>
          <w:sz w:val="22"/>
          <w:szCs w:val="22"/>
        </w:rPr>
      </w:pPr>
    </w:p>
    <w:p w14:paraId="354A5D31" w14:textId="77777777" w:rsidR="00F5470B" w:rsidRDefault="00F5470B" w:rsidP="007302A9">
      <w:pPr>
        <w:ind w:left="720" w:hanging="720"/>
        <w:rPr>
          <w:rFonts w:ascii="Tahoma" w:hAnsi="Tahoma" w:cs="Tahoma"/>
          <w:sz w:val="22"/>
          <w:szCs w:val="22"/>
        </w:rPr>
      </w:pPr>
    </w:p>
    <w:p w14:paraId="5C5C5249" w14:textId="77777777" w:rsidR="00F5470B" w:rsidRDefault="00F5470B" w:rsidP="007302A9">
      <w:pPr>
        <w:ind w:left="720" w:hanging="720"/>
        <w:rPr>
          <w:rFonts w:ascii="Tahoma" w:hAnsi="Tahoma" w:cs="Tahoma"/>
          <w:sz w:val="22"/>
          <w:szCs w:val="22"/>
        </w:rPr>
      </w:pPr>
    </w:p>
    <w:p w14:paraId="0A53E1F0" w14:textId="77777777" w:rsidR="00F5470B" w:rsidRDefault="00F5470B" w:rsidP="007302A9">
      <w:pPr>
        <w:ind w:left="720" w:hanging="720"/>
        <w:rPr>
          <w:rFonts w:ascii="Tahoma" w:hAnsi="Tahoma" w:cs="Tahoma"/>
          <w:sz w:val="22"/>
          <w:szCs w:val="22"/>
        </w:rPr>
      </w:pPr>
    </w:p>
    <w:p w14:paraId="0B315C3F" w14:textId="44123A50" w:rsidR="007302A9" w:rsidRPr="00F5470B" w:rsidRDefault="007302A9" w:rsidP="00F5470B">
      <w:pPr>
        <w:ind w:left="720"/>
        <w:rPr>
          <w:rFonts w:ascii="Tahoma" w:hAnsi="Tahoma" w:cs="Tahoma"/>
          <w:sz w:val="22"/>
          <w:szCs w:val="22"/>
        </w:rPr>
      </w:pPr>
      <w:r w:rsidRPr="00F5470B">
        <w:rPr>
          <w:rFonts w:ascii="Tahoma" w:hAnsi="Tahoma" w:cs="Tahoma"/>
          <w:b/>
          <w:bCs/>
          <w:iCs/>
          <w:sz w:val="22"/>
          <w:szCs w:val="22"/>
        </w:rPr>
        <w:t xml:space="preserve">NOW, THEREFORE BE IT RESOLVED, </w:t>
      </w:r>
      <w:r w:rsidRPr="00F5470B">
        <w:rPr>
          <w:rFonts w:ascii="Tahoma" w:hAnsi="Tahoma" w:cs="Tahoma"/>
          <w:sz w:val="22"/>
          <w:szCs w:val="22"/>
        </w:rPr>
        <w:t xml:space="preserve">that the governing body of the Housing Authority of the City of Perth Amboy hereby certifies to the Local Finance Board of the State of New Jersey that each governing body member has personally reviewed the annual audit report for the fiscal year ending March 31, 2024, and, specifically, has reviewed the section of the audit report entitled “Schedule of Findings and Questioned Costs”, and had evidenced same by group affidavit in the form prescribed by the Local Finance Board. </w:t>
      </w:r>
    </w:p>
    <w:p w14:paraId="7FACA065" w14:textId="77777777" w:rsidR="007302A9" w:rsidRPr="00F5470B" w:rsidRDefault="007302A9" w:rsidP="007302A9">
      <w:pPr>
        <w:ind w:left="720" w:hanging="720"/>
        <w:rPr>
          <w:rFonts w:ascii="Tahoma" w:hAnsi="Tahoma" w:cs="Tahoma"/>
          <w:b/>
          <w:bCs/>
          <w:sz w:val="22"/>
          <w:szCs w:val="22"/>
        </w:rPr>
      </w:pPr>
    </w:p>
    <w:p w14:paraId="1C9235C9" w14:textId="77777777" w:rsidR="007302A9" w:rsidRPr="00F5470B" w:rsidRDefault="007302A9" w:rsidP="007302A9">
      <w:pPr>
        <w:ind w:left="720" w:hanging="720"/>
        <w:rPr>
          <w:rFonts w:ascii="Tahoma" w:hAnsi="Tahoma" w:cs="Tahoma"/>
          <w:sz w:val="22"/>
          <w:szCs w:val="22"/>
        </w:rPr>
      </w:pPr>
      <w:r w:rsidRPr="00F5470B">
        <w:rPr>
          <w:rFonts w:ascii="Tahoma" w:hAnsi="Tahoma" w:cs="Tahoma"/>
          <w:b/>
          <w:bCs/>
          <w:sz w:val="22"/>
          <w:szCs w:val="22"/>
        </w:rPr>
        <w:tab/>
      </w:r>
      <w:r w:rsidRPr="00F5470B">
        <w:rPr>
          <w:rFonts w:ascii="Tahoma" w:hAnsi="Tahoma" w:cs="Tahoma"/>
          <w:b/>
          <w:bCs/>
          <w:sz w:val="22"/>
          <w:szCs w:val="22"/>
        </w:rPr>
        <w:tab/>
      </w:r>
      <w:r w:rsidRPr="00F5470B">
        <w:rPr>
          <w:rFonts w:ascii="Tahoma" w:hAnsi="Tahoma" w:cs="Tahoma"/>
          <w:b/>
          <w:bCs/>
          <w:iCs/>
          <w:sz w:val="22"/>
          <w:szCs w:val="22"/>
        </w:rPr>
        <w:t>BE, IT FURTHER RESOLVED,</w:t>
      </w:r>
      <w:r w:rsidRPr="00F5470B">
        <w:rPr>
          <w:rFonts w:ascii="Tahoma" w:hAnsi="Tahoma" w:cs="Tahoma"/>
          <w:sz w:val="22"/>
          <w:szCs w:val="22"/>
        </w:rPr>
        <w:t xml:space="preserve"> that the Secretary of the Authority is hereby directed to promptly submit to the Local Finance Board, the aforesaid group affidavit, accompanied by a certified true copy of this resolution. </w:t>
      </w:r>
    </w:p>
    <w:p w14:paraId="3026137F" w14:textId="77777777" w:rsidR="007302A9" w:rsidRPr="00F5470B" w:rsidRDefault="007302A9" w:rsidP="007302A9">
      <w:pPr>
        <w:ind w:left="720" w:hanging="720"/>
        <w:rPr>
          <w:rFonts w:ascii="Tahoma" w:hAnsi="Tahoma" w:cs="Tahoma"/>
          <w:sz w:val="22"/>
          <w:szCs w:val="22"/>
        </w:rPr>
      </w:pPr>
    </w:p>
    <w:p w14:paraId="3FC6C0CF" w14:textId="77777777" w:rsidR="007302A9" w:rsidRPr="00F5470B" w:rsidRDefault="007302A9" w:rsidP="007302A9">
      <w:pPr>
        <w:ind w:left="720" w:hanging="720"/>
        <w:rPr>
          <w:rFonts w:ascii="Tahoma" w:hAnsi="Tahoma" w:cs="Tahoma"/>
          <w:sz w:val="22"/>
          <w:szCs w:val="22"/>
        </w:rPr>
      </w:pPr>
    </w:p>
    <w:p w14:paraId="46DF9E97" w14:textId="77777777" w:rsidR="007302A9" w:rsidRPr="00F5470B" w:rsidRDefault="007302A9" w:rsidP="007302A9">
      <w:pPr>
        <w:ind w:left="720" w:right="720"/>
        <w:rPr>
          <w:rFonts w:ascii="Tahoma" w:hAnsi="Tahoma" w:cs="Tahoma"/>
          <w:b/>
          <w:sz w:val="22"/>
          <w:szCs w:val="22"/>
        </w:rPr>
      </w:pPr>
      <w:r w:rsidRPr="00F5470B">
        <w:rPr>
          <w:rFonts w:ascii="Tahoma" w:hAnsi="Tahoma" w:cs="Tahoma"/>
          <w:b/>
          <w:sz w:val="22"/>
          <w:szCs w:val="22"/>
        </w:rPr>
        <w:t>MOVED/SECONDED:</w:t>
      </w:r>
    </w:p>
    <w:p w14:paraId="0BD3D516" w14:textId="5277D0BA" w:rsidR="007302A9" w:rsidRPr="00F5470B" w:rsidRDefault="007302A9" w:rsidP="007302A9">
      <w:pPr>
        <w:ind w:left="720" w:right="720"/>
        <w:rPr>
          <w:rFonts w:ascii="Tahoma" w:hAnsi="Tahoma" w:cs="Tahoma"/>
          <w:b/>
          <w:sz w:val="22"/>
          <w:szCs w:val="22"/>
        </w:rPr>
      </w:pPr>
      <w:r w:rsidRPr="00F5470B">
        <w:rPr>
          <w:rFonts w:ascii="Tahoma" w:hAnsi="Tahoma" w:cs="Tahoma"/>
          <w:b/>
          <w:sz w:val="22"/>
          <w:szCs w:val="22"/>
        </w:rPr>
        <w:br/>
        <w:t>Resolution moved b</w:t>
      </w:r>
      <w:r w:rsidR="00ED02DD" w:rsidRPr="00F5470B">
        <w:rPr>
          <w:rFonts w:ascii="Tahoma" w:hAnsi="Tahoma" w:cs="Tahoma"/>
          <w:b/>
          <w:sz w:val="22"/>
          <w:szCs w:val="22"/>
        </w:rPr>
        <w:t>y _______Commissioner Pabon</w:t>
      </w:r>
      <w:r w:rsidRPr="00F5470B">
        <w:rPr>
          <w:rFonts w:ascii="Tahoma" w:hAnsi="Tahoma" w:cs="Tahoma"/>
          <w:b/>
          <w:sz w:val="22"/>
          <w:szCs w:val="22"/>
        </w:rPr>
        <w:t>__________________</w:t>
      </w:r>
    </w:p>
    <w:p w14:paraId="58A25261" w14:textId="77777777" w:rsidR="007302A9" w:rsidRPr="00F5470B" w:rsidRDefault="007302A9" w:rsidP="007302A9">
      <w:pPr>
        <w:ind w:left="720" w:right="720"/>
        <w:rPr>
          <w:rFonts w:ascii="Tahoma" w:hAnsi="Tahoma" w:cs="Tahoma"/>
          <w:b/>
          <w:sz w:val="22"/>
          <w:szCs w:val="22"/>
        </w:rPr>
      </w:pPr>
    </w:p>
    <w:p w14:paraId="663F4594" w14:textId="2FBF4B6F" w:rsidR="007302A9" w:rsidRPr="00F5470B" w:rsidRDefault="007302A9" w:rsidP="007302A9">
      <w:pPr>
        <w:ind w:left="720" w:right="720"/>
        <w:rPr>
          <w:rFonts w:ascii="Tahoma" w:hAnsi="Tahoma" w:cs="Tahoma"/>
          <w:b/>
          <w:sz w:val="22"/>
          <w:szCs w:val="22"/>
        </w:rPr>
      </w:pPr>
      <w:r w:rsidRPr="00F5470B">
        <w:rPr>
          <w:rFonts w:ascii="Tahoma" w:hAnsi="Tahoma" w:cs="Tahoma"/>
          <w:b/>
          <w:sz w:val="22"/>
          <w:szCs w:val="22"/>
        </w:rPr>
        <w:t>Resolution second</w:t>
      </w:r>
      <w:r w:rsidR="00ED02DD" w:rsidRPr="00F5470B">
        <w:rPr>
          <w:rFonts w:ascii="Tahoma" w:hAnsi="Tahoma" w:cs="Tahoma"/>
          <w:b/>
          <w:sz w:val="22"/>
          <w:szCs w:val="22"/>
        </w:rPr>
        <w:t>ed by ____Commissioner Crawford</w:t>
      </w:r>
      <w:r w:rsidRPr="00F5470B">
        <w:rPr>
          <w:rFonts w:ascii="Tahoma" w:hAnsi="Tahoma" w:cs="Tahoma"/>
          <w:b/>
          <w:sz w:val="22"/>
          <w:szCs w:val="22"/>
        </w:rPr>
        <w:t xml:space="preserve"> _____________________</w:t>
      </w:r>
    </w:p>
    <w:p w14:paraId="245D1FA6" w14:textId="77777777" w:rsidR="007302A9" w:rsidRPr="00F5470B" w:rsidRDefault="007302A9" w:rsidP="007302A9">
      <w:pPr>
        <w:jc w:val="both"/>
        <w:rPr>
          <w:rFonts w:ascii="Tahoma" w:hAnsi="Tahoma" w:cs="Tahoma"/>
          <w:sz w:val="22"/>
          <w:szCs w:val="22"/>
        </w:rPr>
      </w:pPr>
    </w:p>
    <w:p w14:paraId="652B9947" w14:textId="77777777" w:rsidR="007302A9" w:rsidRPr="00F5470B" w:rsidRDefault="007302A9" w:rsidP="007302A9">
      <w:pPr>
        <w:ind w:left="720" w:right="720"/>
        <w:jc w:val="both"/>
        <w:rPr>
          <w:rFonts w:ascii="Tahoma" w:eastAsia="Calibri" w:hAnsi="Tahoma" w:cs="Tahoma"/>
          <w:sz w:val="22"/>
          <w:szCs w:val="22"/>
        </w:rPr>
      </w:pPr>
      <w:r w:rsidRPr="00F5470B">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302A9" w:rsidRPr="00F5470B" w14:paraId="4B754FC2"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54A412B5" w14:textId="77777777" w:rsidR="007302A9" w:rsidRPr="00F5470B" w:rsidRDefault="007302A9" w:rsidP="00ED02DD">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56E8265" w14:textId="77777777" w:rsidR="007302A9" w:rsidRPr="00F5470B" w:rsidRDefault="007302A9" w:rsidP="00ED02DD">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B8D31F5" w14:textId="77777777" w:rsidR="007302A9" w:rsidRPr="00F5470B" w:rsidRDefault="007302A9" w:rsidP="00ED02DD">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2C278F8" w14:textId="77777777" w:rsidR="007302A9" w:rsidRPr="00F5470B" w:rsidRDefault="007302A9" w:rsidP="00ED02DD">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9A78A67" w14:textId="77777777" w:rsidR="007302A9" w:rsidRPr="00F5470B" w:rsidRDefault="007302A9" w:rsidP="00ED02DD">
            <w:pPr>
              <w:jc w:val="center"/>
              <w:rPr>
                <w:rFonts w:ascii="Tahoma" w:eastAsia="Calibri" w:hAnsi="Tahoma" w:cs="Tahoma"/>
                <w:b/>
                <w:sz w:val="22"/>
                <w:szCs w:val="22"/>
              </w:rPr>
            </w:pPr>
            <w:r w:rsidRPr="00F5470B">
              <w:rPr>
                <w:rFonts w:ascii="Tahoma" w:eastAsia="Calibri" w:hAnsi="Tahoma" w:cs="Tahoma"/>
                <w:b/>
                <w:sz w:val="22"/>
                <w:szCs w:val="22"/>
              </w:rPr>
              <w:t>ABSENT</w:t>
            </w:r>
          </w:p>
        </w:tc>
      </w:tr>
      <w:tr w:rsidR="007302A9" w:rsidRPr="00F5470B" w14:paraId="44D9B34D"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6E81A41C"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E81AFD1"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042E9A0"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2096CFA"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EA68219" w14:textId="77777777" w:rsidR="007302A9" w:rsidRPr="00F5470B" w:rsidRDefault="007302A9" w:rsidP="00ED02DD">
            <w:pPr>
              <w:jc w:val="center"/>
              <w:rPr>
                <w:rFonts w:ascii="Tahoma" w:eastAsia="Calibri" w:hAnsi="Tahoma" w:cs="Tahoma"/>
                <w:sz w:val="22"/>
                <w:szCs w:val="22"/>
              </w:rPr>
            </w:pPr>
          </w:p>
        </w:tc>
      </w:tr>
      <w:tr w:rsidR="007302A9" w:rsidRPr="00F5470B" w14:paraId="242BF051" w14:textId="77777777" w:rsidTr="00ED02DD">
        <w:trPr>
          <w:trHeight w:val="180"/>
        </w:trPr>
        <w:tc>
          <w:tcPr>
            <w:tcW w:w="5130" w:type="dxa"/>
            <w:tcBorders>
              <w:top w:val="single" w:sz="4" w:space="0" w:color="000000"/>
              <w:left w:val="single" w:sz="4" w:space="0" w:color="000000"/>
              <w:bottom w:val="single" w:sz="4" w:space="0" w:color="000000"/>
              <w:right w:val="single" w:sz="4" w:space="0" w:color="000000"/>
            </w:tcBorders>
          </w:tcPr>
          <w:p w14:paraId="6EC06FFB"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794D64F"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3EE84B7"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0664F87"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05A8DC" w14:textId="77777777" w:rsidR="007302A9" w:rsidRPr="00F5470B" w:rsidRDefault="007302A9" w:rsidP="00ED02DD">
            <w:pPr>
              <w:jc w:val="center"/>
              <w:rPr>
                <w:rFonts w:ascii="Tahoma" w:eastAsia="Calibri" w:hAnsi="Tahoma" w:cs="Tahoma"/>
                <w:sz w:val="22"/>
                <w:szCs w:val="22"/>
              </w:rPr>
            </w:pPr>
          </w:p>
        </w:tc>
      </w:tr>
      <w:tr w:rsidR="007302A9" w:rsidRPr="00F5470B" w14:paraId="5F70EFD1"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44AF26F9"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E76E63E"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6B8C74"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2F7ECE5"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C47F439" w14:textId="77777777" w:rsidR="007302A9" w:rsidRPr="00F5470B" w:rsidRDefault="007302A9" w:rsidP="00ED02DD">
            <w:pPr>
              <w:jc w:val="center"/>
              <w:rPr>
                <w:rFonts w:ascii="Tahoma" w:eastAsia="Calibri" w:hAnsi="Tahoma" w:cs="Tahoma"/>
                <w:sz w:val="22"/>
                <w:szCs w:val="22"/>
              </w:rPr>
            </w:pPr>
          </w:p>
        </w:tc>
      </w:tr>
      <w:tr w:rsidR="007302A9" w:rsidRPr="00F5470B" w14:paraId="2CCAEAF3"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0AAD1F36"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E931EE1" w14:textId="77777777" w:rsidR="007302A9" w:rsidRPr="00F5470B" w:rsidRDefault="007302A9" w:rsidP="00ED02DD">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D14636C"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236FD39"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9D6F7D"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r>
      <w:tr w:rsidR="007302A9" w:rsidRPr="00F5470B" w14:paraId="63CF0C55"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7FA42C43"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8430B30"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110C3A"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C0ED41A"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EBCAC8" w14:textId="77777777" w:rsidR="007302A9" w:rsidRPr="00F5470B" w:rsidRDefault="007302A9" w:rsidP="00ED02DD">
            <w:pPr>
              <w:jc w:val="center"/>
              <w:rPr>
                <w:rFonts w:ascii="Tahoma" w:eastAsia="Calibri" w:hAnsi="Tahoma" w:cs="Tahoma"/>
                <w:sz w:val="22"/>
                <w:szCs w:val="22"/>
              </w:rPr>
            </w:pPr>
          </w:p>
        </w:tc>
      </w:tr>
      <w:tr w:rsidR="007302A9" w:rsidRPr="00F5470B" w14:paraId="0C41E5BC"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19190321"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F99D231"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B218D65"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13A5599"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5F2BCCD" w14:textId="77777777" w:rsidR="007302A9" w:rsidRPr="00F5470B" w:rsidRDefault="007302A9" w:rsidP="00ED02DD">
            <w:pPr>
              <w:jc w:val="center"/>
              <w:rPr>
                <w:rFonts w:ascii="Tahoma" w:eastAsia="Calibri" w:hAnsi="Tahoma" w:cs="Tahoma"/>
                <w:sz w:val="22"/>
                <w:szCs w:val="22"/>
              </w:rPr>
            </w:pPr>
          </w:p>
        </w:tc>
      </w:tr>
      <w:tr w:rsidR="007302A9" w:rsidRPr="00F5470B" w14:paraId="3B790D5A"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571707EE" w14:textId="77777777" w:rsidR="007302A9" w:rsidRPr="00F5470B" w:rsidRDefault="007302A9" w:rsidP="00ED02DD">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9981CDD" w14:textId="77777777" w:rsidR="007302A9" w:rsidRPr="00F5470B" w:rsidRDefault="007302A9"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B98173C" w14:textId="77777777" w:rsidR="007302A9" w:rsidRPr="00F5470B" w:rsidRDefault="007302A9"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4C0478B" w14:textId="77777777" w:rsidR="007302A9" w:rsidRPr="00F5470B" w:rsidRDefault="007302A9"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F8564CD" w14:textId="77777777" w:rsidR="007302A9" w:rsidRPr="00F5470B" w:rsidRDefault="007302A9" w:rsidP="00ED02DD">
            <w:pPr>
              <w:jc w:val="center"/>
              <w:rPr>
                <w:rFonts w:ascii="Tahoma" w:eastAsia="Calibri" w:hAnsi="Tahoma" w:cs="Tahoma"/>
                <w:sz w:val="22"/>
                <w:szCs w:val="22"/>
              </w:rPr>
            </w:pPr>
          </w:p>
        </w:tc>
      </w:tr>
    </w:tbl>
    <w:p w14:paraId="2E01F95B" w14:textId="77777777" w:rsidR="007302A9" w:rsidRPr="00F5470B" w:rsidRDefault="007302A9" w:rsidP="007302A9">
      <w:pPr>
        <w:jc w:val="both"/>
        <w:rPr>
          <w:rFonts w:ascii="Tahoma" w:eastAsia="Calibri" w:hAnsi="Tahoma" w:cs="Tahoma"/>
          <w:color w:val="000000"/>
          <w:sz w:val="22"/>
          <w:szCs w:val="22"/>
          <w:u w:val="single"/>
        </w:rPr>
      </w:pPr>
    </w:p>
    <w:p w14:paraId="27125A47" w14:textId="77777777" w:rsidR="007302A9" w:rsidRPr="00F5470B" w:rsidRDefault="007302A9" w:rsidP="007302A9">
      <w:pPr>
        <w:pStyle w:val="NoSpacing"/>
        <w:rPr>
          <w:rFonts w:ascii="Tahoma" w:hAnsi="Tahoma" w:cs="Tahoma"/>
        </w:rPr>
      </w:pPr>
      <w:r w:rsidRPr="00F5470B">
        <w:rPr>
          <w:rFonts w:ascii="Tahoma" w:hAnsi="Tahoma" w:cs="Tahoma"/>
        </w:rPr>
        <w:t xml:space="preserve">The Chairperson thereupon declared such resolution has been approved.  </w:t>
      </w:r>
    </w:p>
    <w:p w14:paraId="4BD47CE9" w14:textId="195527A9" w:rsidR="007302A9" w:rsidRPr="00F5470B" w:rsidRDefault="007302A9" w:rsidP="0011216F">
      <w:pPr>
        <w:spacing w:after="241" w:line="257" w:lineRule="auto"/>
        <w:ind w:left="4"/>
        <w:jc w:val="both"/>
        <w:rPr>
          <w:rFonts w:ascii="Tahoma" w:hAnsi="Tahoma" w:cs="Tahoma"/>
          <w:sz w:val="22"/>
          <w:szCs w:val="22"/>
        </w:rPr>
      </w:pPr>
    </w:p>
    <w:p w14:paraId="776CB10B" w14:textId="2217A4F4" w:rsidR="007302A9" w:rsidRPr="00F5470B" w:rsidRDefault="007302A9" w:rsidP="007302A9">
      <w:pPr>
        <w:spacing w:after="241" w:line="257" w:lineRule="auto"/>
        <w:ind w:left="4"/>
        <w:jc w:val="both"/>
        <w:rPr>
          <w:rFonts w:ascii="Tahoma" w:hAnsi="Tahoma" w:cs="Tahoma"/>
          <w:sz w:val="22"/>
          <w:szCs w:val="22"/>
        </w:rPr>
      </w:pPr>
      <w:r w:rsidRPr="00F5470B">
        <w:rPr>
          <w:rFonts w:ascii="Tahoma" w:eastAsia="Calibri" w:hAnsi="Tahoma" w:cs="Tahoma"/>
          <w:sz w:val="22"/>
          <w:szCs w:val="22"/>
        </w:rPr>
        <w:t xml:space="preserve">The following resolution was introduced by </w:t>
      </w:r>
      <w:r w:rsidR="00ED02DD" w:rsidRPr="00F5470B">
        <w:rPr>
          <w:rFonts w:ascii="Tahoma" w:eastAsia="Calibri" w:hAnsi="Tahoma" w:cs="Tahoma"/>
          <w:sz w:val="22"/>
          <w:szCs w:val="22"/>
        </w:rPr>
        <w:t>Commissioner Crawford</w:t>
      </w:r>
      <w:r w:rsidRPr="00F5470B">
        <w:rPr>
          <w:rFonts w:ascii="Tahoma" w:eastAsia="Calibri" w:hAnsi="Tahoma" w:cs="Tahoma"/>
          <w:sz w:val="22"/>
          <w:szCs w:val="22"/>
        </w:rPr>
        <w:t>, read in full and considered:</w:t>
      </w:r>
    </w:p>
    <w:p w14:paraId="1FD0FB4B" w14:textId="27125095" w:rsidR="007302A9" w:rsidRPr="00F5470B" w:rsidRDefault="007302A9" w:rsidP="007302A9">
      <w:pPr>
        <w:spacing w:after="203"/>
        <w:ind w:right="48"/>
        <w:jc w:val="center"/>
        <w:rPr>
          <w:rFonts w:ascii="Tahoma" w:eastAsia="Calibri" w:hAnsi="Tahoma" w:cs="Tahoma"/>
          <w:b/>
          <w:sz w:val="22"/>
          <w:szCs w:val="22"/>
        </w:rPr>
      </w:pPr>
      <w:r w:rsidRPr="00F5470B">
        <w:rPr>
          <w:rFonts w:ascii="Tahoma" w:eastAsia="Calibri" w:hAnsi="Tahoma" w:cs="Tahoma"/>
          <w:b/>
          <w:sz w:val="22"/>
          <w:szCs w:val="22"/>
        </w:rPr>
        <w:t>RESOLUTION NO. 3</w:t>
      </w:r>
      <w:r w:rsidR="00ED02DD" w:rsidRPr="00F5470B">
        <w:rPr>
          <w:rFonts w:ascii="Tahoma" w:eastAsia="Calibri" w:hAnsi="Tahoma" w:cs="Tahoma"/>
          <w:b/>
          <w:sz w:val="22"/>
          <w:szCs w:val="22"/>
        </w:rPr>
        <w:t>479</w:t>
      </w:r>
      <w:r w:rsidRPr="00F5470B">
        <w:rPr>
          <w:rFonts w:ascii="Tahoma" w:eastAsia="Calibri" w:hAnsi="Tahoma" w:cs="Tahoma"/>
          <w:b/>
          <w:sz w:val="22"/>
          <w:szCs w:val="22"/>
        </w:rPr>
        <w:t>-24</w:t>
      </w:r>
    </w:p>
    <w:p w14:paraId="2F452F4F" w14:textId="4882BAE3" w:rsidR="007302A9" w:rsidRPr="00F5470B" w:rsidRDefault="007302A9" w:rsidP="007302A9">
      <w:pPr>
        <w:ind w:left="720" w:right="720"/>
        <w:jc w:val="center"/>
        <w:rPr>
          <w:rFonts w:ascii="Tahoma" w:hAnsi="Tahoma" w:cs="Tahoma"/>
          <w:b/>
          <w:caps/>
          <w:sz w:val="22"/>
          <w:szCs w:val="22"/>
        </w:rPr>
      </w:pPr>
      <w:r w:rsidRPr="00F5470B">
        <w:rPr>
          <w:rFonts w:ascii="Tahoma" w:hAnsi="Tahoma" w:cs="Tahoma"/>
          <w:b/>
          <w:caps/>
          <w:sz w:val="22"/>
          <w:szCs w:val="22"/>
        </w:rPr>
        <w:t>Resolution TO APPROVE THE introduction of the 202</w:t>
      </w:r>
      <w:r w:rsidR="00ED02DD" w:rsidRPr="00F5470B">
        <w:rPr>
          <w:rFonts w:ascii="Tahoma" w:hAnsi="Tahoma" w:cs="Tahoma"/>
          <w:b/>
          <w:caps/>
          <w:sz w:val="22"/>
          <w:szCs w:val="22"/>
        </w:rPr>
        <w:t>5-2026</w:t>
      </w:r>
      <w:r w:rsidRPr="00F5470B">
        <w:rPr>
          <w:rFonts w:ascii="Tahoma" w:hAnsi="Tahoma" w:cs="Tahoma"/>
          <w:b/>
          <w:caps/>
          <w:sz w:val="22"/>
          <w:szCs w:val="22"/>
        </w:rPr>
        <w:t xml:space="preserve"> HOUSING AUTHORITY BUDGET</w:t>
      </w:r>
    </w:p>
    <w:p w14:paraId="0C34B2FC" w14:textId="77777777" w:rsidR="007302A9" w:rsidRPr="00F5470B" w:rsidRDefault="007302A9" w:rsidP="007302A9">
      <w:pPr>
        <w:ind w:left="720" w:right="720"/>
        <w:rPr>
          <w:rFonts w:ascii="Tahoma" w:hAnsi="Tahoma" w:cs="Tahoma"/>
          <w:b/>
          <w:caps/>
          <w:sz w:val="22"/>
          <w:szCs w:val="22"/>
        </w:rPr>
      </w:pPr>
    </w:p>
    <w:p w14:paraId="5CC31362" w14:textId="5CE61418" w:rsidR="007302A9" w:rsidRPr="00F5470B" w:rsidRDefault="007302A9" w:rsidP="007302A9">
      <w:pPr>
        <w:tabs>
          <w:tab w:val="left" w:pos="10080"/>
        </w:tab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the Annual Budget and Capital Budget for the Perth Amboy Housing Authority for the</w:t>
      </w:r>
      <w:r w:rsidR="00ED02DD" w:rsidRPr="00F5470B">
        <w:rPr>
          <w:rFonts w:ascii="Tahoma" w:hAnsi="Tahoma" w:cs="Tahoma"/>
          <w:sz w:val="22"/>
          <w:szCs w:val="22"/>
        </w:rPr>
        <w:t xml:space="preserve"> fiscal year beginning, 4/1/2025 and ending, 3/31/2026</w:t>
      </w:r>
      <w:r w:rsidRPr="00F5470B">
        <w:rPr>
          <w:rFonts w:ascii="Tahoma" w:hAnsi="Tahoma" w:cs="Tahoma"/>
          <w:sz w:val="22"/>
          <w:szCs w:val="22"/>
        </w:rPr>
        <w:t xml:space="preserve"> has been presented before the governing body of the Perth Amboy Housing Authority at</w:t>
      </w:r>
      <w:r w:rsidR="00662466" w:rsidRPr="00F5470B">
        <w:rPr>
          <w:rFonts w:ascii="Tahoma" w:hAnsi="Tahoma" w:cs="Tahoma"/>
          <w:sz w:val="22"/>
          <w:szCs w:val="22"/>
        </w:rPr>
        <w:t xml:space="preserve"> its open public meeting of 11</w:t>
      </w:r>
      <w:r w:rsidRPr="00F5470B">
        <w:rPr>
          <w:rFonts w:ascii="Tahoma" w:hAnsi="Tahoma" w:cs="Tahoma"/>
          <w:sz w:val="22"/>
          <w:szCs w:val="22"/>
        </w:rPr>
        <w:t>/</w:t>
      </w:r>
      <w:r w:rsidR="00662466" w:rsidRPr="00F5470B">
        <w:rPr>
          <w:rFonts w:ascii="Tahoma" w:hAnsi="Tahoma" w:cs="Tahoma"/>
          <w:sz w:val="22"/>
          <w:szCs w:val="22"/>
        </w:rPr>
        <w:t>14/</w:t>
      </w:r>
      <w:r w:rsidRPr="00F5470B">
        <w:rPr>
          <w:rFonts w:ascii="Tahoma" w:hAnsi="Tahoma" w:cs="Tahoma"/>
          <w:sz w:val="22"/>
          <w:szCs w:val="22"/>
        </w:rPr>
        <w:t xml:space="preserve">2024; and </w:t>
      </w:r>
    </w:p>
    <w:p w14:paraId="42CB8C64" w14:textId="77777777" w:rsidR="007302A9" w:rsidRPr="00F5470B" w:rsidRDefault="007302A9" w:rsidP="007302A9">
      <w:pPr>
        <w:tabs>
          <w:tab w:val="left" w:pos="10080"/>
        </w:tabs>
        <w:ind w:left="720" w:right="720"/>
        <w:rPr>
          <w:rFonts w:ascii="Tahoma" w:hAnsi="Tahoma" w:cs="Tahoma"/>
          <w:sz w:val="22"/>
          <w:szCs w:val="22"/>
        </w:rPr>
      </w:pPr>
    </w:p>
    <w:p w14:paraId="15D5A07D" w14:textId="61A176C0" w:rsidR="007302A9" w:rsidRPr="00F5470B" w:rsidRDefault="007302A9" w:rsidP="007302A9">
      <w:pPr>
        <w:tabs>
          <w:tab w:val="left" w:pos="0"/>
        </w:tabs>
        <w:suppressAutoHyphens/>
        <w:ind w:left="720" w:right="720"/>
        <w:rPr>
          <w:rFonts w:ascii="Tahoma" w:hAnsi="Tahoma" w:cs="Tahoma"/>
          <w:sz w:val="22"/>
          <w:szCs w:val="22"/>
        </w:rPr>
      </w:pPr>
      <w:r w:rsidRPr="00F5470B">
        <w:rPr>
          <w:rFonts w:ascii="Tahoma" w:hAnsi="Tahoma" w:cs="Tahoma"/>
          <w:b/>
          <w:sz w:val="22"/>
          <w:szCs w:val="22"/>
        </w:rPr>
        <w:t xml:space="preserve">WHEREAS, </w:t>
      </w:r>
      <w:r w:rsidRPr="00F5470B">
        <w:rPr>
          <w:rFonts w:ascii="Tahoma" w:hAnsi="Tahoma" w:cs="Tahoma"/>
          <w:sz w:val="22"/>
          <w:szCs w:val="22"/>
        </w:rPr>
        <w:t>the Annual Budget as introduced reflec</w:t>
      </w:r>
      <w:r w:rsidR="00662466" w:rsidRPr="00F5470B">
        <w:rPr>
          <w:rFonts w:ascii="Tahoma" w:hAnsi="Tahoma" w:cs="Tahoma"/>
          <w:sz w:val="22"/>
          <w:szCs w:val="22"/>
        </w:rPr>
        <w:t>ts Total Revenues of $25,803,460</w:t>
      </w:r>
      <w:r w:rsidRPr="00F5470B">
        <w:rPr>
          <w:rFonts w:ascii="Tahoma" w:hAnsi="Tahoma" w:cs="Tahoma"/>
          <w:sz w:val="22"/>
          <w:szCs w:val="22"/>
        </w:rPr>
        <w:t>, Total Appropriations, including any Accumulate</w:t>
      </w:r>
      <w:r w:rsidR="00662466" w:rsidRPr="00F5470B">
        <w:rPr>
          <w:rFonts w:ascii="Tahoma" w:hAnsi="Tahoma" w:cs="Tahoma"/>
          <w:sz w:val="22"/>
          <w:szCs w:val="22"/>
        </w:rPr>
        <w:t>d Deficit if any, of $25,357,430</w:t>
      </w:r>
      <w:r w:rsidRPr="00F5470B">
        <w:rPr>
          <w:rFonts w:ascii="Tahoma" w:hAnsi="Tahoma" w:cs="Tahoma"/>
          <w:sz w:val="22"/>
          <w:szCs w:val="22"/>
        </w:rPr>
        <w:t xml:space="preserve"> and Total Unrestricted Net Position utilized of 0; and </w:t>
      </w:r>
    </w:p>
    <w:p w14:paraId="3F7A8BD0" w14:textId="77777777" w:rsidR="007302A9" w:rsidRPr="00F5470B" w:rsidRDefault="007302A9" w:rsidP="007302A9">
      <w:pPr>
        <w:tabs>
          <w:tab w:val="left" w:pos="0"/>
        </w:tabs>
        <w:suppressAutoHyphens/>
        <w:ind w:left="720" w:right="720"/>
        <w:rPr>
          <w:rFonts w:ascii="Tahoma" w:hAnsi="Tahoma" w:cs="Tahoma"/>
          <w:b/>
          <w:sz w:val="22"/>
          <w:szCs w:val="22"/>
        </w:rPr>
      </w:pPr>
    </w:p>
    <w:p w14:paraId="5B529170" w14:textId="77777777" w:rsidR="007302A9" w:rsidRPr="00F5470B" w:rsidRDefault="007302A9" w:rsidP="007302A9">
      <w:pPr>
        <w:tabs>
          <w:tab w:val="left" w:pos="0"/>
        </w:tabs>
        <w:suppressAutoHyphen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xml:space="preserve"> the Capital Budget as introduced reflects Total Capital Appropriations of $ 0 and Total Unrestricted Net Position planned to be utilized as funding thereof, of $ 0; and </w:t>
      </w:r>
    </w:p>
    <w:p w14:paraId="09A25E97" w14:textId="77777777" w:rsidR="007302A9" w:rsidRPr="00F5470B" w:rsidRDefault="007302A9" w:rsidP="007302A9">
      <w:pPr>
        <w:tabs>
          <w:tab w:val="left" w:pos="0"/>
        </w:tabs>
        <w:suppressAutoHyphens/>
        <w:ind w:left="720" w:right="720"/>
        <w:rPr>
          <w:rFonts w:ascii="Tahoma" w:hAnsi="Tahoma" w:cs="Tahoma"/>
          <w:sz w:val="22"/>
          <w:szCs w:val="22"/>
        </w:rPr>
      </w:pPr>
    </w:p>
    <w:p w14:paraId="351385B9" w14:textId="77777777" w:rsidR="007302A9" w:rsidRPr="00F5470B" w:rsidRDefault="007302A9" w:rsidP="007302A9">
      <w:pPr>
        <w:tabs>
          <w:tab w:val="left" w:pos="0"/>
        </w:tabs>
        <w:suppressAutoHyphen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xml:space="preserve">, the schedule of rents, fees and other charges in effect will produce sufficient revenues, together with all other anticipated revenues to satisfy all obligations to the holder of bonds of the Authority, to meet operating expenses, capital outlays, debt service requirements, and to provide for such reserves, all as may be required by law, regulation or terms of contracts and agreements; and </w:t>
      </w:r>
    </w:p>
    <w:p w14:paraId="48FDCCE5" w14:textId="77777777" w:rsidR="007302A9" w:rsidRPr="00F5470B" w:rsidRDefault="007302A9" w:rsidP="007302A9">
      <w:pPr>
        <w:tabs>
          <w:tab w:val="left" w:pos="0"/>
        </w:tabs>
        <w:suppressAutoHyphens/>
        <w:ind w:left="720" w:right="720"/>
        <w:rPr>
          <w:rFonts w:ascii="Tahoma" w:hAnsi="Tahoma" w:cs="Tahoma"/>
          <w:b/>
          <w:sz w:val="22"/>
          <w:szCs w:val="22"/>
        </w:rPr>
      </w:pPr>
    </w:p>
    <w:p w14:paraId="46C0860D" w14:textId="690D2B07" w:rsidR="007302A9" w:rsidRPr="00F5470B" w:rsidRDefault="007302A9" w:rsidP="007302A9">
      <w:pPr>
        <w:tabs>
          <w:tab w:val="left" w:pos="0"/>
        </w:tabs>
        <w:suppressAutoHyphens/>
        <w:ind w:left="720" w:right="720"/>
        <w:rPr>
          <w:rFonts w:ascii="Tahoma" w:hAnsi="Tahoma" w:cs="Tahoma"/>
          <w:sz w:val="22"/>
          <w:szCs w:val="22"/>
        </w:rPr>
      </w:pPr>
      <w:r w:rsidRPr="00F5470B">
        <w:rPr>
          <w:rFonts w:ascii="Tahoma" w:hAnsi="Tahoma" w:cs="Tahoma"/>
          <w:b/>
          <w:sz w:val="22"/>
          <w:szCs w:val="22"/>
        </w:rPr>
        <w:t xml:space="preserve">WHEREAS, </w:t>
      </w:r>
      <w:r w:rsidRPr="00F5470B">
        <w:rPr>
          <w:rFonts w:ascii="Tahoma" w:hAnsi="Tahoma" w:cs="Tahoma"/>
          <w:sz w:val="22"/>
          <w:szCs w:val="22"/>
        </w:rPr>
        <w:t xml:space="preserve">the Capital Budget/Program, pursuant to  N.J.A.C. 5:31-2, does not confer any authorization to raise or expend funds; rather it is a document to be used as part of the said Authority’s planning and management objectives, Specific authorization to expend funds for the purposes described in this section of the budget, must be granted elsewhere, by bond resolution, by a project financing agreement, by resolution appropriating funds from the Renewal and Replacement Reserve or other means provided by law. </w:t>
      </w:r>
    </w:p>
    <w:p w14:paraId="62E36A60" w14:textId="77777777" w:rsidR="007302A9" w:rsidRPr="00F5470B" w:rsidRDefault="007302A9" w:rsidP="007302A9">
      <w:pPr>
        <w:tabs>
          <w:tab w:val="left" w:pos="720"/>
          <w:tab w:val="left" w:pos="1440"/>
          <w:tab w:val="left" w:pos="2160"/>
        </w:tabs>
        <w:suppressAutoHyphens/>
        <w:ind w:left="720" w:right="720"/>
        <w:rPr>
          <w:rFonts w:ascii="Tahoma" w:hAnsi="Tahoma" w:cs="Tahoma"/>
          <w:sz w:val="22"/>
          <w:szCs w:val="22"/>
        </w:rPr>
      </w:pPr>
    </w:p>
    <w:p w14:paraId="4974D3EB" w14:textId="0A6D8FC8" w:rsidR="007302A9" w:rsidRPr="00F5470B" w:rsidRDefault="007302A9" w:rsidP="007302A9">
      <w:pPr>
        <w:tabs>
          <w:tab w:val="left" w:pos="0"/>
        </w:tabs>
        <w:suppressAutoHyphens/>
        <w:ind w:left="720" w:right="720"/>
        <w:rPr>
          <w:rFonts w:ascii="Tahoma" w:hAnsi="Tahoma" w:cs="Tahoma"/>
          <w:sz w:val="22"/>
          <w:szCs w:val="22"/>
        </w:rPr>
      </w:pPr>
      <w:r w:rsidRPr="00F5470B">
        <w:rPr>
          <w:rFonts w:ascii="Tahoma" w:hAnsi="Tahoma" w:cs="Tahoma"/>
          <w:b/>
          <w:sz w:val="22"/>
          <w:szCs w:val="22"/>
        </w:rPr>
        <w:t>NOW THEREFORE BE IT RESOLVED</w:t>
      </w:r>
      <w:r w:rsidRPr="00F5470B">
        <w:rPr>
          <w:rFonts w:ascii="Tahoma" w:hAnsi="Tahoma" w:cs="Tahoma"/>
          <w:sz w:val="22"/>
          <w:szCs w:val="22"/>
        </w:rPr>
        <w:t xml:space="preserve"> by the governing body of the Perth Amboy Housing Authority, at an </w:t>
      </w:r>
      <w:r w:rsidR="00CF4ED0" w:rsidRPr="00F5470B">
        <w:rPr>
          <w:rFonts w:ascii="Tahoma" w:hAnsi="Tahoma" w:cs="Tahoma"/>
          <w:sz w:val="22"/>
          <w:szCs w:val="22"/>
        </w:rPr>
        <w:t>open public meeting held on 11/14</w:t>
      </w:r>
      <w:r w:rsidRPr="00F5470B">
        <w:rPr>
          <w:rFonts w:ascii="Tahoma" w:hAnsi="Tahoma" w:cs="Tahoma"/>
          <w:sz w:val="22"/>
          <w:szCs w:val="22"/>
        </w:rPr>
        <w:t>/2024 that the Annual Budget, including all related schedules, and the Capital Budget/Program of the Perth Amboy Housing for the fisca</w:t>
      </w:r>
      <w:r w:rsidR="00CF4ED0" w:rsidRPr="00F5470B">
        <w:rPr>
          <w:rFonts w:ascii="Tahoma" w:hAnsi="Tahoma" w:cs="Tahoma"/>
          <w:sz w:val="22"/>
          <w:szCs w:val="22"/>
        </w:rPr>
        <w:t>l year beginning 4/1/2025 and ending, 3/31/2026</w:t>
      </w:r>
      <w:r w:rsidRPr="00F5470B">
        <w:rPr>
          <w:rFonts w:ascii="Tahoma" w:hAnsi="Tahoma" w:cs="Tahoma"/>
          <w:sz w:val="22"/>
          <w:szCs w:val="22"/>
        </w:rPr>
        <w:t xml:space="preserve"> is hereby approved; and </w:t>
      </w:r>
    </w:p>
    <w:p w14:paraId="21F2BF8E" w14:textId="77777777" w:rsidR="007302A9" w:rsidRPr="00F5470B" w:rsidRDefault="007302A9" w:rsidP="007302A9">
      <w:pPr>
        <w:ind w:left="720" w:right="720"/>
        <w:rPr>
          <w:rFonts w:ascii="Tahoma" w:hAnsi="Tahoma" w:cs="Tahoma"/>
          <w:sz w:val="22"/>
          <w:szCs w:val="22"/>
        </w:rPr>
      </w:pPr>
    </w:p>
    <w:p w14:paraId="78AB749D" w14:textId="77777777" w:rsidR="007302A9" w:rsidRPr="00F5470B" w:rsidRDefault="007302A9" w:rsidP="007302A9">
      <w:pPr>
        <w:ind w:left="720" w:right="720"/>
        <w:rPr>
          <w:rFonts w:ascii="Tahoma" w:hAnsi="Tahoma" w:cs="Tahoma"/>
          <w:sz w:val="22"/>
          <w:szCs w:val="22"/>
        </w:rPr>
      </w:pPr>
      <w:r w:rsidRPr="00F5470B">
        <w:rPr>
          <w:rFonts w:ascii="Tahoma" w:hAnsi="Tahoma" w:cs="Tahoma"/>
          <w:b/>
          <w:sz w:val="22"/>
          <w:szCs w:val="22"/>
        </w:rPr>
        <w:t>BE IT FURTHER RESOLVED,</w:t>
      </w:r>
      <w:r w:rsidRPr="00F5470B">
        <w:rPr>
          <w:rFonts w:ascii="Tahoma" w:hAnsi="Tahoma" w:cs="Tahoma"/>
          <w:sz w:val="22"/>
          <w:szCs w:val="22"/>
        </w:rPr>
        <w:t xml:space="preserve"> that the anticipated revenues as reflected in the Annual Budget are of sufficient amount to meet all proposed expenditures/expenses and all covenant, terms and provision as stipulated in the said Housing Authority’s outstanding debt obligations, capital lease arrangements, service contracts, and other pledged agreements; and </w:t>
      </w:r>
    </w:p>
    <w:p w14:paraId="64A5968E" w14:textId="77777777" w:rsidR="007302A9" w:rsidRPr="00F5470B" w:rsidRDefault="007302A9" w:rsidP="007302A9">
      <w:pPr>
        <w:ind w:left="720" w:right="720"/>
        <w:rPr>
          <w:rFonts w:ascii="Tahoma" w:hAnsi="Tahoma" w:cs="Tahoma"/>
          <w:b/>
          <w:sz w:val="22"/>
          <w:szCs w:val="22"/>
        </w:rPr>
      </w:pPr>
    </w:p>
    <w:p w14:paraId="3F8DB89A" w14:textId="5B13F133" w:rsidR="007302A9" w:rsidRPr="00F5470B" w:rsidRDefault="007302A9" w:rsidP="007302A9">
      <w:pPr>
        <w:ind w:left="720" w:right="720"/>
        <w:rPr>
          <w:rFonts w:ascii="Tahoma" w:hAnsi="Tahoma" w:cs="Tahoma"/>
          <w:sz w:val="22"/>
          <w:szCs w:val="22"/>
        </w:rPr>
      </w:pPr>
      <w:r w:rsidRPr="00F5470B">
        <w:rPr>
          <w:rFonts w:ascii="Tahoma" w:hAnsi="Tahoma" w:cs="Tahoma"/>
          <w:b/>
          <w:sz w:val="22"/>
          <w:szCs w:val="22"/>
        </w:rPr>
        <w:t xml:space="preserve">BE IT FURTHER RESOLVED, </w:t>
      </w:r>
      <w:r w:rsidRPr="00F5470B">
        <w:rPr>
          <w:rFonts w:ascii="Tahoma" w:hAnsi="Tahoma" w:cs="Tahoma"/>
          <w:sz w:val="22"/>
          <w:szCs w:val="22"/>
        </w:rPr>
        <w:t>that the governing body of the Perth Amboy Housing Authority will consider the Annual Budget and Capital Budget/P</w:t>
      </w:r>
      <w:r w:rsidR="00CF4ED0" w:rsidRPr="00F5470B">
        <w:rPr>
          <w:rFonts w:ascii="Tahoma" w:hAnsi="Tahoma" w:cs="Tahoma"/>
          <w:sz w:val="22"/>
          <w:szCs w:val="22"/>
        </w:rPr>
        <w:t>rogram for adoption on 1/8/2025</w:t>
      </w:r>
      <w:r w:rsidRPr="00F5470B">
        <w:rPr>
          <w:rFonts w:ascii="Tahoma" w:hAnsi="Tahoma" w:cs="Tahoma"/>
          <w:sz w:val="22"/>
          <w:szCs w:val="22"/>
        </w:rPr>
        <w:t>.</w:t>
      </w:r>
    </w:p>
    <w:p w14:paraId="3AEFBED1" w14:textId="77777777" w:rsidR="007302A9" w:rsidRPr="00F5470B" w:rsidRDefault="007302A9" w:rsidP="007302A9">
      <w:pPr>
        <w:tabs>
          <w:tab w:val="left" w:pos="0"/>
        </w:tabs>
        <w:suppressAutoHyphens/>
        <w:rPr>
          <w:rFonts w:ascii="Tahoma" w:hAnsi="Tahoma" w:cs="Tahoma"/>
          <w:sz w:val="22"/>
          <w:szCs w:val="22"/>
        </w:rPr>
      </w:pPr>
    </w:p>
    <w:p w14:paraId="1A782DB9" w14:textId="77777777" w:rsidR="007302A9" w:rsidRPr="00F5470B" w:rsidRDefault="007302A9" w:rsidP="007302A9">
      <w:pPr>
        <w:ind w:left="720" w:right="720"/>
        <w:rPr>
          <w:rFonts w:ascii="Tahoma" w:hAnsi="Tahoma" w:cs="Tahoma"/>
          <w:b/>
          <w:i/>
          <w:sz w:val="22"/>
          <w:szCs w:val="22"/>
        </w:rPr>
      </w:pPr>
      <w:r w:rsidRPr="00F5470B">
        <w:rPr>
          <w:rFonts w:ascii="Tahoma" w:hAnsi="Tahoma" w:cs="Tahoma"/>
          <w:b/>
          <w:i/>
          <w:sz w:val="22"/>
          <w:szCs w:val="22"/>
        </w:rPr>
        <w:t>MOVED/SECONDED:</w:t>
      </w:r>
    </w:p>
    <w:p w14:paraId="0F7EC4DD" w14:textId="58D5410D" w:rsidR="007302A9" w:rsidRPr="00F5470B" w:rsidRDefault="007302A9" w:rsidP="007302A9">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w:t>
      </w:r>
      <w:r w:rsidR="00662466" w:rsidRPr="00F5470B">
        <w:rPr>
          <w:rFonts w:ascii="Tahoma" w:hAnsi="Tahoma" w:cs="Tahoma"/>
          <w:b/>
          <w:sz w:val="22"/>
          <w:szCs w:val="22"/>
        </w:rPr>
        <w:t>ved by _______Commissioner Soto</w:t>
      </w:r>
      <w:r w:rsidRPr="00F5470B">
        <w:rPr>
          <w:rFonts w:ascii="Tahoma" w:hAnsi="Tahoma" w:cs="Tahoma"/>
          <w:b/>
          <w:sz w:val="22"/>
          <w:szCs w:val="22"/>
        </w:rPr>
        <w:t>__________________</w:t>
      </w:r>
    </w:p>
    <w:p w14:paraId="0D52FDAC" w14:textId="77777777" w:rsidR="007302A9" w:rsidRPr="00F5470B" w:rsidRDefault="007302A9" w:rsidP="007302A9">
      <w:pPr>
        <w:ind w:left="720" w:right="720"/>
        <w:rPr>
          <w:rFonts w:ascii="Tahoma" w:hAnsi="Tahoma" w:cs="Tahoma"/>
          <w:b/>
          <w:sz w:val="22"/>
          <w:szCs w:val="22"/>
        </w:rPr>
      </w:pPr>
    </w:p>
    <w:p w14:paraId="43DA697B" w14:textId="2B97F283" w:rsidR="007302A9" w:rsidRPr="00F5470B" w:rsidRDefault="007302A9" w:rsidP="007302A9">
      <w:pPr>
        <w:ind w:left="720" w:right="720"/>
        <w:rPr>
          <w:rFonts w:ascii="Tahoma" w:hAnsi="Tahoma" w:cs="Tahoma"/>
          <w:b/>
          <w:sz w:val="22"/>
          <w:szCs w:val="22"/>
        </w:rPr>
      </w:pPr>
      <w:r w:rsidRPr="00F5470B">
        <w:rPr>
          <w:rFonts w:ascii="Tahoma" w:hAnsi="Tahoma" w:cs="Tahoma"/>
          <w:b/>
          <w:sz w:val="22"/>
          <w:szCs w:val="22"/>
        </w:rPr>
        <w:t>Resolution secon</w:t>
      </w:r>
      <w:r w:rsidR="00662466" w:rsidRPr="00F5470B">
        <w:rPr>
          <w:rFonts w:ascii="Tahoma" w:hAnsi="Tahoma" w:cs="Tahoma"/>
          <w:b/>
          <w:sz w:val="22"/>
          <w:szCs w:val="22"/>
        </w:rPr>
        <w:t>ded by ___ Commissioner Pabon</w:t>
      </w:r>
      <w:r w:rsidRPr="00F5470B">
        <w:rPr>
          <w:rFonts w:ascii="Tahoma" w:hAnsi="Tahoma" w:cs="Tahoma"/>
          <w:b/>
          <w:sz w:val="22"/>
          <w:szCs w:val="22"/>
        </w:rPr>
        <w:t xml:space="preserve"> ____________________</w:t>
      </w:r>
    </w:p>
    <w:p w14:paraId="2D0D5DCA" w14:textId="77777777" w:rsidR="007302A9" w:rsidRPr="00F5470B" w:rsidRDefault="007302A9" w:rsidP="007302A9">
      <w:pPr>
        <w:jc w:val="both"/>
        <w:rPr>
          <w:rFonts w:ascii="Tahoma" w:hAnsi="Tahoma" w:cs="Tahoma"/>
          <w:sz w:val="22"/>
          <w:szCs w:val="22"/>
        </w:rPr>
      </w:pPr>
    </w:p>
    <w:p w14:paraId="320A3A30" w14:textId="77777777" w:rsidR="00ED02DD" w:rsidRPr="00F5470B" w:rsidRDefault="00ED02DD" w:rsidP="00ED02DD">
      <w:pPr>
        <w:jc w:val="both"/>
        <w:rPr>
          <w:rFonts w:ascii="Tahoma" w:hAnsi="Tahoma" w:cs="Tahoma"/>
          <w:sz w:val="22"/>
          <w:szCs w:val="22"/>
        </w:rPr>
      </w:pPr>
    </w:p>
    <w:p w14:paraId="4D67103D" w14:textId="77777777" w:rsidR="00ED02DD" w:rsidRPr="00F5470B" w:rsidRDefault="00ED02DD" w:rsidP="00ED02DD">
      <w:pPr>
        <w:ind w:left="720" w:right="720"/>
        <w:jc w:val="both"/>
        <w:rPr>
          <w:rFonts w:ascii="Tahoma" w:eastAsia="Calibri" w:hAnsi="Tahoma" w:cs="Tahoma"/>
          <w:sz w:val="22"/>
          <w:szCs w:val="22"/>
        </w:rPr>
      </w:pPr>
      <w:r w:rsidRPr="00F5470B">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ED02DD" w:rsidRPr="00F5470B" w14:paraId="2476F94E"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05E6D4F9" w14:textId="77777777" w:rsidR="00ED02DD" w:rsidRPr="00F5470B" w:rsidRDefault="00ED02DD" w:rsidP="00ED02DD">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384FBA6"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1FB6C2B5"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41586475"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7712BA03"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ABSENT</w:t>
            </w:r>
          </w:p>
        </w:tc>
      </w:tr>
      <w:tr w:rsidR="00ED02DD" w:rsidRPr="00F5470B" w14:paraId="0D95A35A"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0346F4B0"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425C520"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083784"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E469A17"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5926E12" w14:textId="77777777" w:rsidR="00ED02DD" w:rsidRPr="00F5470B" w:rsidRDefault="00ED02DD" w:rsidP="00ED02DD">
            <w:pPr>
              <w:jc w:val="center"/>
              <w:rPr>
                <w:rFonts w:ascii="Tahoma" w:eastAsia="Calibri" w:hAnsi="Tahoma" w:cs="Tahoma"/>
                <w:sz w:val="22"/>
                <w:szCs w:val="22"/>
              </w:rPr>
            </w:pPr>
          </w:p>
        </w:tc>
      </w:tr>
      <w:tr w:rsidR="00ED02DD" w:rsidRPr="00F5470B" w14:paraId="55D11A96" w14:textId="77777777" w:rsidTr="00ED02DD">
        <w:trPr>
          <w:trHeight w:val="180"/>
        </w:trPr>
        <w:tc>
          <w:tcPr>
            <w:tcW w:w="5130" w:type="dxa"/>
            <w:tcBorders>
              <w:top w:val="single" w:sz="4" w:space="0" w:color="000000"/>
              <w:left w:val="single" w:sz="4" w:space="0" w:color="000000"/>
              <w:bottom w:val="single" w:sz="4" w:space="0" w:color="000000"/>
              <w:right w:val="single" w:sz="4" w:space="0" w:color="000000"/>
            </w:tcBorders>
          </w:tcPr>
          <w:p w14:paraId="40A85C15"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15E167CD"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357D29B"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B374173"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D6BB01" w14:textId="77777777" w:rsidR="00ED02DD" w:rsidRPr="00F5470B" w:rsidRDefault="00ED02DD" w:rsidP="00ED02DD">
            <w:pPr>
              <w:jc w:val="center"/>
              <w:rPr>
                <w:rFonts w:ascii="Tahoma" w:eastAsia="Calibri" w:hAnsi="Tahoma" w:cs="Tahoma"/>
                <w:sz w:val="22"/>
                <w:szCs w:val="22"/>
              </w:rPr>
            </w:pPr>
          </w:p>
        </w:tc>
      </w:tr>
      <w:tr w:rsidR="00ED02DD" w:rsidRPr="00F5470B" w14:paraId="7653C390"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51F5C4D5"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C8CFF23"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824C0CD"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5053F35"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5699B6" w14:textId="77777777" w:rsidR="00ED02DD" w:rsidRPr="00F5470B" w:rsidRDefault="00ED02DD" w:rsidP="00ED02DD">
            <w:pPr>
              <w:jc w:val="center"/>
              <w:rPr>
                <w:rFonts w:ascii="Tahoma" w:eastAsia="Calibri" w:hAnsi="Tahoma" w:cs="Tahoma"/>
                <w:sz w:val="22"/>
                <w:szCs w:val="22"/>
              </w:rPr>
            </w:pPr>
          </w:p>
        </w:tc>
      </w:tr>
      <w:tr w:rsidR="00ED02DD" w:rsidRPr="00F5470B" w14:paraId="43BEF9CF"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06827376"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55942AFE" w14:textId="77777777" w:rsidR="00ED02DD" w:rsidRPr="00F5470B" w:rsidRDefault="00ED02DD" w:rsidP="00ED02DD">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04223CC"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64148F"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E75AEC8"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r>
      <w:tr w:rsidR="00ED02DD" w:rsidRPr="00F5470B" w14:paraId="6279EE86"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10825B29"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3EFE904"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5CB3656"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FF0730E"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7ADCEA" w14:textId="77777777" w:rsidR="00ED02DD" w:rsidRPr="00F5470B" w:rsidRDefault="00ED02DD" w:rsidP="00ED02DD">
            <w:pPr>
              <w:jc w:val="center"/>
              <w:rPr>
                <w:rFonts w:ascii="Tahoma" w:eastAsia="Calibri" w:hAnsi="Tahoma" w:cs="Tahoma"/>
                <w:sz w:val="22"/>
                <w:szCs w:val="22"/>
              </w:rPr>
            </w:pPr>
          </w:p>
        </w:tc>
      </w:tr>
      <w:tr w:rsidR="00ED02DD" w:rsidRPr="00F5470B" w14:paraId="0FA26790"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7AC06BB5"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2F10793"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3BC5FF4"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CB9ED67"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D5797C" w14:textId="77777777" w:rsidR="00ED02DD" w:rsidRPr="00F5470B" w:rsidRDefault="00ED02DD" w:rsidP="00ED02DD">
            <w:pPr>
              <w:jc w:val="center"/>
              <w:rPr>
                <w:rFonts w:ascii="Tahoma" w:eastAsia="Calibri" w:hAnsi="Tahoma" w:cs="Tahoma"/>
                <w:sz w:val="22"/>
                <w:szCs w:val="22"/>
              </w:rPr>
            </w:pPr>
          </w:p>
        </w:tc>
      </w:tr>
      <w:tr w:rsidR="00ED02DD" w:rsidRPr="00F5470B" w14:paraId="7BBF00FB"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646BA6CC"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0EAD5C0"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16E0F9"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4C1691B"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E9F092" w14:textId="77777777" w:rsidR="00ED02DD" w:rsidRPr="00F5470B" w:rsidRDefault="00ED02DD" w:rsidP="00ED02DD">
            <w:pPr>
              <w:jc w:val="center"/>
              <w:rPr>
                <w:rFonts w:ascii="Tahoma" w:eastAsia="Calibri" w:hAnsi="Tahoma" w:cs="Tahoma"/>
                <w:sz w:val="22"/>
                <w:szCs w:val="22"/>
              </w:rPr>
            </w:pPr>
          </w:p>
        </w:tc>
      </w:tr>
    </w:tbl>
    <w:p w14:paraId="69958568" w14:textId="77777777" w:rsidR="00ED02DD" w:rsidRPr="00F5470B" w:rsidRDefault="00ED02DD" w:rsidP="00ED02DD">
      <w:pPr>
        <w:jc w:val="both"/>
        <w:rPr>
          <w:rFonts w:ascii="Tahoma" w:eastAsia="Calibri" w:hAnsi="Tahoma" w:cs="Tahoma"/>
          <w:color w:val="000000"/>
          <w:sz w:val="22"/>
          <w:szCs w:val="22"/>
          <w:u w:val="single"/>
        </w:rPr>
      </w:pPr>
    </w:p>
    <w:p w14:paraId="282BDA19" w14:textId="77777777" w:rsidR="00ED02DD" w:rsidRPr="00F5470B" w:rsidRDefault="00ED02DD" w:rsidP="00ED02DD">
      <w:pPr>
        <w:pStyle w:val="NoSpacing"/>
        <w:rPr>
          <w:rFonts w:ascii="Tahoma" w:hAnsi="Tahoma" w:cs="Tahoma"/>
        </w:rPr>
      </w:pPr>
      <w:r w:rsidRPr="00F5470B">
        <w:rPr>
          <w:rFonts w:ascii="Tahoma" w:hAnsi="Tahoma" w:cs="Tahoma"/>
        </w:rPr>
        <w:t xml:space="preserve">The Chairperson thereupon declared such resolution has been approved.  </w:t>
      </w:r>
    </w:p>
    <w:p w14:paraId="4F15D5C6" w14:textId="77777777" w:rsidR="00662466" w:rsidRPr="00F5470B" w:rsidRDefault="00662466" w:rsidP="007302A9">
      <w:pPr>
        <w:spacing w:after="241" w:line="257" w:lineRule="auto"/>
        <w:ind w:left="4"/>
        <w:jc w:val="both"/>
        <w:rPr>
          <w:rFonts w:ascii="Tahoma" w:eastAsia="Calibri" w:hAnsi="Tahoma" w:cs="Tahoma"/>
          <w:sz w:val="22"/>
          <w:szCs w:val="22"/>
        </w:rPr>
      </w:pPr>
    </w:p>
    <w:p w14:paraId="4221C055" w14:textId="77F6B8A0" w:rsidR="007302A9" w:rsidRPr="00F5470B" w:rsidRDefault="007302A9" w:rsidP="007302A9">
      <w:pPr>
        <w:spacing w:after="241" w:line="257" w:lineRule="auto"/>
        <w:ind w:left="4"/>
        <w:jc w:val="both"/>
        <w:rPr>
          <w:rFonts w:ascii="Tahoma" w:hAnsi="Tahoma" w:cs="Tahoma"/>
          <w:sz w:val="22"/>
          <w:szCs w:val="22"/>
        </w:rPr>
      </w:pPr>
      <w:r w:rsidRPr="00F5470B">
        <w:rPr>
          <w:rFonts w:ascii="Tahoma" w:eastAsia="Calibri" w:hAnsi="Tahoma" w:cs="Tahoma"/>
          <w:sz w:val="22"/>
          <w:szCs w:val="22"/>
        </w:rPr>
        <w:t>The following resolution was introduced by Commissioner Pabon, read in full and considered:</w:t>
      </w:r>
    </w:p>
    <w:p w14:paraId="23DC47BC" w14:textId="7FB8B357" w:rsidR="007302A9" w:rsidRPr="00F5470B" w:rsidRDefault="007302A9" w:rsidP="007302A9">
      <w:pPr>
        <w:spacing w:after="203"/>
        <w:ind w:right="48"/>
        <w:jc w:val="center"/>
        <w:rPr>
          <w:rFonts w:ascii="Tahoma" w:eastAsia="Calibri" w:hAnsi="Tahoma" w:cs="Tahoma"/>
          <w:b/>
          <w:sz w:val="22"/>
          <w:szCs w:val="22"/>
        </w:rPr>
      </w:pPr>
      <w:r w:rsidRPr="00F5470B">
        <w:rPr>
          <w:rFonts w:ascii="Tahoma" w:eastAsia="Calibri" w:hAnsi="Tahoma" w:cs="Tahoma"/>
          <w:b/>
          <w:sz w:val="22"/>
          <w:szCs w:val="22"/>
        </w:rPr>
        <w:t>RESOLUTION NO. 34</w:t>
      </w:r>
      <w:r w:rsidR="00ED02DD" w:rsidRPr="00F5470B">
        <w:rPr>
          <w:rFonts w:ascii="Tahoma" w:eastAsia="Calibri" w:hAnsi="Tahoma" w:cs="Tahoma"/>
          <w:b/>
          <w:sz w:val="22"/>
          <w:szCs w:val="22"/>
        </w:rPr>
        <w:t>80</w:t>
      </w:r>
      <w:r w:rsidRPr="00F5470B">
        <w:rPr>
          <w:rFonts w:ascii="Tahoma" w:eastAsia="Calibri" w:hAnsi="Tahoma" w:cs="Tahoma"/>
          <w:b/>
          <w:sz w:val="22"/>
          <w:szCs w:val="22"/>
        </w:rPr>
        <w:t>-24</w:t>
      </w:r>
    </w:p>
    <w:p w14:paraId="54B8BC61" w14:textId="288FDDC1" w:rsidR="007302A9" w:rsidRPr="00F5470B" w:rsidRDefault="007302A9" w:rsidP="007302A9">
      <w:pPr>
        <w:ind w:left="720" w:right="720"/>
        <w:jc w:val="center"/>
        <w:rPr>
          <w:rFonts w:ascii="Tahoma" w:hAnsi="Tahoma" w:cs="Tahoma"/>
          <w:b/>
          <w:caps/>
          <w:sz w:val="22"/>
          <w:szCs w:val="22"/>
        </w:rPr>
      </w:pPr>
      <w:r w:rsidRPr="00F5470B">
        <w:rPr>
          <w:rFonts w:ascii="Tahoma" w:hAnsi="Tahoma" w:cs="Tahoma"/>
          <w:b/>
          <w:caps/>
          <w:sz w:val="22"/>
          <w:szCs w:val="22"/>
        </w:rPr>
        <w:t>Resolution TO APPROVE THE introduction of the HOUSING t</w:t>
      </w:r>
      <w:r w:rsidR="00ED02DD" w:rsidRPr="00F5470B">
        <w:rPr>
          <w:rFonts w:ascii="Tahoma" w:hAnsi="Tahoma" w:cs="Tahoma"/>
          <w:b/>
          <w:caps/>
          <w:sz w:val="22"/>
          <w:szCs w:val="22"/>
        </w:rPr>
        <w:t>ax credit budget, fye 12/31/2025</w:t>
      </w:r>
      <w:r w:rsidRPr="00F5470B">
        <w:rPr>
          <w:rFonts w:ascii="Tahoma" w:hAnsi="Tahoma" w:cs="Tahoma"/>
          <w:b/>
          <w:caps/>
          <w:sz w:val="22"/>
          <w:szCs w:val="22"/>
        </w:rPr>
        <w:t>.</w:t>
      </w:r>
    </w:p>
    <w:p w14:paraId="4E1FC136" w14:textId="77777777" w:rsidR="007302A9" w:rsidRPr="00F5470B" w:rsidRDefault="007302A9" w:rsidP="007302A9">
      <w:pPr>
        <w:ind w:left="720" w:right="720"/>
        <w:rPr>
          <w:rFonts w:ascii="Tahoma" w:hAnsi="Tahoma" w:cs="Tahoma"/>
          <w:b/>
          <w:caps/>
          <w:sz w:val="22"/>
          <w:szCs w:val="22"/>
        </w:rPr>
      </w:pPr>
    </w:p>
    <w:p w14:paraId="334404A4" w14:textId="094AE5AF" w:rsidR="007302A9" w:rsidRPr="00F5470B" w:rsidRDefault="007302A9" w:rsidP="007302A9">
      <w:pPr>
        <w:tabs>
          <w:tab w:val="left" w:pos="10080"/>
        </w:tab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xml:space="preserve">, the Housing Tax Credit Budget </w:t>
      </w:r>
      <w:r w:rsidR="00ED02DD" w:rsidRPr="00F5470B">
        <w:rPr>
          <w:rFonts w:ascii="Tahoma" w:hAnsi="Tahoma" w:cs="Tahoma"/>
          <w:sz w:val="22"/>
          <w:szCs w:val="22"/>
        </w:rPr>
        <w:t>for year-ending 12/31/2025</w:t>
      </w:r>
      <w:r w:rsidRPr="00F5470B">
        <w:rPr>
          <w:rFonts w:ascii="Tahoma" w:hAnsi="Tahoma" w:cs="Tahoma"/>
          <w:sz w:val="22"/>
          <w:szCs w:val="22"/>
        </w:rPr>
        <w:t xml:space="preserve"> has been presented before the governing body of the Perth Amboy Housing Authority at</w:t>
      </w:r>
      <w:r w:rsidR="00CF4ED0" w:rsidRPr="00F5470B">
        <w:rPr>
          <w:rFonts w:ascii="Tahoma" w:hAnsi="Tahoma" w:cs="Tahoma"/>
          <w:sz w:val="22"/>
          <w:szCs w:val="22"/>
        </w:rPr>
        <w:t xml:space="preserve"> its open public meeting of 11/14</w:t>
      </w:r>
      <w:r w:rsidRPr="00F5470B">
        <w:rPr>
          <w:rFonts w:ascii="Tahoma" w:hAnsi="Tahoma" w:cs="Tahoma"/>
          <w:sz w:val="22"/>
          <w:szCs w:val="22"/>
        </w:rPr>
        <w:t xml:space="preserve">/2024; and </w:t>
      </w:r>
    </w:p>
    <w:p w14:paraId="3C3021F3" w14:textId="77777777" w:rsidR="00F5470B" w:rsidRDefault="00F5470B" w:rsidP="007302A9">
      <w:pPr>
        <w:tabs>
          <w:tab w:val="left" w:pos="0"/>
        </w:tabs>
        <w:suppressAutoHyphens/>
        <w:ind w:left="720" w:right="720"/>
        <w:rPr>
          <w:rFonts w:ascii="Tahoma" w:hAnsi="Tahoma" w:cs="Tahoma"/>
          <w:b/>
          <w:sz w:val="22"/>
          <w:szCs w:val="22"/>
        </w:rPr>
      </w:pPr>
    </w:p>
    <w:p w14:paraId="7933180F" w14:textId="69C16AEE" w:rsidR="007302A9" w:rsidRPr="00F5470B" w:rsidRDefault="007302A9" w:rsidP="007302A9">
      <w:pPr>
        <w:tabs>
          <w:tab w:val="left" w:pos="0"/>
        </w:tabs>
        <w:suppressAutoHyphens/>
        <w:ind w:left="720" w:right="720"/>
        <w:rPr>
          <w:rFonts w:ascii="Tahoma" w:hAnsi="Tahoma" w:cs="Tahoma"/>
          <w:sz w:val="22"/>
          <w:szCs w:val="22"/>
        </w:rPr>
      </w:pPr>
      <w:r w:rsidRPr="00F5470B">
        <w:rPr>
          <w:rFonts w:ascii="Tahoma" w:hAnsi="Tahoma" w:cs="Tahoma"/>
          <w:b/>
          <w:sz w:val="22"/>
          <w:szCs w:val="22"/>
        </w:rPr>
        <w:t>NOW THEREFORE BE IT RESOLVED</w:t>
      </w:r>
      <w:r w:rsidRPr="00F5470B">
        <w:rPr>
          <w:rFonts w:ascii="Tahoma" w:hAnsi="Tahoma" w:cs="Tahoma"/>
          <w:sz w:val="22"/>
          <w:szCs w:val="22"/>
        </w:rPr>
        <w:t xml:space="preserve"> by the governing body of the Perth Amboy Housing Authority, at an </w:t>
      </w:r>
      <w:r w:rsidR="00CF4ED0" w:rsidRPr="00F5470B">
        <w:rPr>
          <w:rFonts w:ascii="Tahoma" w:hAnsi="Tahoma" w:cs="Tahoma"/>
          <w:sz w:val="22"/>
          <w:szCs w:val="22"/>
        </w:rPr>
        <w:t>open public meeting held on 11/14</w:t>
      </w:r>
      <w:r w:rsidRPr="00F5470B">
        <w:rPr>
          <w:rFonts w:ascii="Tahoma" w:hAnsi="Tahoma" w:cs="Tahoma"/>
          <w:sz w:val="22"/>
          <w:szCs w:val="22"/>
        </w:rPr>
        <w:t>/2024 that the Housing Tax Credit b</w:t>
      </w:r>
      <w:r w:rsidR="00CF4ED0" w:rsidRPr="00F5470B">
        <w:rPr>
          <w:rFonts w:ascii="Tahoma" w:hAnsi="Tahoma" w:cs="Tahoma"/>
          <w:sz w:val="22"/>
          <w:szCs w:val="22"/>
        </w:rPr>
        <w:t>udget for year ending 12/31/2025 has been presented and reviewed</w:t>
      </w:r>
      <w:r w:rsidRPr="00F5470B">
        <w:rPr>
          <w:rFonts w:ascii="Tahoma" w:hAnsi="Tahoma" w:cs="Tahoma"/>
          <w:sz w:val="22"/>
          <w:szCs w:val="22"/>
        </w:rPr>
        <w:t xml:space="preserve">. </w:t>
      </w:r>
    </w:p>
    <w:p w14:paraId="382EE153" w14:textId="77777777" w:rsidR="007302A9" w:rsidRPr="00F5470B" w:rsidRDefault="007302A9" w:rsidP="007302A9">
      <w:pPr>
        <w:ind w:left="720" w:right="720"/>
        <w:rPr>
          <w:rFonts w:ascii="Tahoma" w:hAnsi="Tahoma" w:cs="Tahoma"/>
          <w:sz w:val="22"/>
          <w:szCs w:val="22"/>
        </w:rPr>
      </w:pPr>
    </w:p>
    <w:p w14:paraId="3F965B5B" w14:textId="77777777" w:rsidR="006917DA" w:rsidRDefault="006917DA" w:rsidP="007302A9">
      <w:pPr>
        <w:ind w:left="720" w:right="720"/>
        <w:rPr>
          <w:rFonts w:ascii="Tahoma" w:hAnsi="Tahoma" w:cs="Tahoma"/>
          <w:b/>
          <w:sz w:val="22"/>
          <w:szCs w:val="22"/>
        </w:rPr>
      </w:pPr>
    </w:p>
    <w:p w14:paraId="1A9E1674" w14:textId="77777777" w:rsidR="006917DA" w:rsidRDefault="006917DA" w:rsidP="007302A9">
      <w:pPr>
        <w:ind w:left="720" w:right="720"/>
        <w:rPr>
          <w:rFonts w:ascii="Tahoma" w:hAnsi="Tahoma" w:cs="Tahoma"/>
          <w:b/>
          <w:sz w:val="22"/>
          <w:szCs w:val="22"/>
        </w:rPr>
      </w:pPr>
    </w:p>
    <w:p w14:paraId="0DCF9F19" w14:textId="77777777" w:rsidR="006917DA" w:rsidRDefault="006917DA" w:rsidP="007302A9">
      <w:pPr>
        <w:ind w:left="720" w:right="720"/>
        <w:rPr>
          <w:rFonts w:ascii="Tahoma" w:hAnsi="Tahoma" w:cs="Tahoma"/>
          <w:b/>
          <w:sz w:val="22"/>
          <w:szCs w:val="22"/>
        </w:rPr>
      </w:pPr>
    </w:p>
    <w:p w14:paraId="20C24B48" w14:textId="2776A61E" w:rsidR="007302A9" w:rsidRPr="00F5470B" w:rsidRDefault="007302A9" w:rsidP="007302A9">
      <w:pPr>
        <w:ind w:left="720" w:right="720"/>
        <w:rPr>
          <w:rFonts w:ascii="Tahoma" w:hAnsi="Tahoma" w:cs="Tahoma"/>
          <w:sz w:val="22"/>
          <w:szCs w:val="22"/>
        </w:rPr>
      </w:pPr>
      <w:r w:rsidRPr="00F5470B">
        <w:rPr>
          <w:rFonts w:ascii="Tahoma" w:hAnsi="Tahoma" w:cs="Tahoma"/>
          <w:b/>
          <w:sz w:val="22"/>
          <w:szCs w:val="22"/>
        </w:rPr>
        <w:t xml:space="preserve">BE IT FURTHER RESOLVED, </w:t>
      </w:r>
      <w:r w:rsidRPr="00F5470B">
        <w:rPr>
          <w:rFonts w:ascii="Tahoma" w:hAnsi="Tahoma" w:cs="Tahoma"/>
          <w:sz w:val="22"/>
          <w:szCs w:val="22"/>
        </w:rPr>
        <w:t>that the governing body of the Perth Amboy Housing Authority will consider the Housing Tax Cr</w:t>
      </w:r>
      <w:r w:rsidR="00CF4ED0" w:rsidRPr="00F5470B">
        <w:rPr>
          <w:rFonts w:ascii="Tahoma" w:hAnsi="Tahoma" w:cs="Tahoma"/>
          <w:sz w:val="22"/>
          <w:szCs w:val="22"/>
        </w:rPr>
        <w:t>edit budget for adoption on 1/8</w:t>
      </w:r>
      <w:r w:rsidRPr="00F5470B">
        <w:rPr>
          <w:rFonts w:ascii="Tahoma" w:hAnsi="Tahoma" w:cs="Tahoma"/>
          <w:sz w:val="22"/>
          <w:szCs w:val="22"/>
        </w:rPr>
        <w:t>/</w:t>
      </w:r>
      <w:r w:rsidR="00ED02DD" w:rsidRPr="00F5470B">
        <w:rPr>
          <w:rFonts w:ascii="Tahoma" w:hAnsi="Tahoma" w:cs="Tahoma"/>
          <w:sz w:val="22"/>
          <w:szCs w:val="22"/>
        </w:rPr>
        <w:t>2025</w:t>
      </w:r>
      <w:r w:rsidRPr="00F5470B">
        <w:rPr>
          <w:rFonts w:ascii="Tahoma" w:hAnsi="Tahoma" w:cs="Tahoma"/>
          <w:sz w:val="22"/>
          <w:szCs w:val="22"/>
        </w:rPr>
        <w:t>.</w:t>
      </w:r>
    </w:p>
    <w:p w14:paraId="58CED3DC" w14:textId="77777777" w:rsidR="007302A9" w:rsidRPr="00F5470B" w:rsidRDefault="007302A9" w:rsidP="007302A9">
      <w:pPr>
        <w:tabs>
          <w:tab w:val="left" w:pos="0"/>
        </w:tabs>
        <w:suppressAutoHyphens/>
        <w:rPr>
          <w:rFonts w:ascii="Tahoma" w:hAnsi="Tahoma" w:cs="Tahoma"/>
          <w:sz w:val="22"/>
          <w:szCs w:val="22"/>
        </w:rPr>
      </w:pPr>
    </w:p>
    <w:p w14:paraId="11A27C6F" w14:textId="67A7CA71" w:rsidR="007302A9" w:rsidRPr="00F5470B" w:rsidRDefault="007302A9" w:rsidP="007302A9">
      <w:pPr>
        <w:ind w:left="720" w:right="720"/>
        <w:rPr>
          <w:rFonts w:ascii="Tahoma" w:hAnsi="Tahoma" w:cs="Tahoma"/>
          <w:b/>
          <w:i/>
          <w:sz w:val="22"/>
          <w:szCs w:val="22"/>
        </w:rPr>
      </w:pPr>
      <w:r w:rsidRPr="00F5470B">
        <w:rPr>
          <w:rFonts w:ascii="Tahoma" w:hAnsi="Tahoma" w:cs="Tahoma"/>
          <w:b/>
          <w:i/>
          <w:sz w:val="22"/>
          <w:szCs w:val="22"/>
        </w:rPr>
        <w:t>MOVED/SECONDED:</w:t>
      </w:r>
    </w:p>
    <w:p w14:paraId="218C7C2D" w14:textId="7E43B599" w:rsidR="007302A9" w:rsidRPr="00F5470B" w:rsidRDefault="007302A9" w:rsidP="007302A9">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w:t>
      </w:r>
      <w:r w:rsidR="00662466" w:rsidRPr="00F5470B">
        <w:rPr>
          <w:rFonts w:ascii="Tahoma" w:hAnsi="Tahoma" w:cs="Tahoma"/>
          <w:b/>
          <w:sz w:val="22"/>
          <w:szCs w:val="22"/>
        </w:rPr>
        <w:t>ved by _______Commissioner Crawford</w:t>
      </w:r>
      <w:r w:rsidRPr="00F5470B">
        <w:rPr>
          <w:rFonts w:ascii="Tahoma" w:hAnsi="Tahoma" w:cs="Tahoma"/>
          <w:b/>
          <w:sz w:val="22"/>
          <w:szCs w:val="22"/>
        </w:rPr>
        <w:t>__________________</w:t>
      </w:r>
    </w:p>
    <w:p w14:paraId="258499A0" w14:textId="77777777" w:rsidR="007302A9" w:rsidRPr="00F5470B" w:rsidRDefault="007302A9" w:rsidP="007302A9">
      <w:pPr>
        <w:ind w:left="720" w:right="720"/>
        <w:rPr>
          <w:rFonts w:ascii="Tahoma" w:hAnsi="Tahoma" w:cs="Tahoma"/>
          <w:b/>
          <w:sz w:val="22"/>
          <w:szCs w:val="22"/>
        </w:rPr>
      </w:pPr>
    </w:p>
    <w:p w14:paraId="6B064958" w14:textId="78C7B1AF" w:rsidR="007302A9" w:rsidRPr="00F5470B" w:rsidRDefault="007302A9" w:rsidP="007302A9">
      <w:pPr>
        <w:ind w:left="720" w:right="720"/>
        <w:rPr>
          <w:rFonts w:ascii="Tahoma" w:hAnsi="Tahoma" w:cs="Tahoma"/>
          <w:b/>
          <w:sz w:val="22"/>
          <w:szCs w:val="22"/>
        </w:rPr>
      </w:pPr>
      <w:r w:rsidRPr="00F5470B">
        <w:rPr>
          <w:rFonts w:ascii="Tahoma" w:hAnsi="Tahoma" w:cs="Tahoma"/>
          <w:b/>
          <w:sz w:val="22"/>
          <w:szCs w:val="22"/>
        </w:rPr>
        <w:t>Resolut</w:t>
      </w:r>
      <w:r w:rsidR="00662466" w:rsidRPr="00F5470B">
        <w:rPr>
          <w:rFonts w:ascii="Tahoma" w:hAnsi="Tahoma" w:cs="Tahoma"/>
          <w:b/>
          <w:sz w:val="22"/>
          <w:szCs w:val="22"/>
        </w:rPr>
        <w:t>ion seconded by ___ Vice-Chairman</w:t>
      </w:r>
      <w:r w:rsidRPr="00F5470B">
        <w:rPr>
          <w:rFonts w:ascii="Tahoma" w:hAnsi="Tahoma" w:cs="Tahoma"/>
          <w:b/>
          <w:sz w:val="22"/>
          <w:szCs w:val="22"/>
        </w:rPr>
        <w:t xml:space="preserve"> Gonzalez ____________________</w:t>
      </w:r>
    </w:p>
    <w:p w14:paraId="6D45BB4C" w14:textId="77777777" w:rsidR="00ED02DD" w:rsidRPr="00F5470B" w:rsidRDefault="00ED02DD" w:rsidP="00ED02DD">
      <w:pPr>
        <w:jc w:val="both"/>
        <w:rPr>
          <w:rFonts w:ascii="Tahoma" w:hAnsi="Tahoma" w:cs="Tahoma"/>
          <w:sz w:val="22"/>
          <w:szCs w:val="22"/>
        </w:rPr>
      </w:pPr>
    </w:p>
    <w:p w14:paraId="272F42B4" w14:textId="77777777" w:rsidR="00ED02DD" w:rsidRPr="00F5470B" w:rsidRDefault="00ED02DD" w:rsidP="00ED02DD">
      <w:pPr>
        <w:ind w:left="720" w:right="720"/>
        <w:jc w:val="both"/>
        <w:rPr>
          <w:rFonts w:ascii="Tahoma" w:eastAsia="Calibri" w:hAnsi="Tahoma" w:cs="Tahoma"/>
          <w:sz w:val="22"/>
          <w:szCs w:val="22"/>
        </w:rPr>
      </w:pPr>
      <w:r w:rsidRPr="00F5470B">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ED02DD" w:rsidRPr="00F5470B" w14:paraId="5A5DBD59"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5B1EC30A" w14:textId="77777777" w:rsidR="00ED02DD" w:rsidRPr="00F5470B" w:rsidRDefault="00ED02DD" w:rsidP="00ED02DD">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462D33B2"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F24FE11"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933BA2D"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07A2EAF" w14:textId="77777777" w:rsidR="00ED02DD" w:rsidRPr="00F5470B" w:rsidRDefault="00ED02DD" w:rsidP="00ED02DD">
            <w:pPr>
              <w:jc w:val="center"/>
              <w:rPr>
                <w:rFonts w:ascii="Tahoma" w:eastAsia="Calibri" w:hAnsi="Tahoma" w:cs="Tahoma"/>
                <w:b/>
                <w:sz w:val="22"/>
                <w:szCs w:val="22"/>
              </w:rPr>
            </w:pPr>
            <w:r w:rsidRPr="00F5470B">
              <w:rPr>
                <w:rFonts w:ascii="Tahoma" w:eastAsia="Calibri" w:hAnsi="Tahoma" w:cs="Tahoma"/>
                <w:b/>
                <w:sz w:val="22"/>
                <w:szCs w:val="22"/>
              </w:rPr>
              <w:t>ABSENT</w:t>
            </w:r>
          </w:p>
        </w:tc>
      </w:tr>
      <w:tr w:rsidR="00ED02DD" w:rsidRPr="00F5470B" w14:paraId="66A6FABA"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5935EE00"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4F85AB5"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6BC8A06"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07F1D4"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D53034" w14:textId="77777777" w:rsidR="00ED02DD" w:rsidRPr="00F5470B" w:rsidRDefault="00ED02DD" w:rsidP="00ED02DD">
            <w:pPr>
              <w:jc w:val="center"/>
              <w:rPr>
                <w:rFonts w:ascii="Tahoma" w:eastAsia="Calibri" w:hAnsi="Tahoma" w:cs="Tahoma"/>
                <w:sz w:val="22"/>
                <w:szCs w:val="22"/>
              </w:rPr>
            </w:pPr>
          </w:p>
        </w:tc>
      </w:tr>
      <w:tr w:rsidR="00ED02DD" w:rsidRPr="00F5470B" w14:paraId="5548F2CD" w14:textId="77777777" w:rsidTr="00ED02DD">
        <w:trPr>
          <w:trHeight w:val="180"/>
        </w:trPr>
        <w:tc>
          <w:tcPr>
            <w:tcW w:w="5130" w:type="dxa"/>
            <w:tcBorders>
              <w:top w:val="single" w:sz="4" w:space="0" w:color="000000"/>
              <w:left w:val="single" w:sz="4" w:space="0" w:color="000000"/>
              <w:bottom w:val="single" w:sz="4" w:space="0" w:color="000000"/>
              <w:right w:val="single" w:sz="4" w:space="0" w:color="000000"/>
            </w:tcBorders>
          </w:tcPr>
          <w:p w14:paraId="2EEDA87C"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E655AA3"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15304E5"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8EF8B67"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C3A977" w14:textId="77777777" w:rsidR="00ED02DD" w:rsidRPr="00F5470B" w:rsidRDefault="00ED02DD" w:rsidP="00ED02DD">
            <w:pPr>
              <w:jc w:val="center"/>
              <w:rPr>
                <w:rFonts w:ascii="Tahoma" w:eastAsia="Calibri" w:hAnsi="Tahoma" w:cs="Tahoma"/>
                <w:sz w:val="22"/>
                <w:szCs w:val="22"/>
              </w:rPr>
            </w:pPr>
          </w:p>
        </w:tc>
      </w:tr>
      <w:tr w:rsidR="00ED02DD" w:rsidRPr="00F5470B" w14:paraId="2DA1596D"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6A9781A1"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154F18D"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C395EC"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45B678F"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1A0B736" w14:textId="77777777" w:rsidR="00ED02DD" w:rsidRPr="00F5470B" w:rsidRDefault="00ED02DD" w:rsidP="00ED02DD">
            <w:pPr>
              <w:jc w:val="center"/>
              <w:rPr>
                <w:rFonts w:ascii="Tahoma" w:eastAsia="Calibri" w:hAnsi="Tahoma" w:cs="Tahoma"/>
                <w:sz w:val="22"/>
                <w:szCs w:val="22"/>
              </w:rPr>
            </w:pPr>
          </w:p>
        </w:tc>
      </w:tr>
      <w:tr w:rsidR="00ED02DD" w:rsidRPr="00F5470B" w14:paraId="3EEAE850"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21F07707"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1130583" w14:textId="77777777" w:rsidR="00ED02DD" w:rsidRPr="00F5470B" w:rsidRDefault="00ED02DD" w:rsidP="00ED02DD">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1C72E61"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14B3D7F"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E82E729"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r>
      <w:tr w:rsidR="00ED02DD" w:rsidRPr="00F5470B" w14:paraId="0FEC555C"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54DF10E4"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C97CDC7"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6BE01B1"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253B832"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CE2849" w14:textId="77777777" w:rsidR="00ED02DD" w:rsidRPr="00F5470B" w:rsidRDefault="00ED02DD" w:rsidP="00ED02DD">
            <w:pPr>
              <w:jc w:val="center"/>
              <w:rPr>
                <w:rFonts w:ascii="Tahoma" w:eastAsia="Calibri" w:hAnsi="Tahoma" w:cs="Tahoma"/>
                <w:sz w:val="22"/>
                <w:szCs w:val="22"/>
              </w:rPr>
            </w:pPr>
          </w:p>
        </w:tc>
      </w:tr>
      <w:tr w:rsidR="00ED02DD" w:rsidRPr="00F5470B" w14:paraId="1528299D"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78935FEB"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8D3AEBC"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BE33F94"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0B1670"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C68A253" w14:textId="77777777" w:rsidR="00ED02DD" w:rsidRPr="00F5470B" w:rsidRDefault="00ED02DD" w:rsidP="00ED02DD">
            <w:pPr>
              <w:jc w:val="center"/>
              <w:rPr>
                <w:rFonts w:ascii="Tahoma" w:eastAsia="Calibri" w:hAnsi="Tahoma" w:cs="Tahoma"/>
                <w:sz w:val="22"/>
                <w:szCs w:val="22"/>
              </w:rPr>
            </w:pPr>
          </w:p>
        </w:tc>
      </w:tr>
      <w:tr w:rsidR="00ED02DD" w:rsidRPr="00F5470B" w14:paraId="040737A3" w14:textId="77777777" w:rsidTr="00ED02DD">
        <w:trPr>
          <w:trHeight w:val="60"/>
        </w:trPr>
        <w:tc>
          <w:tcPr>
            <w:tcW w:w="5130" w:type="dxa"/>
            <w:tcBorders>
              <w:top w:val="single" w:sz="4" w:space="0" w:color="000000"/>
              <w:left w:val="single" w:sz="4" w:space="0" w:color="000000"/>
              <w:bottom w:val="single" w:sz="4" w:space="0" w:color="000000"/>
              <w:right w:val="single" w:sz="4" w:space="0" w:color="000000"/>
            </w:tcBorders>
          </w:tcPr>
          <w:p w14:paraId="40D12F3F" w14:textId="77777777" w:rsidR="00ED02DD" w:rsidRPr="00F5470B" w:rsidRDefault="00ED02DD" w:rsidP="00ED02DD">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40E5B1B" w14:textId="77777777" w:rsidR="00ED02DD" w:rsidRPr="00F5470B" w:rsidRDefault="00ED02DD" w:rsidP="00ED02DD">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5C9DEC5" w14:textId="77777777" w:rsidR="00ED02DD" w:rsidRPr="00F5470B" w:rsidRDefault="00ED02DD" w:rsidP="00ED02DD">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C73FBBD" w14:textId="77777777" w:rsidR="00ED02DD" w:rsidRPr="00F5470B" w:rsidRDefault="00ED02DD" w:rsidP="00ED02DD">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8D6924" w14:textId="77777777" w:rsidR="00ED02DD" w:rsidRPr="00F5470B" w:rsidRDefault="00ED02DD" w:rsidP="00ED02DD">
            <w:pPr>
              <w:jc w:val="center"/>
              <w:rPr>
                <w:rFonts w:ascii="Tahoma" w:eastAsia="Calibri" w:hAnsi="Tahoma" w:cs="Tahoma"/>
                <w:sz w:val="22"/>
                <w:szCs w:val="22"/>
              </w:rPr>
            </w:pPr>
          </w:p>
        </w:tc>
      </w:tr>
    </w:tbl>
    <w:p w14:paraId="23EE2C7A" w14:textId="77777777" w:rsidR="00ED02DD" w:rsidRPr="00F5470B" w:rsidRDefault="00ED02DD" w:rsidP="00ED02DD">
      <w:pPr>
        <w:jc w:val="both"/>
        <w:rPr>
          <w:rFonts w:ascii="Tahoma" w:eastAsia="Calibri" w:hAnsi="Tahoma" w:cs="Tahoma"/>
          <w:color w:val="000000"/>
          <w:sz w:val="22"/>
          <w:szCs w:val="22"/>
          <w:u w:val="single"/>
        </w:rPr>
      </w:pPr>
    </w:p>
    <w:p w14:paraId="032D0A02" w14:textId="77777777" w:rsidR="00ED02DD" w:rsidRPr="00F5470B" w:rsidRDefault="00ED02DD" w:rsidP="00ED02DD">
      <w:pPr>
        <w:pStyle w:val="NoSpacing"/>
        <w:rPr>
          <w:rFonts w:ascii="Tahoma" w:hAnsi="Tahoma" w:cs="Tahoma"/>
        </w:rPr>
      </w:pPr>
      <w:r w:rsidRPr="00F5470B">
        <w:rPr>
          <w:rFonts w:ascii="Tahoma" w:hAnsi="Tahoma" w:cs="Tahoma"/>
        </w:rPr>
        <w:t xml:space="preserve">The Chairperson thereupon declared such resolution has been approved.  </w:t>
      </w:r>
    </w:p>
    <w:p w14:paraId="71E59F5A" w14:textId="5B17623D" w:rsidR="00ED02DD" w:rsidRPr="00F5470B" w:rsidRDefault="00ED02DD" w:rsidP="00ED02DD">
      <w:pPr>
        <w:spacing w:after="241" w:line="257" w:lineRule="auto"/>
        <w:ind w:left="4"/>
        <w:jc w:val="both"/>
        <w:rPr>
          <w:rFonts w:ascii="Tahoma" w:hAnsi="Tahoma" w:cs="Tahoma"/>
          <w:sz w:val="22"/>
          <w:szCs w:val="22"/>
        </w:rPr>
      </w:pPr>
    </w:p>
    <w:p w14:paraId="33191AFA" w14:textId="1F81D8B3" w:rsidR="00662466" w:rsidRPr="00F5470B" w:rsidRDefault="00662466" w:rsidP="00662466">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On the motion of Vice-Chairman </w:t>
      </w:r>
      <w:proofErr w:type="spellStart"/>
      <w:r w:rsidRPr="00F5470B">
        <w:rPr>
          <w:rFonts w:ascii="Tahoma" w:eastAsia="Calibri" w:hAnsi="Tahoma" w:cs="Tahoma"/>
          <w:color w:val="000000"/>
          <w:sz w:val="22"/>
          <w:szCs w:val="22"/>
        </w:rPr>
        <w:t>Benyola</w:t>
      </w:r>
      <w:proofErr w:type="spellEnd"/>
      <w:r w:rsidRPr="00F5470B">
        <w:rPr>
          <w:rFonts w:ascii="Tahoma" w:eastAsia="Calibri" w:hAnsi="Tahoma" w:cs="Tahoma"/>
          <w:color w:val="000000"/>
          <w:sz w:val="22"/>
          <w:szCs w:val="22"/>
        </w:rPr>
        <w:t>, which motion was seconded by Commissioner Arocho, the Boa</w:t>
      </w:r>
      <w:r w:rsidR="00CF4ED0" w:rsidRPr="00F5470B">
        <w:rPr>
          <w:rFonts w:ascii="Tahoma" w:eastAsia="Calibri" w:hAnsi="Tahoma" w:cs="Tahoma"/>
          <w:color w:val="000000"/>
          <w:sz w:val="22"/>
          <w:szCs w:val="22"/>
        </w:rPr>
        <w:t>rd concurred to approve the 2025</w:t>
      </w:r>
      <w:r w:rsidRPr="00F5470B">
        <w:rPr>
          <w:rFonts w:ascii="Tahoma" w:eastAsia="Calibri" w:hAnsi="Tahoma" w:cs="Tahoma"/>
          <w:color w:val="000000"/>
          <w:sz w:val="22"/>
          <w:szCs w:val="22"/>
        </w:rPr>
        <w:t xml:space="preserve"> Housing Authority Board of Commissioners’ Meeting Schedule and Holiday Schedule, as presented.</w:t>
      </w:r>
    </w:p>
    <w:p w14:paraId="652CB4CC" w14:textId="77777777" w:rsidR="00662466" w:rsidRPr="00F5470B" w:rsidRDefault="00662466" w:rsidP="00662466">
      <w:pPr>
        <w:ind w:firstLine="720"/>
        <w:jc w:val="both"/>
        <w:rPr>
          <w:rFonts w:ascii="Tahoma" w:eastAsia="Calibri" w:hAnsi="Tahoma" w:cs="Tahoma"/>
          <w:color w:val="000000"/>
          <w:sz w:val="22"/>
          <w:szCs w:val="22"/>
        </w:rPr>
      </w:pPr>
    </w:p>
    <w:p w14:paraId="10C8F19A" w14:textId="77777777" w:rsidR="00D9000A" w:rsidRPr="00F5470B" w:rsidRDefault="00D9000A" w:rsidP="00D9000A">
      <w:pPr>
        <w:tabs>
          <w:tab w:val="left" w:pos="4064"/>
        </w:tabs>
        <w:jc w:val="center"/>
        <w:rPr>
          <w:rFonts w:ascii="Tahoma" w:hAnsi="Tahoma" w:cs="Tahoma"/>
          <w:b/>
          <w:sz w:val="22"/>
          <w:szCs w:val="22"/>
          <w:u w:val="single"/>
        </w:rPr>
      </w:pPr>
      <w:r w:rsidRPr="00F5470B">
        <w:rPr>
          <w:rFonts w:ascii="Tahoma" w:hAnsi="Tahoma" w:cs="Tahoma"/>
          <w:b/>
          <w:sz w:val="22"/>
          <w:szCs w:val="22"/>
          <w:u w:val="single"/>
        </w:rPr>
        <w:t>BOARD OF COMMISSIONERS 2025 MONTHLY MEETING SCHEDULE</w:t>
      </w:r>
    </w:p>
    <w:p w14:paraId="07E95061" w14:textId="10204D1D" w:rsidR="00D9000A" w:rsidRPr="00F5470B" w:rsidRDefault="00D9000A" w:rsidP="00D9000A">
      <w:pPr>
        <w:jc w:val="both"/>
        <w:rPr>
          <w:rFonts w:ascii="Tahoma" w:hAnsi="Tahoma" w:cs="Tahoma"/>
          <w:sz w:val="22"/>
          <w:szCs w:val="22"/>
        </w:rPr>
      </w:pPr>
    </w:p>
    <w:p w14:paraId="3A9B56C3" w14:textId="77777777" w:rsidR="00D9000A" w:rsidRPr="00F5470B" w:rsidRDefault="00D9000A" w:rsidP="00D9000A">
      <w:pPr>
        <w:jc w:val="both"/>
        <w:rPr>
          <w:rFonts w:ascii="Tahoma" w:hAnsi="Tahoma" w:cs="Tahoma"/>
          <w:b/>
          <w:sz w:val="22"/>
          <w:szCs w:val="22"/>
        </w:rPr>
      </w:pPr>
      <w:r w:rsidRPr="00F5470B">
        <w:rPr>
          <w:rFonts w:ascii="Tahoma" w:hAnsi="Tahoma" w:cs="Tahoma"/>
          <w:b/>
          <w:sz w:val="22"/>
          <w:szCs w:val="22"/>
        </w:rPr>
        <w:t>Pursuant to Chapter 231, Laws of 1975, known as the Open Public Meetings Act the following are designated as the meeting dates of the Housing Authority of the City of Perth Amboy at which the business of the said Authority may be formally discussed, decided or acted upon.  The Regular Board of Commissioners monthly meetings on the second Wednesday of every month (unless otherwise scheduled *) will be held via ZOOM and Teleconference unless stated otherwise starting at 1:00 p.m.  (unless otherwise scheduled) to discuss the general business of the Authority.</w:t>
      </w:r>
    </w:p>
    <w:p w14:paraId="745C40F1" w14:textId="77777777" w:rsidR="00D9000A" w:rsidRPr="00F5470B" w:rsidRDefault="00D9000A" w:rsidP="00D9000A">
      <w:pPr>
        <w:rPr>
          <w:rFonts w:ascii="Tahoma" w:hAnsi="Tahoma" w:cs="Tahoma"/>
          <w:sz w:val="22"/>
          <w:szCs w:val="22"/>
        </w:rPr>
      </w:pPr>
    </w:p>
    <w:p w14:paraId="7BEF7E73" w14:textId="77777777" w:rsidR="00D9000A" w:rsidRPr="00F5470B" w:rsidRDefault="00D9000A" w:rsidP="00D9000A">
      <w:pPr>
        <w:jc w:val="center"/>
        <w:rPr>
          <w:rFonts w:ascii="Tahoma" w:hAnsi="Tahoma" w:cs="Tahoma"/>
          <w:b/>
          <w:bCs/>
          <w:sz w:val="22"/>
          <w:szCs w:val="22"/>
          <w:u w:val="single"/>
        </w:rPr>
      </w:pPr>
      <w:r w:rsidRPr="00F5470B">
        <w:rPr>
          <w:rFonts w:ascii="Tahoma" w:hAnsi="Tahoma" w:cs="Tahoma"/>
          <w:b/>
          <w:bCs/>
          <w:sz w:val="22"/>
          <w:szCs w:val="22"/>
          <w:u w:val="single"/>
        </w:rPr>
        <w:t>DATES AS FOLLOWS:</w:t>
      </w:r>
    </w:p>
    <w:p w14:paraId="10F7836B" w14:textId="77777777" w:rsidR="00D9000A" w:rsidRPr="00F5470B" w:rsidRDefault="00D9000A" w:rsidP="00D9000A">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p>
    <w:p w14:paraId="02794B7C"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January 8, 2025</w:t>
      </w:r>
    </w:p>
    <w:p w14:paraId="02517C96"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February 11, 2025   (Tuesday) *</w:t>
      </w:r>
    </w:p>
    <w:p w14:paraId="0B25443D"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March 12, 2025</w:t>
      </w:r>
    </w:p>
    <w:p w14:paraId="2FB7960C"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April 23, 2025 *</w:t>
      </w:r>
    </w:p>
    <w:p w14:paraId="31041DED"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May 21, 2025 (Regular &amp; Annual Re-Org Meeting- 5:00 pm) *</w:t>
      </w:r>
    </w:p>
    <w:p w14:paraId="05FCCD04"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June 11, 2025</w:t>
      </w:r>
    </w:p>
    <w:p w14:paraId="4E51C39B"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July 9, 2025</w:t>
      </w:r>
    </w:p>
    <w:p w14:paraId="31C9F125"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August 13, 2025</w:t>
      </w:r>
    </w:p>
    <w:p w14:paraId="2B34D822"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 xml:space="preserve">September 10, 2025 </w:t>
      </w:r>
    </w:p>
    <w:p w14:paraId="255452F7"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October 8, 2025</w:t>
      </w:r>
    </w:p>
    <w:p w14:paraId="2EFF9391"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 xml:space="preserve">November 12, 2025 </w:t>
      </w:r>
    </w:p>
    <w:p w14:paraId="1DCCE03E" w14:textId="77777777" w:rsidR="00D9000A" w:rsidRPr="00F5470B" w:rsidRDefault="00D9000A" w:rsidP="00D9000A">
      <w:pPr>
        <w:spacing w:line="259" w:lineRule="auto"/>
        <w:jc w:val="center"/>
        <w:rPr>
          <w:rFonts w:ascii="Tahoma" w:hAnsi="Tahoma" w:cs="Tahoma"/>
          <w:sz w:val="22"/>
          <w:szCs w:val="22"/>
        </w:rPr>
      </w:pPr>
      <w:r w:rsidRPr="00F5470B">
        <w:rPr>
          <w:rFonts w:ascii="Tahoma" w:hAnsi="Tahoma" w:cs="Tahoma"/>
          <w:sz w:val="22"/>
          <w:szCs w:val="22"/>
        </w:rPr>
        <w:t>Tuesday, December 9, 2025 – 5:00 pm</w:t>
      </w:r>
    </w:p>
    <w:p w14:paraId="324513B1" w14:textId="77777777" w:rsidR="00662466" w:rsidRPr="00F5470B" w:rsidRDefault="00662466" w:rsidP="00662466">
      <w:pPr>
        <w:spacing w:line="256" w:lineRule="auto"/>
        <w:jc w:val="center"/>
        <w:rPr>
          <w:rFonts w:ascii="Tahoma" w:hAnsi="Tahoma" w:cs="Tahoma"/>
          <w:sz w:val="22"/>
          <w:szCs w:val="22"/>
        </w:rPr>
      </w:pPr>
    </w:p>
    <w:p w14:paraId="53AFFBB6" w14:textId="77777777" w:rsidR="006917DA" w:rsidRDefault="006917DA" w:rsidP="00CF4ED0">
      <w:pPr>
        <w:jc w:val="center"/>
        <w:rPr>
          <w:rFonts w:ascii="Tahoma" w:hAnsi="Tahoma" w:cs="Tahoma"/>
          <w:b/>
          <w:sz w:val="22"/>
          <w:szCs w:val="22"/>
          <w:u w:val="single"/>
        </w:rPr>
      </w:pPr>
    </w:p>
    <w:p w14:paraId="34C57B42" w14:textId="77777777" w:rsidR="006917DA" w:rsidRDefault="006917DA" w:rsidP="00CF4ED0">
      <w:pPr>
        <w:jc w:val="center"/>
        <w:rPr>
          <w:rFonts w:ascii="Tahoma" w:hAnsi="Tahoma" w:cs="Tahoma"/>
          <w:b/>
          <w:sz w:val="22"/>
          <w:szCs w:val="22"/>
          <w:u w:val="single"/>
        </w:rPr>
      </w:pPr>
    </w:p>
    <w:p w14:paraId="29A29CB7" w14:textId="77777777" w:rsidR="006917DA" w:rsidRDefault="006917DA" w:rsidP="00CF4ED0">
      <w:pPr>
        <w:jc w:val="center"/>
        <w:rPr>
          <w:rFonts w:ascii="Tahoma" w:hAnsi="Tahoma" w:cs="Tahoma"/>
          <w:b/>
          <w:sz w:val="22"/>
          <w:szCs w:val="22"/>
          <w:u w:val="single"/>
        </w:rPr>
      </w:pPr>
    </w:p>
    <w:p w14:paraId="366FF681" w14:textId="77777777" w:rsidR="006917DA" w:rsidRDefault="006917DA" w:rsidP="00CF4ED0">
      <w:pPr>
        <w:jc w:val="center"/>
        <w:rPr>
          <w:rFonts w:ascii="Tahoma" w:hAnsi="Tahoma" w:cs="Tahoma"/>
          <w:b/>
          <w:sz w:val="22"/>
          <w:szCs w:val="22"/>
          <w:u w:val="single"/>
        </w:rPr>
      </w:pPr>
    </w:p>
    <w:p w14:paraId="3C4536CE" w14:textId="77777777" w:rsidR="006917DA" w:rsidRDefault="006917DA" w:rsidP="00CF4ED0">
      <w:pPr>
        <w:jc w:val="center"/>
        <w:rPr>
          <w:rFonts w:ascii="Tahoma" w:hAnsi="Tahoma" w:cs="Tahoma"/>
          <w:b/>
          <w:sz w:val="22"/>
          <w:szCs w:val="22"/>
          <w:u w:val="single"/>
        </w:rPr>
      </w:pPr>
    </w:p>
    <w:p w14:paraId="7AE2F121" w14:textId="77777777" w:rsidR="006917DA" w:rsidRDefault="006917DA" w:rsidP="00CF4ED0">
      <w:pPr>
        <w:jc w:val="center"/>
        <w:rPr>
          <w:rFonts w:ascii="Tahoma" w:hAnsi="Tahoma" w:cs="Tahoma"/>
          <w:b/>
          <w:sz w:val="22"/>
          <w:szCs w:val="22"/>
          <w:u w:val="single"/>
        </w:rPr>
      </w:pPr>
    </w:p>
    <w:p w14:paraId="1253978F" w14:textId="2B0F0942" w:rsidR="00CF4ED0" w:rsidRPr="00F5470B" w:rsidRDefault="00CF4ED0" w:rsidP="00CF4ED0">
      <w:pPr>
        <w:jc w:val="center"/>
        <w:rPr>
          <w:rFonts w:ascii="Tahoma" w:hAnsi="Tahoma" w:cs="Tahoma"/>
          <w:b/>
          <w:sz w:val="22"/>
          <w:szCs w:val="22"/>
          <w:u w:val="single"/>
        </w:rPr>
      </w:pPr>
      <w:r w:rsidRPr="00F5470B">
        <w:rPr>
          <w:rFonts w:ascii="Tahoma" w:hAnsi="Tahoma" w:cs="Tahoma"/>
          <w:b/>
          <w:sz w:val="22"/>
          <w:szCs w:val="22"/>
          <w:u w:val="single"/>
        </w:rPr>
        <w:t>2025 HOLIDAY SCHEDULE</w:t>
      </w:r>
    </w:p>
    <w:p w14:paraId="48F6253F" w14:textId="77777777" w:rsidR="00CF4ED0" w:rsidRPr="00F5470B" w:rsidRDefault="00CF4ED0" w:rsidP="00CF4ED0">
      <w:pPr>
        <w:rPr>
          <w:rFonts w:ascii="Tahoma" w:hAnsi="Tahoma" w:cs="Tahoma"/>
          <w:sz w:val="22"/>
          <w:szCs w:val="22"/>
        </w:rPr>
      </w:pPr>
    </w:p>
    <w:p w14:paraId="25FFB8A8" w14:textId="026DDCB1" w:rsidR="00CF4ED0" w:rsidRPr="00F5470B" w:rsidRDefault="00CF4ED0" w:rsidP="00CF4ED0">
      <w:pPr>
        <w:ind w:firstLine="2160"/>
        <w:rPr>
          <w:rFonts w:ascii="Tahoma" w:hAnsi="Tahoma" w:cs="Tahoma"/>
          <w:sz w:val="22"/>
          <w:szCs w:val="22"/>
        </w:rPr>
      </w:pPr>
      <w:r w:rsidRPr="00F5470B">
        <w:rPr>
          <w:rFonts w:ascii="Tahoma" w:hAnsi="Tahoma" w:cs="Tahoma"/>
          <w:sz w:val="22"/>
          <w:szCs w:val="22"/>
        </w:rPr>
        <w:t xml:space="preserve">January 1, </w:t>
      </w:r>
      <w:proofErr w:type="gramStart"/>
      <w:r w:rsidRPr="00F5470B">
        <w:rPr>
          <w:rFonts w:ascii="Tahoma" w:hAnsi="Tahoma" w:cs="Tahoma"/>
          <w:sz w:val="22"/>
          <w:szCs w:val="22"/>
        </w:rPr>
        <w:t>2025</w:t>
      </w:r>
      <w:proofErr w:type="gramEnd"/>
      <w:r w:rsidRPr="00F5470B">
        <w:rPr>
          <w:rFonts w:ascii="Tahoma" w:hAnsi="Tahoma" w:cs="Tahoma"/>
          <w:sz w:val="22"/>
          <w:szCs w:val="22"/>
        </w:rPr>
        <w:t xml:space="preserve"> </w:t>
      </w:r>
      <w:r w:rsidRPr="00F5470B">
        <w:rPr>
          <w:rFonts w:ascii="Tahoma" w:hAnsi="Tahoma" w:cs="Tahoma"/>
          <w:sz w:val="22"/>
          <w:szCs w:val="22"/>
        </w:rPr>
        <w:tab/>
        <w:t xml:space="preserve">New Year’s Day </w:t>
      </w:r>
      <w:r w:rsidRPr="00F5470B">
        <w:rPr>
          <w:rFonts w:ascii="Tahoma" w:hAnsi="Tahoma" w:cs="Tahoma"/>
          <w:sz w:val="22"/>
          <w:szCs w:val="22"/>
        </w:rPr>
        <w:tab/>
      </w:r>
      <w:r w:rsidRPr="00F5470B">
        <w:rPr>
          <w:rFonts w:ascii="Tahoma" w:hAnsi="Tahoma" w:cs="Tahoma"/>
          <w:sz w:val="22"/>
          <w:szCs w:val="22"/>
        </w:rPr>
        <w:tab/>
        <w:t xml:space="preserve">                    </w:t>
      </w:r>
      <w:r w:rsidR="00A6585E">
        <w:rPr>
          <w:rFonts w:ascii="Tahoma" w:hAnsi="Tahoma" w:cs="Tahoma"/>
          <w:sz w:val="22"/>
          <w:szCs w:val="22"/>
        </w:rPr>
        <w:t>Wednesday</w:t>
      </w:r>
    </w:p>
    <w:p w14:paraId="5E5BC58B" w14:textId="77777777" w:rsidR="00CF4ED0" w:rsidRPr="00F5470B" w:rsidRDefault="00CF4ED0" w:rsidP="00CF4ED0">
      <w:pPr>
        <w:rPr>
          <w:rFonts w:ascii="Tahoma" w:hAnsi="Tahoma" w:cs="Tahoma"/>
          <w:b/>
          <w:sz w:val="22"/>
          <w:szCs w:val="22"/>
          <w:u w:val="single"/>
        </w:rPr>
      </w:pPr>
    </w:p>
    <w:p w14:paraId="01B64E66"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January 20, 2025</w:t>
      </w:r>
      <w:r w:rsidRPr="00F5470B">
        <w:rPr>
          <w:rFonts w:ascii="Tahoma" w:hAnsi="Tahoma" w:cs="Tahoma"/>
          <w:sz w:val="22"/>
          <w:szCs w:val="22"/>
        </w:rPr>
        <w:tab/>
        <w:t>Martin Luther King, Jr.</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Monday</w:t>
      </w:r>
    </w:p>
    <w:p w14:paraId="49EA5DEB" w14:textId="77777777" w:rsidR="00CF4ED0" w:rsidRPr="00F5470B" w:rsidRDefault="00CF4ED0" w:rsidP="00CF4ED0">
      <w:pPr>
        <w:rPr>
          <w:rFonts w:ascii="Tahoma" w:hAnsi="Tahoma" w:cs="Tahoma"/>
          <w:sz w:val="22"/>
          <w:szCs w:val="22"/>
        </w:rPr>
      </w:pPr>
    </w:p>
    <w:p w14:paraId="3F21E96C" w14:textId="291832D4" w:rsidR="00CF4ED0" w:rsidRPr="00F5470B" w:rsidRDefault="00CF4ED0" w:rsidP="006917DA">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February 12, 2025</w:t>
      </w:r>
      <w:r w:rsidRPr="00F5470B">
        <w:rPr>
          <w:rFonts w:ascii="Tahoma" w:hAnsi="Tahoma" w:cs="Tahoma"/>
          <w:sz w:val="22"/>
          <w:szCs w:val="22"/>
        </w:rPr>
        <w:tab/>
        <w:t>Lincoln’s Birthday (Observed by HAPCA)      Wednesday</w:t>
      </w:r>
    </w:p>
    <w:p w14:paraId="1304B80B" w14:textId="77777777" w:rsidR="00CF4ED0" w:rsidRPr="00F5470B" w:rsidRDefault="00CF4ED0" w:rsidP="00CF4ED0">
      <w:pPr>
        <w:rPr>
          <w:rFonts w:ascii="Tahoma" w:hAnsi="Tahoma" w:cs="Tahoma"/>
          <w:sz w:val="22"/>
          <w:szCs w:val="22"/>
        </w:rPr>
      </w:pPr>
    </w:p>
    <w:p w14:paraId="37152F60"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February 17, 2025</w:t>
      </w:r>
      <w:r w:rsidRPr="00F5470B">
        <w:rPr>
          <w:rFonts w:ascii="Tahoma" w:hAnsi="Tahoma" w:cs="Tahoma"/>
          <w:sz w:val="22"/>
          <w:szCs w:val="22"/>
        </w:rPr>
        <w:tab/>
        <w:t>President’s 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Monday</w:t>
      </w:r>
    </w:p>
    <w:p w14:paraId="42C74440" w14:textId="77777777" w:rsidR="00CF4ED0" w:rsidRPr="00F5470B" w:rsidRDefault="00CF4ED0" w:rsidP="00CF4ED0">
      <w:pPr>
        <w:rPr>
          <w:rFonts w:ascii="Tahoma" w:hAnsi="Tahoma" w:cs="Tahoma"/>
          <w:sz w:val="22"/>
          <w:szCs w:val="22"/>
        </w:rPr>
      </w:pPr>
    </w:p>
    <w:p w14:paraId="719224F0" w14:textId="044BE18F"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00A6585E">
        <w:rPr>
          <w:rFonts w:ascii="Tahoma" w:hAnsi="Tahoma" w:cs="Tahoma"/>
          <w:sz w:val="22"/>
          <w:szCs w:val="22"/>
        </w:rPr>
        <w:t>April</w:t>
      </w:r>
      <w:r w:rsidRPr="00F5470B">
        <w:rPr>
          <w:rFonts w:ascii="Tahoma" w:hAnsi="Tahoma" w:cs="Tahoma"/>
          <w:sz w:val="22"/>
          <w:szCs w:val="22"/>
        </w:rPr>
        <w:t xml:space="preserve"> 18, </w:t>
      </w:r>
      <w:proofErr w:type="gramStart"/>
      <w:r w:rsidRPr="00F5470B">
        <w:rPr>
          <w:rFonts w:ascii="Tahoma" w:hAnsi="Tahoma" w:cs="Tahoma"/>
          <w:sz w:val="22"/>
          <w:szCs w:val="22"/>
        </w:rPr>
        <w:t>2025</w:t>
      </w:r>
      <w:proofErr w:type="gramEnd"/>
      <w:r w:rsidRPr="00F5470B">
        <w:rPr>
          <w:rFonts w:ascii="Tahoma" w:hAnsi="Tahoma" w:cs="Tahoma"/>
          <w:sz w:val="22"/>
          <w:szCs w:val="22"/>
        </w:rPr>
        <w:tab/>
        <w:t>Good Friday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00D13AF5">
        <w:rPr>
          <w:rFonts w:ascii="Tahoma" w:hAnsi="Tahoma" w:cs="Tahoma"/>
          <w:sz w:val="22"/>
          <w:szCs w:val="22"/>
        </w:rPr>
        <w:tab/>
      </w:r>
      <w:proofErr w:type="spellStart"/>
      <w:r w:rsidRPr="00F5470B">
        <w:rPr>
          <w:rFonts w:ascii="Tahoma" w:hAnsi="Tahoma" w:cs="Tahoma"/>
          <w:sz w:val="22"/>
          <w:szCs w:val="22"/>
        </w:rPr>
        <w:t>Friday</w:t>
      </w:r>
      <w:proofErr w:type="spellEnd"/>
    </w:p>
    <w:p w14:paraId="0E9FF54A" w14:textId="77777777" w:rsidR="00CF4ED0" w:rsidRPr="00F5470B" w:rsidRDefault="00CF4ED0" w:rsidP="00CF4ED0">
      <w:pPr>
        <w:rPr>
          <w:rFonts w:ascii="Tahoma" w:hAnsi="Tahoma" w:cs="Tahoma"/>
          <w:sz w:val="22"/>
          <w:szCs w:val="22"/>
        </w:rPr>
      </w:pPr>
    </w:p>
    <w:p w14:paraId="2991D327"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May 26, 2025</w:t>
      </w:r>
      <w:r w:rsidRPr="00F5470B">
        <w:rPr>
          <w:rFonts w:ascii="Tahoma" w:hAnsi="Tahoma" w:cs="Tahoma"/>
          <w:sz w:val="22"/>
          <w:szCs w:val="22"/>
        </w:rPr>
        <w:tab/>
      </w:r>
      <w:r w:rsidRPr="00F5470B">
        <w:rPr>
          <w:rFonts w:ascii="Tahoma" w:hAnsi="Tahoma" w:cs="Tahoma"/>
          <w:sz w:val="22"/>
          <w:szCs w:val="22"/>
        </w:rPr>
        <w:tab/>
        <w:t>Memorial 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Monday</w:t>
      </w:r>
    </w:p>
    <w:p w14:paraId="5A5E4CA4" w14:textId="77777777" w:rsidR="00CF4ED0" w:rsidRPr="00F5470B" w:rsidRDefault="00CF4ED0" w:rsidP="00CF4ED0">
      <w:pPr>
        <w:rPr>
          <w:rFonts w:ascii="Tahoma" w:hAnsi="Tahoma" w:cs="Tahoma"/>
          <w:sz w:val="22"/>
          <w:szCs w:val="22"/>
        </w:rPr>
      </w:pPr>
    </w:p>
    <w:p w14:paraId="6EAF28BC"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June 20, 2025</w:t>
      </w:r>
      <w:r w:rsidRPr="00F5470B">
        <w:rPr>
          <w:rFonts w:ascii="Tahoma" w:hAnsi="Tahoma" w:cs="Tahoma"/>
          <w:sz w:val="22"/>
          <w:szCs w:val="22"/>
        </w:rPr>
        <w:tab/>
      </w:r>
      <w:r w:rsidRPr="00F5470B">
        <w:rPr>
          <w:rFonts w:ascii="Tahoma" w:hAnsi="Tahoma" w:cs="Tahoma"/>
          <w:sz w:val="22"/>
          <w:szCs w:val="22"/>
        </w:rPr>
        <w:tab/>
        <w:t>Juneteenth Day (Observed by HAPCA)</w:t>
      </w:r>
      <w:r w:rsidRPr="00F5470B">
        <w:rPr>
          <w:rFonts w:ascii="Tahoma" w:hAnsi="Tahoma" w:cs="Tahoma"/>
          <w:sz w:val="22"/>
          <w:szCs w:val="22"/>
        </w:rPr>
        <w:tab/>
        <w:t>Friday</w:t>
      </w:r>
    </w:p>
    <w:p w14:paraId="50BAA97C" w14:textId="77777777" w:rsidR="00CF4ED0" w:rsidRPr="00F5470B" w:rsidRDefault="00CF4ED0" w:rsidP="00CF4ED0">
      <w:pPr>
        <w:rPr>
          <w:rFonts w:ascii="Tahoma" w:hAnsi="Tahoma" w:cs="Tahoma"/>
          <w:sz w:val="22"/>
          <w:szCs w:val="22"/>
        </w:rPr>
      </w:pPr>
    </w:p>
    <w:p w14:paraId="2404D72F"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July 4, 2025</w:t>
      </w:r>
      <w:r w:rsidRPr="00F5470B">
        <w:rPr>
          <w:rFonts w:ascii="Tahoma" w:hAnsi="Tahoma" w:cs="Tahoma"/>
          <w:sz w:val="22"/>
          <w:szCs w:val="22"/>
        </w:rPr>
        <w:tab/>
      </w:r>
      <w:r w:rsidRPr="00F5470B">
        <w:rPr>
          <w:rFonts w:ascii="Tahoma" w:hAnsi="Tahoma" w:cs="Tahoma"/>
          <w:sz w:val="22"/>
          <w:szCs w:val="22"/>
        </w:rPr>
        <w:tab/>
        <w:t>Independence 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Friday</w:t>
      </w:r>
    </w:p>
    <w:p w14:paraId="68BFF772" w14:textId="77777777" w:rsidR="00CF4ED0" w:rsidRPr="00F5470B" w:rsidRDefault="00CF4ED0" w:rsidP="00CF4ED0">
      <w:pPr>
        <w:rPr>
          <w:rFonts w:ascii="Tahoma" w:hAnsi="Tahoma" w:cs="Tahoma"/>
          <w:sz w:val="22"/>
          <w:szCs w:val="22"/>
        </w:rPr>
      </w:pPr>
    </w:p>
    <w:p w14:paraId="2784B44C"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September 1, 2025</w:t>
      </w:r>
      <w:r w:rsidRPr="00F5470B">
        <w:rPr>
          <w:rFonts w:ascii="Tahoma" w:hAnsi="Tahoma" w:cs="Tahoma"/>
          <w:sz w:val="22"/>
          <w:szCs w:val="22"/>
        </w:rPr>
        <w:tab/>
        <w:t>Labor 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Monday</w:t>
      </w:r>
    </w:p>
    <w:p w14:paraId="29057FF5" w14:textId="77777777" w:rsidR="00CF4ED0" w:rsidRPr="00F5470B" w:rsidRDefault="00CF4ED0" w:rsidP="00CF4ED0">
      <w:pPr>
        <w:rPr>
          <w:rFonts w:ascii="Tahoma" w:hAnsi="Tahoma" w:cs="Tahoma"/>
          <w:sz w:val="22"/>
          <w:szCs w:val="22"/>
        </w:rPr>
      </w:pPr>
    </w:p>
    <w:p w14:paraId="530AA442"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October 13, 2025</w:t>
      </w:r>
      <w:r w:rsidRPr="00F5470B">
        <w:rPr>
          <w:rFonts w:ascii="Tahoma" w:hAnsi="Tahoma" w:cs="Tahoma"/>
          <w:sz w:val="22"/>
          <w:szCs w:val="22"/>
        </w:rPr>
        <w:tab/>
        <w:t>Columbus/Indigenous Peoples’ Day</w:t>
      </w:r>
      <w:r w:rsidRPr="00F5470B">
        <w:rPr>
          <w:rFonts w:ascii="Tahoma" w:hAnsi="Tahoma" w:cs="Tahoma"/>
          <w:sz w:val="22"/>
          <w:szCs w:val="22"/>
        </w:rPr>
        <w:tab/>
      </w:r>
      <w:r w:rsidRPr="00F5470B">
        <w:rPr>
          <w:rFonts w:ascii="Tahoma" w:hAnsi="Tahoma" w:cs="Tahoma"/>
          <w:sz w:val="22"/>
          <w:szCs w:val="22"/>
        </w:rPr>
        <w:tab/>
        <w:t>Monday</w:t>
      </w:r>
    </w:p>
    <w:p w14:paraId="5A4C520A" w14:textId="77777777" w:rsidR="00CF4ED0" w:rsidRPr="00F5470B" w:rsidRDefault="00CF4ED0" w:rsidP="00CF4ED0">
      <w:pPr>
        <w:rPr>
          <w:rFonts w:ascii="Tahoma" w:hAnsi="Tahoma" w:cs="Tahoma"/>
          <w:sz w:val="22"/>
          <w:szCs w:val="22"/>
        </w:rPr>
      </w:pPr>
    </w:p>
    <w:p w14:paraId="3CF43036" w14:textId="721A980D"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November 11, 2025</w:t>
      </w:r>
      <w:r w:rsidRPr="00F5470B">
        <w:rPr>
          <w:rFonts w:ascii="Tahoma" w:hAnsi="Tahoma" w:cs="Tahoma"/>
          <w:sz w:val="22"/>
          <w:szCs w:val="22"/>
        </w:rPr>
        <w:tab/>
        <w:t xml:space="preserve">Veteran’s Day </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004B08ED" w:rsidRPr="00F5470B">
        <w:rPr>
          <w:rFonts w:ascii="Tahoma" w:hAnsi="Tahoma" w:cs="Tahoma"/>
          <w:sz w:val="22"/>
          <w:szCs w:val="22"/>
        </w:rPr>
        <w:t xml:space="preserve">  </w:t>
      </w:r>
      <w:r w:rsidR="004B08ED" w:rsidRPr="00F5470B">
        <w:rPr>
          <w:rFonts w:ascii="Tahoma" w:hAnsi="Tahoma" w:cs="Tahoma"/>
          <w:sz w:val="22"/>
          <w:szCs w:val="22"/>
        </w:rPr>
        <w:tab/>
      </w:r>
      <w:r w:rsidRPr="00F5470B">
        <w:rPr>
          <w:rFonts w:ascii="Tahoma" w:hAnsi="Tahoma" w:cs="Tahoma"/>
          <w:sz w:val="22"/>
          <w:szCs w:val="22"/>
        </w:rPr>
        <w:t>Tuesday</w:t>
      </w:r>
    </w:p>
    <w:p w14:paraId="7EEA54A4" w14:textId="77777777" w:rsidR="00CF4ED0" w:rsidRPr="00F5470B" w:rsidRDefault="00CF4ED0" w:rsidP="00CF4ED0">
      <w:pPr>
        <w:rPr>
          <w:rFonts w:ascii="Tahoma" w:hAnsi="Tahoma" w:cs="Tahoma"/>
          <w:sz w:val="22"/>
          <w:szCs w:val="22"/>
        </w:rPr>
      </w:pPr>
    </w:p>
    <w:p w14:paraId="7EBE0D49"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November 27, 2025</w:t>
      </w:r>
      <w:r w:rsidRPr="00F5470B">
        <w:rPr>
          <w:rFonts w:ascii="Tahoma" w:hAnsi="Tahoma" w:cs="Tahoma"/>
          <w:sz w:val="22"/>
          <w:szCs w:val="22"/>
        </w:rPr>
        <w:tab/>
        <w:t>Thanksgiving 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Thursday</w:t>
      </w:r>
    </w:p>
    <w:p w14:paraId="5C10B782" w14:textId="77777777" w:rsidR="00CF4ED0" w:rsidRPr="00F5470B" w:rsidRDefault="00CF4ED0" w:rsidP="00CF4ED0">
      <w:pPr>
        <w:rPr>
          <w:rFonts w:ascii="Tahoma" w:hAnsi="Tahoma" w:cs="Tahoma"/>
          <w:sz w:val="22"/>
          <w:szCs w:val="22"/>
        </w:rPr>
      </w:pPr>
    </w:p>
    <w:p w14:paraId="085CD829"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November 28, 2025</w:t>
      </w:r>
      <w:r w:rsidRPr="00F5470B">
        <w:rPr>
          <w:rFonts w:ascii="Tahoma" w:hAnsi="Tahoma" w:cs="Tahoma"/>
          <w:sz w:val="22"/>
          <w:szCs w:val="22"/>
        </w:rPr>
        <w:tab/>
        <w:t>Day after Thanksgiving</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Friday</w:t>
      </w:r>
    </w:p>
    <w:p w14:paraId="6CDD5FE1" w14:textId="77777777" w:rsidR="00CF4ED0" w:rsidRPr="00F5470B" w:rsidRDefault="00CF4ED0" w:rsidP="00CF4ED0">
      <w:pPr>
        <w:rPr>
          <w:rFonts w:ascii="Tahoma" w:hAnsi="Tahoma" w:cs="Tahoma"/>
          <w:sz w:val="22"/>
          <w:szCs w:val="22"/>
        </w:rPr>
      </w:pPr>
    </w:p>
    <w:p w14:paraId="03B4236B" w14:textId="77777777" w:rsidR="00CF4ED0" w:rsidRPr="00F5470B" w:rsidRDefault="00CF4ED0" w:rsidP="00CF4ED0">
      <w:pPr>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December 25, 2025</w:t>
      </w:r>
      <w:r w:rsidRPr="00F5470B">
        <w:rPr>
          <w:rFonts w:ascii="Tahoma" w:hAnsi="Tahoma" w:cs="Tahoma"/>
          <w:sz w:val="22"/>
          <w:szCs w:val="22"/>
        </w:rPr>
        <w:tab/>
        <w:t>Christmas Day</w:t>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sz w:val="22"/>
          <w:szCs w:val="22"/>
        </w:rPr>
        <w:tab/>
        <w:t>Thursday</w:t>
      </w:r>
    </w:p>
    <w:p w14:paraId="30BF69E8" w14:textId="77777777" w:rsidR="00CF4ED0" w:rsidRPr="00F5470B" w:rsidRDefault="00CF4ED0" w:rsidP="00CF4ED0">
      <w:pPr>
        <w:rPr>
          <w:rFonts w:ascii="Tahoma" w:hAnsi="Tahoma" w:cs="Tahoma"/>
          <w:sz w:val="22"/>
          <w:szCs w:val="22"/>
        </w:rPr>
      </w:pPr>
    </w:p>
    <w:p w14:paraId="66BB69A1" w14:textId="77777777" w:rsidR="004B08ED" w:rsidRPr="00F5470B" w:rsidRDefault="00662466" w:rsidP="00662466">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 </w:t>
      </w:r>
    </w:p>
    <w:p w14:paraId="10738652" w14:textId="0426FCC3" w:rsidR="00662466" w:rsidRPr="00F5470B" w:rsidRDefault="00662466" w:rsidP="00662466">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 Upon roll call, the following vote was carried: </w:t>
      </w:r>
    </w:p>
    <w:p w14:paraId="3AF4A173" w14:textId="77777777" w:rsidR="00662466" w:rsidRPr="00F5470B" w:rsidRDefault="00662466" w:rsidP="00662466">
      <w:pPr>
        <w:jc w:val="both"/>
        <w:rPr>
          <w:rFonts w:ascii="Tahoma" w:eastAsia="Calibri" w:hAnsi="Tahoma" w:cs="Tahoma"/>
          <w:color w:val="000000"/>
          <w:sz w:val="22"/>
          <w:szCs w:val="22"/>
        </w:rPr>
      </w:pPr>
    </w:p>
    <w:p w14:paraId="56268F98" w14:textId="77777777" w:rsidR="00662466" w:rsidRPr="00F5470B" w:rsidRDefault="00662466" w:rsidP="00662466">
      <w:pPr>
        <w:ind w:left="720" w:right="720"/>
        <w:jc w:val="both"/>
        <w:rPr>
          <w:rFonts w:ascii="Tahoma" w:hAnsi="Tahoma" w:cs="Tahoma"/>
          <w:sz w:val="22"/>
          <w:szCs w:val="22"/>
        </w:rPr>
      </w:pPr>
      <w:r w:rsidRPr="00F5470B">
        <w:rPr>
          <w:rFonts w:ascii="Tahoma" w:hAnsi="Tahoma" w:cs="Tahoma"/>
          <w:b/>
          <w:sz w:val="22"/>
          <w:szCs w:val="22"/>
        </w:rPr>
        <w:t>VOTE:</w:t>
      </w:r>
      <w:r w:rsidRPr="00F5470B">
        <w:rPr>
          <w:rFonts w:ascii="Tahoma" w:hAnsi="Tahoma" w:cs="Tahoma"/>
          <w:sz w:val="22"/>
          <w:szCs w:val="22"/>
        </w:rPr>
        <w:t xml:space="preserve"> </w:t>
      </w:r>
    </w:p>
    <w:p w14:paraId="205F9928" w14:textId="77777777" w:rsidR="00662466" w:rsidRPr="00F5470B" w:rsidRDefault="00662466" w:rsidP="00662466">
      <w:pPr>
        <w:ind w:left="720" w:right="720"/>
        <w:jc w:val="both"/>
        <w:rPr>
          <w:rFonts w:ascii="Tahoma" w:eastAsia="Calibri" w:hAnsi="Tahoma" w:cs="Tahoma"/>
          <w:sz w:val="22"/>
          <w:szCs w:val="22"/>
        </w:rPr>
      </w:pPr>
      <w:r w:rsidRPr="00F5470B">
        <w:rPr>
          <w:rFonts w:ascii="Tahoma" w:eastAsia="Calibri" w:hAnsi="Tahoma"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662466" w:rsidRPr="00F5470B" w14:paraId="0EC2B838"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0E834C55" w14:textId="77777777" w:rsidR="00662466" w:rsidRPr="00F5470B" w:rsidRDefault="00662466" w:rsidP="00FD2C30">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E140037" w14:textId="77777777" w:rsidR="00662466" w:rsidRPr="00F5470B" w:rsidRDefault="00662466" w:rsidP="00FD2C30">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05925AE" w14:textId="77777777" w:rsidR="00662466" w:rsidRPr="00F5470B" w:rsidRDefault="00662466" w:rsidP="00FD2C30">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7076D09" w14:textId="77777777" w:rsidR="00662466" w:rsidRPr="00F5470B" w:rsidRDefault="00662466" w:rsidP="00FD2C30">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2EED088" w14:textId="77777777" w:rsidR="00662466" w:rsidRPr="00F5470B" w:rsidRDefault="00662466" w:rsidP="00FD2C30">
            <w:pPr>
              <w:jc w:val="center"/>
              <w:rPr>
                <w:rFonts w:ascii="Tahoma" w:eastAsia="Calibri" w:hAnsi="Tahoma" w:cs="Tahoma"/>
                <w:b/>
                <w:sz w:val="22"/>
                <w:szCs w:val="22"/>
              </w:rPr>
            </w:pPr>
            <w:r w:rsidRPr="00F5470B">
              <w:rPr>
                <w:rFonts w:ascii="Tahoma" w:eastAsia="Calibri" w:hAnsi="Tahoma" w:cs="Tahoma"/>
                <w:b/>
                <w:sz w:val="22"/>
                <w:szCs w:val="22"/>
              </w:rPr>
              <w:t>ABSENT</w:t>
            </w:r>
          </w:p>
        </w:tc>
      </w:tr>
      <w:tr w:rsidR="00662466" w:rsidRPr="00F5470B" w14:paraId="0F20812C"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5F21E268"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1F7941D"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1F9D855"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8ECE668"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500018" w14:textId="77777777" w:rsidR="00662466" w:rsidRPr="00F5470B" w:rsidRDefault="00662466" w:rsidP="00FD2C30">
            <w:pPr>
              <w:jc w:val="center"/>
              <w:rPr>
                <w:rFonts w:ascii="Tahoma" w:eastAsia="Calibri" w:hAnsi="Tahoma" w:cs="Tahoma"/>
                <w:sz w:val="22"/>
                <w:szCs w:val="22"/>
              </w:rPr>
            </w:pPr>
          </w:p>
        </w:tc>
      </w:tr>
      <w:tr w:rsidR="00662466" w:rsidRPr="00F5470B" w14:paraId="2A723039" w14:textId="77777777" w:rsidTr="00FD2C30">
        <w:trPr>
          <w:trHeight w:val="180"/>
        </w:trPr>
        <w:tc>
          <w:tcPr>
            <w:tcW w:w="5130" w:type="dxa"/>
            <w:tcBorders>
              <w:top w:val="single" w:sz="4" w:space="0" w:color="000000"/>
              <w:left w:val="single" w:sz="4" w:space="0" w:color="000000"/>
              <w:bottom w:val="single" w:sz="4" w:space="0" w:color="000000"/>
              <w:right w:val="single" w:sz="4" w:space="0" w:color="000000"/>
            </w:tcBorders>
          </w:tcPr>
          <w:p w14:paraId="6D083066"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E35BAD4"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4D47EF"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CD6B7A"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4A0DE06" w14:textId="77777777" w:rsidR="00662466" w:rsidRPr="00F5470B" w:rsidRDefault="00662466" w:rsidP="00FD2C30">
            <w:pPr>
              <w:jc w:val="center"/>
              <w:rPr>
                <w:rFonts w:ascii="Tahoma" w:eastAsia="Calibri" w:hAnsi="Tahoma" w:cs="Tahoma"/>
                <w:sz w:val="22"/>
                <w:szCs w:val="22"/>
              </w:rPr>
            </w:pPr>
          </w:p>
        </w:tc>
      </w:tr>
      <w:tr w:rsidR="00662466" w:rsidRPr="00F5470B" w14:paraId="0F95701D"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79B0BC57"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C365A4F"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333030"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2CC70B5"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80CD6B4" w14:textId="77777777" w:rsidR="00662466" w:rsidRPr="00F5470B" w:rsidRDefault="00662466" w:rsidP="00FD2C30">
            <w:pPr>
              <w:jc w:val="center"/>
              <w:rPr>
                <w:rFonts w:ascii="Tahoma" w:eastAsia="Calibri" w:hAnsi="Tahoma" w:cs="Tahoma"/>
                <w:sz w:val="22"/>
                <w:szCs w:val="22"/>
              </w:rPr>
            </w:pPr>
          </w:p>
        </w:tc>
      </w:tr>
      <w:tr w:rsidR="00662466" w:rsidRPr="00F5470B" w14:paraId="308DB2F1"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72FACF44"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1AEE4F87" w14:textId="77777777" w:rsidR="00662466" w:rsidRPr="00F5470B" w:rsidRDefault="00662466" w:rsidP="00FD2C30">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36DB034"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20DA3A3"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4BA1DF"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r>
      <w:tr w:rsidR="00662466" w:rsidRPr="00F5470B" w14:paraId="584CB7CC"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4716939A"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82962CC"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6BFFC81"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E46DD3F"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A28172" w14:textId="77777777" w:rsidR="00662466" w:rsidRPr="00F5470B" w:rsidRDefault="00662466" w:rsidP="00FD2C30">
            <w:pPr>
              <w:jc w:val="center"/>
              <w:rPr>
                <w:rFonts w:ascii="Tahoma" w:eastAsia="Calibri" w:hAnsi="Tahoma" w:cs="Tahoma"/>
                <w:sz w:val="22"/>
                <w:szCs w:val="22"/>
              </w:rPr>
            </w:pPr>
          </w:p>
        </w:tc>
      </w:tr>
      <w:tr w:rsidR="00662466" w:rsidRPr="00F5470B" w14:paraId="48352A30"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1233EE98"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D54FCC1"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0717983"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C4F8B1A"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2984FAB" w14:textId="77777777" w:rsidR="00662466" w:rsidRPr="00F5470B" w:rsidRDefault="00662466" w:rsidP="00FD2C30">
            <w:pPr>
              <w:jc w:val="center"/>
              <w:rPr>
                <w:rFonts w:ascii="Tahoma" w:eastAsia="Calibri" w:hAnsi="Tahoma" w:cs="Tahoma"/>
                <w:sz w:val="22"/>
                <w:szCs w:val="22"/>
              </w:rPr>
            </w:pPr>
          </w:p>
        </w:tc>
      </w:tr>
      <w:tr w:rsidR="00662466" w:rsidRPr="00F5470B" w14:paraId="075A868F" w14:textId="77777777" w:rsidTr="00FD2C30">
        <w:trPr>
          <w:trHeight w:val="60"/>
        </w:trPr>
        <w:tc>
          <w:tcPr>
            <w:tcW w:w="5130" w:type="dxa"/>
            <w:tcBorders>
              <w:top w:val="single" w:sz="4" w:space="0" w:color="000000"/>
              <w:left w:val="single" w:sz="4" w:space="0" w:color="000000"/>
              <w:bottom w:val="single" w:sz="4" w:space="0" w:color="000000"/>
              <w:right w:val="single" w:sz="4" w:space="0" w:color="000000"/>
            </w:tcBorders>
          </w:tcPr>
          <w:p w14:paraId="3AA04FD3" w14:textId="77777777" w:rsidR="00662466" w:rsidRPr="00F5470B" w:rsidRDefault="00662466" w:rsidP="00FD2C30">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3232A12" w14:textId="77777777" w:rsidR="00662466" w:rsidRPr="00F5470B" w:rsidRDefault="00662466" w:rsidP="00FD2C30">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711B4E7" w14:textId="77777777" w:rsidR="00662466" w:rsidRPr="00F5470B" w:rsidRDefault="00662466" w:rsidP="00FD2C30">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D55DCE2" w14:textId="77777777" w:rsidR="00662466" w:rsidRPr="00F5470B" w:rsidRDefault="00662466" w:rsidP="00FD2C30">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2079135" w14:textId="77777777" w:rsidR="00662466" w:rsidRPr="00F5470B" w:rsidRDefault="00662466" w:rsidP="00FD2C30">
            <w:pPr>
              <w:jc w:val="center"/>
              <w:rPr>
                <w:rFonts w:ascii="Tahoma" w:eastAsia="Calibri" w:hAnsi="Tahoma" w:cs="Tahoma"/>
                <w:sz w:val="22"/>
                <w:szCs w:val="22"/>
              </w:rPr>
            </w:pPr>
          </w:p>
        </w:tc>
      </w:tr>
    </w:tbl>
    <w:p w14:paraId="75EE0D02" w14:textId="77777777" w:rsidR="00662466" w:rsidRPr="00F5470B" w:rsidRDefault="00662466" w:rsidP="00662466">
      <w:pPr>
        <w:jc w:val="both"/>
        <w:rPr>
          <w:rFonts w:ascii="Tahoma" w:eastAsia="Calibri" w:hAnsi="Tahoma" w:cs="Tahoma"/>
          <w:color w:val="000000"/>
          <w:sz w:val="22"/>
          <w:szCs w:val="22"/>
          <w:u w:val="single"/>
        </w:rPr>
      </w:pPr>
    </w:p>
    <w:p w14:paraId="1D371316" w14:textId="77777777" w:rsidR="00F5470B" w:rsidRDefault="00F5470B" w:rsidP="00A51B2B">
      <w:pPr>
        <w:ind w:firstLine="720"/>
        <w:jc w:val="both"/>
        <w:rPr>
          <w:rFonts w:ascii="Tahoma" w:eastAsia="Calibri" w:hAnsi="Tahoma" w:cs="Tahoma"/>
          <w:color w:val="000000"/>
          <w:sz w:val="22"/>
          <w:szCs w:val="22"/>
        </w:rPr>
      </w:pPr>
    </w:p>
    <w:p w14:paraId="5EA49AD6" w14:textId="77777777" w:rsidR="00F5470B" w:rsidRDefault="00F5470B" w:rsidP="00A51B2B">
      <w:pPr>
        <w:ind w:firstLine="720"/>
        <w:jc w:val="both"/>
        <w:rPr>
          <w:rFonts w:ascii="Tahoma" w:eastAsia="Calibri" w:hAnsi="Tahoma" w:cs="Tahoma"/>
          <w:color w:val="000000"/>
          <w:sz w:val="22"/>
          <w:szCs w:val="22"/>
        </w:rPr>
      </w:pPr>
    </w:p>
    <w:p w14:paraId="490AF723" w14:textId="77777777" w:rsidR="00F5470B" w:rsidRDefault="00F5470B" w:rsidP="00A51B2B">
      <w:pPr>
        <w:ind w:firstLine="720"/>
        <w:jc w:val="both"/>
        <w:rPr>
          <w:rFonts w:ascii="Tahoma" w:eastAsia="Calibri" w:hAnsi="Tahoma" w:cs="Tahoma"/>
          <w:color w:val="000000"/>
          <w:sz w:val="22"/>
          <w:szCs w:val="22"/>
        </w:rPr>
      </w:pPr>
    </w:p>
    <w:p w14:paraId="4069D709" w14:textId="77777777" w:rsidR="00F5470B" w:rsidRDefault="00F5470B" w:rsidP="00A51B2B">
      <w:pPr>
        <w:ind w:firstLine="720"/>
        <w:jc w:val="both"/>
        <w:rPr>
          <w:rFonts w:ascii="Tahoma" w:eastAsia="Calibri" w:hAnsi="Tahoma" w:cs="Tahoma"/>
          <w:color w:val="000000"/>
          <w:sz w:val="22"/>
          <w:szCs w:val="22"/>
        </w:rPr>
      </w:pPr>
    </w:p>
    <w:p w14:paraId="46A23DE0" w14:textId="77777777" w:rsidR="00F5470B" w:rsidRDefault="00F5470B" w:rsidP="00A51B2B">
      <w:pPr>
        <w:ind w:firstLine="720"/>
        <w:jc w:val="both"/>
        <w:rPr>
          <w:rFonts w:ascii="Tahoma" w:eastAsia="Calibri" w:hAnsi="Tahoma" w:cs="Tahoma"/>
          <w:color w:val="000000"/>
          <w:sz w:val="22"/>
          <w:szCs w:val="22"/>
        </w:rPr>
      </w:pPr>
    </w:p>
    <w:p w14:paraId="57479B6A" w14:textId="77777777" w:rsidR="00F5470B" w:rsidRDefault="00F5470B" w:rsidP="00A51B2B">
      <w:pPr>
        <w:ind w:firstLine="720"/>
        <w:jc w:val="both"/>
        <w:rPr>
          <w:rFonts w:ascii="Tahoma" w:eastAsia="Calibri" w:hAnsi="Tahoma" w:cs="Tahoma"/>
          <w:color w:val="000000"/>
          <w:sz w:val="22"/>
          <w:szCs w:val="22"/>
        </w:rPr>
      </w:pPr>
    </w:p>
    <w:p w14:paraId="609AAA1F" w14:textId="77777777" w:rsidR="00F5470B" w:rsidRDefault="00F5470B" w:rsidP="00A51B2B">
      <w:pPr>
        <w:ind w:firstLine="720"/>
        <w:jc w:val="both"/>
        <w:rPr>
          <w:rFonts w:ascii="Tahoma" w:eastAsia="Calibri" w:hAnsi="Tahoma" w:cs="Tahoma"/>
          <w:color w:val="000000"/>
          <w:sz w:val="22"/>
          <w:szCs w:val="22"/>
        </w:rPr>
      </w:pPr>
    </w:p>
    <w:p w14:paraId="13D3CD58" w14:textId="77777777" w:rsidR="00F5470B" w:rsidRDefault="00F5470B" w:rsidP="00A51B2B">
      <w:pPr>
        <w:ind w:firstLine="720"/>
        <w:jc w:val="both"/>
        <w:rPr>
          <w:rFonts w:ascii="Tahoma" w:eastAsia="Calibri" w:hAnsi="Tahoma" w:cs="Tahoma"/>
          <w:color w:val="000000"/>
          <w:sz w:val="22"/>
          <w:szCs w:val="22"/>
        </w:rPr>
      </w:pPr>
    </w:p>
    <w:p w14:paraId="44C5327E" w14:textId="77777777" w:rsidR="00F5470B" w:rsidRDefault="00F5470B" w:rsidP="00A51B2B">
      <w:pPr>
        <w:ind w:firstLine="720"/>
        <w:jc w:val="both"/>
        <w:rPr>
          <w:rFonts w:ascii="Tahoma" w:eastAsia="Calibri" w:hAnsi="Tahoma" w:cs="Tahoma"/>
          <w:color w:val="000000"/>
          <w:sz w:val="22"/>
          <w:szCs w:val="22"/>
        </w:rPr>
      </w:pPr>
    </w:p>
    <w:p w14:paraId="03DDE336" w14:textId="77777777" w:rsidR="00F5470B" w:rsidRDefault="00F5470B" w:rsidP="00A51B2B">
      <w:pPr>
        <w:ind w:firstLine="720"/>
        <w:jc w:val="both"/>
        <w:rPr>
          <w:rFonts w:ascii="Tahoma" w:eastAsia="Calibri" w:hAnsi="Tahoma" w:cs="Tahoma"/>
          <w:color w:val="000000"/>
          <w:sz w:val="22"/>
          <w:szCs w:val="22"/>
        </w:rPr>
      </w:pPr>
    </w:p>
    <w:p w14:paraId="5F1030CF" w14:textId="77777777" w:rsidR="00F5470B" w:rsidRDefault="00F5470B" w:rsidP="00A51B2B">
      <w:pPr>
        <w:ind w:firstLine="720"/>
        <w:jc w:val="both"/>
        <w:rPr>
          <w:rFonts w:ascii="Tahoma" w:eastAsia="Calibri" w:hAnsi="Tahoma" w:cs="Tahoma"/>
          <w:color w:val="000000"/>
          <w:sz w:val="22"/>
          <w:szCs w:val="22"/>
        </w:rPr>
      </w:pPr>
    </w:p>
    <w:p w14:paraId="65E17057" w14:textId="77777777" w:rsidR="00F5470B" w:rsidRDefault="00F5470B" w:rsidP="00A51B2B">
      <w:pPr>
        <w:ind w:firstLine="720"/>
        <w:jc w:val="both"/>
        <w:rPr>
          <w:rFonts w:ascii="Tahoma" w:eastAsia="Calibri" w:hAnsi="Tahoma" w:cs="Tahoma"/>
          <w:color w:val="000000"/>
          <w:sz w:val="22"/>
          <w:szCs w:val="22"/>
        </w:rPr>
      </w:pPr>
    </w:p>
    <w:p w14:paraId="52802059" w14:textId="6DDA2C46" w:rsidR="00DC1654" w:rsidRPr="00F5470B" w:rsidRDefault="00933D92" w:rsidP="00A51B2B">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On the motion </w:t>
      </w:r>
      <w:r w:rsidR="00D572D0" w:rsidRPr="00F5470B">
        <w:rPr>
          <w:rFonts w:ascii="Tahoma" w:eastAsia="Calibri" w:hAnsi="Tahoma" w:cs="Tahoma"/>
          <w:color w:val="000000"/>
          <w:sz w:val="22"/>
          <w:szCs w:val="22"/>
        </w:rPr>
        <w:t xml:space="preserve">of Commissioner </w:t>
      </w:r>
      <w:r w:rsidR="00662466" w:rsidRPr="00F5470B">
        <w:rPr>
          <w:rFonts w:ascii="Tahoma" w:eastAsia="Calibri" w:hAnsi="Tahoma" w:cs="Tahoma"/>
          <w:color w:val="000000"/>
          <w:sz w:val="22"/>
          <w:szCs w:val="22"/>
        </w:rPr>
        <w:t>Pabon</w:t>
      </w:r>
      <w:r w:rsidR="00431B1A" w:rsidRPr="00F5470B">
        <w:rPr>
          <w:rFonts w:ascii="Tahoma" w:eastAsia="Calibri" w:hAnsi="Tahoma" w:cs="Tahoma"/>
          <w:color w:val="000000"/>
          <w:sz w:val="22"/>
          <w:szCs w:val="22"/>
        </w:rPr>
        <w:t>, which motion</w:t>
      </w:r>
      <w:r w:rsidR="00033F26" w:rsidRPr="00F5470B">
        <w:rPr>
          <w:rFonts w:ascii="Tahoma" w:eastAsia="Calibri" w:hAnsi="Tahoma" w:cs="Tahoma"/>
          <w:color w:val="000000"/>
          <w:sz w:val="22"/>
          <w:szCs w:val="22"/>
        </w:rPr>
        <w:t xml:space="preserve"> was seconded by </w:t>
      </w:r>
      <w:r w:rsidR="00D50822" w:rsidRPr="00F5470B">
        <w:rPr>
          <w:rFonts w:ascii="Tahoma" w:eastAsia="Calibri" w:hAnsi="Tahoma" w:cs="Tahoma"/>
          <w:color w:val="000000"/>
          <w:sz w:val="22"/>
          <w:szCs w:val="22"/>
        </w:rPr>
        <w:t>Vice-Chairman Gonzalez</w:t>
      </w:r>
      <w:r w:rsidR="004863A6" w:rsidRPr="00F5470B">
        <w:rPr>
          <w:rFonts w:ascii="Tahoma" w:eastAsia="Calibri" w:hAnsi="Tahoma" w:cs="Tahoma"/>
          <w:color w:val="000000"/>
          <w:sz w:val="22"/>
          <w:szCs w:val="22"/>
        </w:rPr>
        <w:t>,</w:t>
      </w:r>
      <w:r w:rsidR="00916442" w:rsidRPr="00F5470B">
        <w:rPr>
          <w:rFonts w:ascii="Tahoma" w:eastAsia="Calibri" w:hAnsi="Tahoma" w:cs="Tahoma"/>
          <w:color w:val="000000"/>
          <w:sz w:val="22"/>
          <w:szCs w:val="22"/>
        </w:rPr>
        <w:t xml:space="preserve"> the</w:t>
      </w:r>
      <w:r w:rsidRPr="00F5470B">
        <w:rPr>
          <w:rFonts w:ascii="Tahoma" w:eastAsia="Calibri" w:hAnsi="Tahoma" w:cs="Tahoma"/>
          <w:color w:val="000000"/>
          <w:sz w:val="22"/>
          <w:szCs w:val="22"/>
        </w:rPr>
        <w:t xml:space="preserve"> Board concurred to</w:t>
      </w:r>
      <w:r w:rsidR="00C67799" w:rsidRPr="00F5470B">
        <w:rPr>
          <w:rFonts w:ascii="Tahoma" w:eastAsia="Calibri" w:hAnsi="Tahoma" w:cs="Tahoma"/>
          <w:color w:val="000000"/>
          <w:sz w:val="22"/>
          <w:szCs w:val="22"/>
        </w:rPr>
        <w:t xml:space="preserve"> </w:t>
      </w:r>
      <w:r w:rsidR="006863AC" w:rsidRPr="00F5470B">
        <w:rPr>
          <w:rFonts w:ascii="Tahoma" w:eastAsia="Calibri" w:hAnsi="Tahoma" w:cs="Tahoma"/>
          <w:color w:val="000000"/>
          <w:sz w:val="22"/>
          <w:szCs w:val="22"/>
        </w:rPr>
        <w:t xml:space="preserve">approve the </w:t>
      </w:r>
      <w:r w:rsidR="00662466" w:rsidRPr="00F5470B">
        <w:rPr>
          <w:rFonts w:ascii="Tahoma" w:eastAsia="Calibri" w:hAnsi="Tahoma" w:cs="Tahoma"/>
          <w:color w:val="000000"/>
          <w:sz w:val="22"/>
          <w:szCs w:val="22"/>
        </w:rPr>
        <w:t xml:space="preserve">November </w:t>
      </w:r>
      <w:r w:rsidR="005C15D9" w:rsidRPr="00F5470B">
        <w:rPr>
          <w:rFonts w:ascii="Tahoma" w:eastAsia="Calibri" w:hAnsi="Tahoma" w:cs="Tahoma"/>
          <w:color w:val="000000"/>
          <w:sz w:val="22"/>
          <w:szCs w:val="22"/>
        </w:rPr>
        <w:t>2024</w:t>
      </w:r>
      <w:r w:rsidR="00C7368D" w:rsidRPr="00F5470B">
        <w:rPr>
          <w:rFonts w:ascii="Tahoma" w:eastAsia="Calibri" w:hAnsi="Tahoma" w:cs="Tahoma"/>
          <w:color w:val="000000"/>
          <w:sz w:val="22"/>
          <w:szCs w:val="22"/>
        </w:rPr>
        <w:t xml:space="preserve"> Bill List and Communications</w:t>
      </w:r>
      <w:r w:rsidR="002178AC" w:rsidRPr="00F5470B">
        <w:rPr>
          <w:rFonts w:ascii="Tahoma" w:eastAsia="Calibri" w:hAnsi="Tahoma" w:cs="Tahoma"/>
          <w:color w:val="000000"/>
          <w:sz w:val="22"/>
          <w:szCs w:val="22"/>
        </w:rPr>
        <w:t xml:space="preserve">, </w:t>
      </w:r>
      <w:r w:rsidRPr="00F5470B">
        <w:rPr>
          <w:rFonts w:ascii="Tahoma" w:eastAsia="Calibri" w:hAnsi="Tahoma" w:cs="Tahoma"/>
          <w:color w:val="000000"/>
          <w:sz w:val="22"/>
          <w:szCs w:val="22"/>
        </w:rPr>
        <w:t xml:space="preserve">as presented.  Upon roll call, the following vote was carried: </w:t>
      </w:r>
    </w:p>
    <w:p w14:paraId="0E4791E5" w14:textId="77777777" w:rsidR="004F1BB7" w:rsidRPr="00F5470B" w:rsidRDefault="004F1BB7" w:rsidP="004F1BB7">
      <w:pPr>
        <w:ind w:left="720" w:right="720"/>
        <w:jc w:val="both"/>
        <w:rPr>
          <w:rFonts w:ascii="Tahoma" w:eastAsia="Calibri" w:hAnsi="Tahoma" w:cs="Tahoma"/>
          <w:sz w:val="22"/>
          <w:szCs w:val="22"/>
        </w:rPr>
      </w:pPr>
    </w:p>
    <w:p w14:paraId="4E225BC3" w14:textId="77777777" w:rsidR="00745262" w:rsidRPr="00F5470B" w:rsidRDefault="00745262" w:rsidP="00745262">
      <w:pPr>
        <w:ind w:left="720" w:right="720"/>
        <w:jc w:val="both"/>
        <w:rPr>
          <w:rFonts w:ascii="Tahoma" w:hAnsi="Tahoma" w:cs="Tahoma"/>
          <w:sz w:val="22"/>
          <w:szCs w:val="22"/>
        </w:rPr>
      </w:pPr>
      <w:r w:rsidRPr="00F5470B">
        <w:rPr>
          <w:rFonts w:ascii="Tahoma" w:hAnsi="Tahoma" w:cs="Tahoma"/>
          <w:b/>
          <w:sz w:val="22"/>
          <w:szCs w:val="22"/>
        </w:rPr>
        <w:t>VOTE:</w:t>
      </w:r>
      <w:r w:rsidRPr="00F5470B">
        <w:rPr>
          <w:rFonts w:ascii="Tahoma" w:hAnsi="Tahoma" w:cs="Tahoma"/>
          <w:sz w:val="22"/>
          <w:szCs w:val="22"/>
        </w:rPr>
        <w:t xml:space="preserve"> </w:t>
      </w:r>
    </w:p>
    <w:p w14:paraId="172731DE" w14:textId="77777777" w:rsidR="00745262" w:rsidRPr="00F5470B" w:rsidRDefault="00745262" w:rsidP="00745262">
      <w:pPr>
        <w:ind w:left="720" w:right="720"/>
        <w:jc w:val="both"/>
        <w:rPr>
          <w:rFonts w:ascii="Tahoma" w:eastAsia="Calibri" w:hAnsi="Tahoma" w:cs="Tahoma"/>
          <w:sz w:val="22"/>
          <w:szCs w:val="22"/>
        </w:rPr>
      </w:pPr>
      <w:r w:rsidRPr="00F5470B">
        <w:rPr>
          <w:rFonts w:ascii="Tahoma" w:eastAsia="Calibri" w:hAnsi="Tahoma"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F5470B" w14:paraId="3AEAD39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B0C5F3" w14:textId="77777777" w:rsidR="00745262" w:rsidRPr="00F5470B" w:rsidRDefault="00745262" w:rsidP="00745262">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9A6CCDF"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F0E7FCD"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A498775"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1DE5EE2"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ABSENT</w:t>
            </w:r>
          </w:p>
        </w:tc>
      </w:tr>
      <w:tr w:rsidR="00745262" w:rsidRPr="00F5470B" w14:paraId="421ECF6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DC48A11"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7F1A72F"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A79D53"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54B5E87"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76581A" w14:textId="77777777" w:rsidR="00745262" w:rsidRPr="00F5470B" w:rsidRDefault="00745262" w:rsidP="00745262">
            <w:pPr>
              <w:jc w:val="center"/>
              <w:rPr>
                <w:rFonts w:ascii="Tahoma" w:eastAsia="Calibri" w:hAnsi="Tahoma" w:cs="Tahoma"/>
                <w:sz w:val="22"/>
                <w:szCs w:val="22"/>
              </w:rPr>
            </w:pPr>
          </w:p>
        </w:tc>
      </w:tr>
      <w:tr w:rsidR="00745262" w:rsidRPr="00F5470B" w14:paraId="4AC4F01C"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307D38D"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E4B8AFC"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31FB951"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15351D"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A36776" w14:textId="77777777" w:rsidR="00745262" w:rsidRPr="00F5470B" w:rsidRDefault="00745262" w:rsidP="00745262">
            <w:pPr>
              <w:jc w:val="center"/>
              <w:rPr>
                <w:rFonts w:ascii="Tahoma" w:eastAsia="Calibri" w:hAnsi="Tahoma" w:cs="Tahoma"/>
                <w:sz w:val="22"/>
                <w:szCs w:val="22"/>
              </w:rPr>
            </w:pPr>
          </w:p>
        </w:tc>
      </w:tr>
      <w:tr w:rsidR="00745262" w:rsidRPr="00F5470B" w14:paraId="790648A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3C3EA3"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23BAC3D" w14:textId="7C5EF051" w:rsidR="00745262" w:rsidRPr="00F5470B" w:rsidRDefault="000634FB"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64B5C67"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24C524"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ABDB3B" w14:textId="7D808A3B" w:rsidR="00745262" w:rsidRPr="00F5470B" w:rsidRDefault="00745262" w:rsidP="00745262">
            <w:pPr>
              <w:jc w:val="center"/>
              <w:rPr>
                <w:rFonts w:ascii="Tahoma" w:eastAsia="Calibri" w:hAnsi="Tahoma" w:cs="Tahoma"/>
                <w:sz w:val="22"/>
                <w:szCs w:val="22"/>
              </w:rPr>
            </w:pPr>
          </w:p>
        </w:tc>
      </w:tr>
      <w:tr w:rsidR="00745262" w:rsidRPr="00F5470B" w14:paraId="4395DD4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1E809F"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0A3905BE" w14:textId="4F82F0D8" w:rsidR="00745262" w:rsidRPr="00F5470B" w:rsidRDefault="00745262" w:rsidP="00745262">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89E036B"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0F60A74"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9FBFFED" w14:textId="54527FCF" w:rsidR="00745262" w:rsidRPr="00F5470B" w:rsidRDefault="00662466" w:rsidP="00745262">
            <w:pPr>
              <w:jc w:val="center"/>
              <w:rPr>
                <w:rFonts w:ascii="Tahoma" w:eastAsia="Calibri" w:hAnsi="Tahoma" w:cs="Tahoma"/>
                <w:sz w:val="22"/>
                <w:szCs w:val="22"/>
              </w:rPr>
            </w:pPr>
            <w:r w:rsidRPr="00F5470B">
              <w:rPr>
                <w:rFonts w:ascii="Tahoma" w:eastAsia="Calibri" w:hAnsi="Tahoma" w:cs="Tahoma"/>
                <w:sz w:val="22"/>
                <w:szCs w:val="22"/>
              </w:rPr>
              <w:t>X</w:t>
            </w:r>
          </w:p>
        </w:tc>
      </w:tr>
      <w:tr w:rsidR="00745262" w:rsidRPr="00F5470B" w14:paraId="0856D65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6866B"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D6F955A"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C19FC5"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1B2EFE"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E6ABBB" w14:textId="77777777" w:rsidR="00745262" w:rsidRPr="00F5470B" w:rsidRDefault="00745262" w:rsidP="00745262">
            <w:pPr>
              <w:jc w:val="center"/>
              <w:rPr>
                <w:rFonts w:ascii="Tahoma" w:eastAsia="Calibri" w:hAnsi="Tahoma" w:cs="Tahoma"/>
                <w:sz w:val="22"/>
                <w:szCs w:val="22"/>
              </w:rPr>
            </w:pPr>
          </w:p>
        </w:tc>
      </w:tr>
      <w:tr w:rsidR="00745262" w:rsidRPr="00F5470B" w14:paraId="306B762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6688971"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36D6760" w14:textId="61365C51" w:rsidR="00745262" w:rsidRPr="00F5470B" w:rsidRDefault="000634FB"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23B7F9"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5AD17"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DE18D5" w14:textId="4743EE79" w:rsidR="00745262" w:rsidRPr="00F5470B" w:rsidRDefault="00745262" w:rsidP="00745262">
            <w:pPr>
              <w:jc w:val="center"/>
              <w:rPr>
                <w:rFonts w:ascii="Tahoma" w:eastAsia="Calibri" w:hAnsi="Tahoma" w:cs="Tahoma"/>
                <w:sz w:val="22"/>
                <w:szCs w:val="22"/>
              </w:rPr>
            </w:pPr>
          </w:p>
        </w:tc>
      </w:tr>
      <w:tr w:rsidR="00745262" w:rsidRPr="00F5470B" w14:paraId="3889343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5A16B2D"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99541F"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3CFAA2"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B67FCBA"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5770A4" w14:textId="77777777" w:rsidR="00745262" w:rsidRPr="00F5470B" w:rsidRDefault="00745262" w:rsidP="00745262">
            <w:pPr>
              <w:jc w:val="center"/>
              <w:rPr>
                <w:rFonts w:ascii="Tahoma" w:eastAsia="Calibri" w:hAnsi="Tahoma" w:cs="Tahoma"/>
                <w:sz w:val="22"/>
                <w:szCs w:val="22"/>
              </w:rPr>
            </w:pPr>
          </w:p>
        </w:tc>
      </w:tr>
    </w:tbl>
    <w:p w14:paraId="52BA49A8" w14:textId="77777777" w:rsidR="00C0029F" w:rsidRPr="00F5470B" w:rsidRDefault="00C0029F" w:rsidP="008619BC">
      <w:pPr>
        <w:ind w:right="720"/>
        <w:jc w:val="both"/>
        <w:rPr>
          <w:rFonts w:ascii="Tahoma" w:hAnsi="Tahoma" w:cs="Tahoma"/>
          <w:sz w:val="22"/>
          <w:szCs w:val="22"/>
        </w:rPr>
      </w:pPr>
    </w:p>
    <w:p w14:paraId="3A455826" w14:textId="77777777" w:rsidR="00601748" w:rsidRPr="00F5470B" w:rsidRDefault="00601748" w:rsidP="00A51B2B">
      <w:pPr>
        <w:ind w:firstLine="720"/>
        <w:jc w:val="both"/>
        <w:rPr>
          <w:rFonts w:ascii="Tahoma" w:eastAsia="Calibri" w:hAnsi="Tahoma" w:cs="Tahoma"/>
          <w:color w:val="000000"/>
          <w:sz w:val="22"/>
          <w:szCs w:val="22"/>
        </w:rPr>
      </w:pPr>
    </w:p>
    <w:p w14:paraId="3BE69DE3" w14:textId="77777777" w:rsidR="004B08ED" w:rsidRPr="00F5470B" w:rsidRDefault="004B08ED" w:rsidP="00A51B2B">
      <w:pPr>
        <w:ind w:firstLine="720"/>
        <w:jc w:val="both"/>
        <w:rPr>
          <w:rFonts w:ascii="Tahoma" w:eastAsia="Calibri" w:hAnsi="Tahoma" w:cs="Tahoma"/>
          <w:color w:val="000000"/>
          <w:sz w:val="22"/>
          <w:szCs w:val="22"/>
        </w:rPr>
      </w:pPr>
    </w:p>
    <w:p w14:paraId="48622661" w14:textId="02777596" w:rsidR="00BF1613" w:rsidRPr="00F5470B" w:rsidRDefault="00BF1613" w:rsidP="00A51B2B">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On the motion of </w:t>
      </w:r>
      <w:r w:rsidR="00D572D0" w:rsidRPr="00F5470B">
        <w:rPr>
          <w:rFonts w:ascii="Tahoma" w:eastAsia="Calibri" w:hAnsi="Tahoma" w:cs="Tahoma"/>
          <w:color w:val="000000"/>
          <w:sz w:val="22"/>
          <w:szCs w:val="22"/>
        </w:rPr>
        <w:t xml:space="preserve">Commissioner </w:t>
      </w:r>
      <w:r w:rsidR="00662466" w:rsidRPr="00F5470B">
        <w:rPr>
          <w:rFonts w:ascii="Tahoma" w:eastAsia="Calibri" w:hAnsi="Tahoma" w:cs="Tahoma"/>
          <w:color w:val="000000"/>
          <w:sz w:val="22"/>
          <w:szCs w:val="22"/>
        </w:rPr>
        <w:t>Pabon</w:t>
      </w:r>
      <w:r w:rsidR="00D212C2" w:rsidRPr="00F5470B">
        <w:rPr>
          <w:rFonts w:ascii="Tahoma" w:eastAsia="Calibri" w:hAnsi="Tahoma" w:cs="Tahoma"/>
          <w:color w:val="000000"/>
          <w:sz w:val="22"/>
          <w:szCs w:val="22"/>
        </w:rPr>
        <w:t>,</w:t>
      </w:r>
      <w:r w:rsidRPr="00F5470B">
        <w:rPr>
          <w:rFonts w:ascii="Tahoma" w:eastAsia="Calibri" w:hAnsi="Tahoma" w:cs="Tahoma"/>
          <w:color w:val="000000"/>
          <w:sz w:val="22"/>
          <w:szCs w:val="22"/>
        </w:rPr>
        <w:t xml:space="preserve"> which motion was seconded by</w:t>
      </w:r>
      <w:r w:rsidR="00C7368D" w:rsidRPr="00F5470B">
        <w:rPr>
          <w:rFonts w:ascii="Tahoma" w:eastAsia="Calibri" w:hAnsi="Tahoma" w:cs="Tahoma"/>
          <w:color w:val="000000"/>
          <w:sz w:val="22"/>
          <w:szCs w:val="22"/>
        </w:rPr>
        <w:t xml:space="preserve"> </w:t>
      </w:r>
      <w:r w:rsidR="00C22EEB" w:rsidRPr="00F5470B">
        <w:rPr>
          <w:rFonts w:ascii="Tahoma" w:eastAsia="Calibri" w:hAnsi="Tahoma" w:cs="Tahoma"/>
          <w:color w:val="000000"/>
          <w:sz w:val="22"/>
          <w:szCs w:val="22"/>
        </w:rPr>
        <w:t>Vice-Chairman Gonzalez</w:t>
      </w:r>
      <w:r w:rsidRPr="00F5470B">
        <w:rPr>
          <w:rFonts w:ascii="Tahoma" w:eastAsia="Calibri" w:hAnsi="Tahoma" w:cs="Tahoma"/>
          <w:sz w:val="22"/>
          <w:szCs w:val="22"/>
        </w:rPr>
        <w:t>,</w:t>
      </w:r>
      <w:r w:rsidRPr="00F5470B">
        <w:rPr>
          <w:rFonts w:ascii="Tahoma" w:eastAsia="Calibri" w:hAnsi="Tahoma" w:cs="Tahoma"/>
          <w:color w:val="000000"/>
          <w:sz w:val="22"/>
          <w:szCs w:val="22"/>
        </w:rPr>
        <w:t xml:space="preserve"> the Board </w:t>
      </w:r>
      <w:r w:rsidR="00674EE4" w:rsidRPr="00F5470B">
        <w:rPr>
          <w:rFonts w:ascii="Tahoma" w:eastAsia="Calibri" w:hAnsi="Tahoma" w:cs="Tahoma"/>
          <w:color w:val="000000"/>
          <w:sz w:val="22"/>
          <w:szCs w:val="22"/>
        </w:rPr>
        <w:t>concurred to</w:t>
      </w:r>
      <w:r w:rsidR="002B4A8B" w:rsidRPr="00F5470B">
        <w:rPr>
          <w:rFonts w:ascii="Tahoma" w:eastAsia="Calibri" w:hAnsi="Tahoma" w:cs="Tahoma"/>
          <w:color w:val="000000"/>
          <w:sz w:val="22"/>
          <w:szCs w:val="22"/>
        </w:rPr>
        <w:t xml:space="preserve"> </w:t>
      </w:r>
      <w:r w:rsidR="00104C0C" w:rsidRPr="00F5470B">
        <w:rPr>
          <w:rFonts w:ascii="Tahoma" w:eastAsia="Calibri" w:hAnsi="Tahoma" w:cs="Tahoma"/>
          <w:color w:val="000000"/>
          <w:sz w:val="22"/>
          <w:szCs w:val="22"/>
        </w:rPr>
        <w:t>approve</w:t>
      </w:r>
      <w:r w:rsidR="0051177B" w:rsidRPr="00F5470B">
        <w:rPr>
          <w:rFonts w:ascii="Tahoma" w:eastAsia="Calibri" w:hAnsi="Tahoma" w:cs="Tahoma"/>
          <w:color w:val="000000"/>
          <w:sz w:val="22"/>
          <w:szCs w:val="22"/>
        </w:rPr>
        <w:t xml:space="preserve"> the</w:t>
      </w:r>
      <w:r w:rsidR="00372F63" w:rsidRPr="00F5470B">
        <w:rPr>
          <w:rFonts w:ascii="Tahoma" w:eastAsia="Calibri" w:hAnsi="Tahoma" w:cs="Tahoma"/>
          <w:color w:val="000000"/>
          <w:sz w:val="22"/>
          <w:szCs w:val="22"/>
        </w:rPr>
        <w:t xml:space="preserve"> </w:t>
      </w:r>
      <w:r w:rsidR="00662466" w:rsidRPr="00F5470B">
        <w:rPr>
          <w:rFonts w:ascii="Tahoma" w:eastAsia="Calibri" w:hAnsi="Tahoma" w:cs="Tahoma"/>
          <w:color w:val="000000"/>
          <w:sz w:val="22"/>
          <w:szCs w:val="22"/>
        </w:rPr>
        <w:t>November</w:t>
      </w:r>
      <w:r w:rsidR="00C22EEB" w:rsidRPr="00F5470B">
        <w:rPr>
          <w:rFonts w:ascii="Tahoma" w:eastAsia="Calibri" w:hAnsi="Tahoma" w:cs="Tahoma"/>
          <w:color w:val="000000"/>
          <w:sz w:val="22"/>
          <w:szCs w:val="22"/>
        </w:rPr>
        <w:t xml:space="preserve"> </w:t>
      </w:r>
      <w:r w:rsidR="005C15D9" w:rsidRPr="00F5470B">
        <w:rPr>
          <w:rFonts w:ascii="Tahoma" w:eastAsia="Calibri" w:hAnsi="Tahoma" w:cs="Tahoma"/>
          <w:color w:val="000000"/>
          <w:sz w:val="22"/>
          <w:szCs w:val="22"/>
        </w:rPr>
        <w:t>2024</w:t>
      </w:r>
      <w:r w:rsidR="0051177B" w:rsidRPr="00F5470B">
        <w:rPr>
          <w:rFonts w:ascii="Tahoma" w:eastAsia="Calibri" w:hAnsi="Tahoma" w:cs="Tahoma"/>
          <w:color w:val="000000"/>
          <w:sz w:val="22"/>
          <w:szCs w:val="22"/>
        </w:rPr>
        <w:t xml:space="preserve"> PARTNER payment of expenses incurred through Dunlap RAD and Hansen RAD</w:t>
      </w:r>
      <w:r w:rsidRPr="00F5470B">
        <w:rPr>
          <w:rFonts w:ascii="Tahoma" w:eastAsia="Calibri" w:hAnsi="Tahoma" w:cs="Tahoma"/>
          <w:color w:val="000000"/>
          <w:sz w:val="22"/>
          <w:szCs w:val="22"/>
        </w:rPr>
        <w:t xml:space="preserve">, as presented. Upon roll call, the following vote was carried: </w:t>
      </w:r>
    </w:p>
    <w:p w14:paraId="1DC048C4" w14:textId="77777777" w:rsidR="00362AD5" w:rsidRPr="00F5470B" w:rsidRDefault="00362AD5" w:rsidP="00362AD5">
      <w:pPr>
        <w:jc w:val="both"/>
        <w:rPr>
          <w:rFonts w:ascii="Tahoma" w:eastAsia="Calibri" w:hAnsi="Tahoma" w:cs="Tahoma"/>
          <w:color w:val="000000"/>
          <w:sz w:val="22"/>
          <w:szCs w:val="22"/>
        </w:rPr>
      </w:pPr>
    </w:p>
    <w:p w14:paraId="5957C223" w14:textId="77777777" w:rsidR="00745262" w:rsidRPr="00F5470B" w:rsidRDefault="00745262" w:rsidP="00745262">
      <w:pPr>
        <w:ind w:left="720" w:right="720"/>
        <w:jc w:val="both"/>
        <w:rPr>
          <w:rFonts w:ascii="Tahoma" w:hAnsi="Tahoma" w:cs="Tahoma"/>
          <w:sz w:val="22"/>
          <w:szCs w:val="22"/>
        </w:rPr>
      </w:pPr>
      <w:r w:rsidRPr="00F5470B">
        <w:rPr>
          <w:rFonts w:ascii="Tahoma" w:hAnsi="Tahoma" w:cs="Tahoma"/>
          <w:b/>
          <w:sz w:val="22"/>
          <w:szCs w:val="22"/>
        </w:rPr>
        <w:t>VOTE:</w:t>
      </w:r>
      <w:r w:rsidRPr="00F5470B">
        <w:rPr>
          <w:rFonts w:ascii="Tahoma" w:hAnsi="Tahoma" w:cs="Tahoma"/>
          <w:sz w:val="22"/>
          <w:szCs w:val="22"/>
        </w:rPr>
        <w:t xml:space="preserve"> </w:t>
      </w:r>
    </w:p>
    <w:p w14:paraId="16BFA92F" w14:textId="77777777" w:rsidR="00745262" w:rsidRPr="00F5470B" w:rsidRDefault="00745262" w:rsidP="00745262">
      <w:pPr>
        <w:ind w:left="720" w:right="720"/>
        <w:jc w:val="both"/>
        <w:rPr>
          <w:rFonts w:ascii="Tahoma" w:eastAsia="Calibri" w:hAnsi="Tahoma" w:cs="Tahoma"/>
          <w:sz w:val="22"/>
          <w:szCs w:val="22"/>
        </w:rPr>
      </w:pPr>
      <w:r w:rsidRPr="00F5470B">
        <w:rPr>
          <w:rFonts w:ascii="Tahoma" w:eastAsia="Calibri" w:hAnsi="Tahoma"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F5470B" w14:paraId="09DC66C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1CA3C33" w14:textId="77777777" w:rsidR="00745262" w:rsidRPr="00F5470B" w:rsidRDefault="00745262" w:rsidP="00745262">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6745F58"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97AA59C"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1302811"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2F7DD836" w14:textId="77777777" w:rsidR="00745262" w:rsidRPr="00F5470B" w:rsidRDefault="00745262" w:rsidP="00745262">
            <w:pPr>
              <w:jc w:val="center"/>
              <w:rPr>
                <w:rFonts w:ascii="Tahoma" w:eastAsia="Calibri" w:hAnsi="Tahoma" w:cs="Tahoma"/>
                <w:b/>
                <w:sz w:val="22"/>
                <w:szCs w:val="22"/>
              </w:rPr>
            </w:pPr>
            <w:r w:rsidRPr="00F5470B">
              <w:rPr>
                <w:rFonts w:ascii="Tahoma" w:eastAsia="Calibri" w:hAnsi="Tahoma" w:cs="Tahoma"/>
                <w:b/>
                <w:sz w:val="22"/>
                <w:szCs w:val="22"/>
              </w:rPr>
              <w:t>ABSENT</w:t>
            </w:r>
          </w:p>
        </w:tc>
      </w:tr>
      <w:tr w:rsidR="00745262" w:rsidRPr="00F5470B" w14:paraId="19DDA55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F0F55"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4DC12D2"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9CAE9D7"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879B7FF"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9471C7" w14:textId="77777777" w:rsidR="00745262" w:rsidRPr="00F5470B" w:rsidRDefault="00745262" w:rsidP="00745262">
            <w:pPr>
              <w:jc w:val="center"/>
              <w:rPr>
                <w:rFonts w:ascii="Tahoma" w:eastAsia="Calibri" w:hAnsi="Tahoma" w:cs="Tahoma"/>
                <w:sz w:val="22"/>
                <w:szCs w:val="22"/>
              </w:rPr>
            </w:pPr>
          </w:p>
        </w:tc>
      </w:tr>
      <w:tr w:rsidR="00745262" w:rsidRPr="00F5470B" w14:paraId="322993CB"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671D412A"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859CF6F"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877B3BC"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37080B"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3C522E" w14:textId="77777777" w:rsidR="00745262" w:rsidRPr="00F5470B" w:rsidRDefault="00745262" w:rsidP="00745262">
            <w:pPr>
              <w:jc w:val="center"/>
              <w:rPr>
                <w:rFonts w:ascii="Tahoma" w:eastAsia="Calibri" w:hAnsi="Tahoma" w:cs="Tahoma"/>
                <w:sz w:val="22"/>
                <w:szCs w:val="22"/>
              </w:rPr>
            </w:pPr>
          </w:p>
        </w:tc>
      </w:tr>
      <w:tr w:rsidR="00745262" w:rsidRPr="00F5470B" w14:paraId="74EF098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179E81"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528607B" w14:textId="7A295483" w:rsidR="00745262" w:rsidRPr="00F5470B" w:rsidRDefault="000634FB"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90A0935"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10FF20C"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C58E40" w14:textId="71977A7F" w:rsidR="00745262" w:rsidRPr="00F5470B" w:rsidRDefault="00745262" w:rsidP="00745262">
            <w:pPr>
              <w:jc w:val="center"/>
              <w:rPr>
                <w:rFonts w:ascii="Tahoma" w:eastAsia="Calibri" w:hAnsi="Tahoma" w:cs="Tahoma"/>
                <w:sz w:val="22"/>
                <w:szCs w:val="22"/>
              </w:rPr>
            </w:pPr>
          </w:p>
        </w:tc>
      </w:tr>
      <w:tr w:rsidR="00745262" w:rsidRPr="00F5470B" w14:paraId="342E05F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114EAAC3"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11F9BF67" w14:textId="23B4D297" w:rsidR="00745262" w:rsidRPr="00F5470B" w:rsidRDefault="00745262" w:rsidP="00745262">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5308D9D"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2B5868B"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8F7596A" w14:textId="260D5965" w:rsidR="00745262" w:rsidRPr="00F5470B" w:rsidRDefault="00662466" w:rsidP="00745262">
            <w:pPr>
              <w:jc w:val="center"/>
              <w:rPr>
                <w:rFonts w:ascii="Tahoma" w:eastAsia="Calibri" w:hAnsi="Tahoma" w:cs="Tahoma"/>
                <w:sz w:val="22"/>
                <w:szCs w:val="22"/>
              </w:rPr>
            </w:pPr>
            <w:r w:rsidRPr="00F5470B">
              <w:rPr>
                <w:rFonts w:ascii="Tahoma" w:eastAsia="Calibri" w:hAnsi="Tahoma" w:cs="Tahoma"/>
                <w:sz w:val="22"/>
                <w:szCs w:val="22"/>
              </w:rPr>
              <w:t>X</w:t>
            </w:r>
          </w:p>
        </w:tc>
      </w:tr>
      <w:tr w:rsidR="00745262" w:rsidRPr="00F5470B" w14:paraId="0D55F277"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A768A9"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5670160"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AC7B84"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0B6746"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85A69E" w14:textId="77777777" w:rsidR="00745262" w:rsidRPr="00F5470B" w:rsidRDefault="00745262" w:rsidP="00745262">
            <w:pPr>
              <w:jc w:val="center"/>
              <w:rPr>
                <w:rFonts w:ascii="Tahoma" w:eastAsia="Calibri" w:hAnsi="Tahoma" w:cs="Tahoma"/>
                <w:sz w:val="22"/>
                <w:szCs w:val="22"/>
              </w:rPr>
            </w:pPr>
          </w:p>
        </w:tc>
      </w:tr>
      <w:tr w:rsidR="00745262" w:rsidRPr="00F5470B" w14:paraId="5DACCD9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5437B66"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8E1CC6C" w14:textId="1E9C1935" w:rsidR="00745262" w:rsidRPr="00F5470B" w:rsidRDefault="000634FB"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6C394F"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7DF38BC"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03E24" w14:textId="657FC438" w:rsidR="00745262" w:rsidRPr="00F5470B" w:rsidRDefault="00745262" w:rsidP="00745262">
            <w:pPr>
              <w:jc w:val="center"/>
              <w:rPr>
                <w:rFonts w:ascii="Tahoma" w:eastAsia="Calibri" w:hAnsi="Tahoma" w:cs="Tahoma"/>
                <w:sz w:val="22"/>
                <w:szCs w:val="22"/>
              </w:rPr>
            </w:pPr>
          </w:p>
        </w:tc>
      </w:tr>
      <w:tr w:rsidR="00745262" w:rsidRPr="00F5470B" w14:paraId="093224F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958AE0A" w14:textId="77777777" w:rsidR="00745262" w:rsidRPr="00F5470B" w:rsidRDefault="00745262" w:rsidP="00745262">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A19A3B3" w14:textId="77777777" w:rsidR="00745262" w:rsidRPr="00F5470B" w:rsidRDefault="00745262" w:rsidP="00745262">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4AA03B5" w14:textId="77777777" w:rsidR="00745262" w:rsidRPr="00F5470B" w:rsidRDefault="00745262" w:rsidP="00745262">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5D365C" w14:textId="77777777" w:rsidR="00745262" w:rsidRPr="00F5470B" w:rsidRDefault="00745262" w:rsidP="00745262">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FB27C9" w14:textId="77777777" w:rsidR="00745262" w:rsidRPr="00F5470B" w:rsidRDefault="00745262" w:rsidP="00745262">
            <w:pPr>
              <w:jc w:val="center"/>
              <w:rPr>
                <w:rFonts w:ascii="Tahoma" w:eastAsia="Calibri" w:hAnsi="Tahoma" w:cs="Tahoma"/>
                <w:sz w:val="22"/>
                <w:szCs w:val="22"/>
              </w:rPr>
            </w:pPr>
          </w:p>
        </w:tc>
      </w:tr>
    </w:tbl>
    <w:p w14:paraId="77E4D1AA" w14:textId="77777777" w:rsidR="00601995" w:rsidRPr="00F5470B" w:rsidRDefault="00601995" w:rsidP="00045AB4">
      <w:pPr>
        <w:jc w:val="both"/>
        <w:rPr>
          <w:rFonts w:ascii="Tahoma" w:eastAsia="Calibri" w:hAnsi="Tahoma" w:cs="Tahoma"/>
          <w:color w:val="000000"/>
          <w:sz w:val="22"/>
          <w:szCs w:val="22"/>
          <w:u w:val="single"/>
        </w:rPr>
      </w:pPr>
    </w:p>
    <w:p w14:paraId="402DAC9C" w14:textId="77777777" w:rsidR="00601995" w:rsidRPr="00F5470B" w:rsidRDefault="00601995" w:rsidP="00045AB4">
      <w:pPr>
        <w:jc w:val="both"/>
        <w:rPr>
          <w:rFonts w:ascii="Tahoma" w:eastAsia="Calibri" w:hAnsi="Tahoma" w:cs="Tahoma"/>
          <w:color w:val="000000"/>
          <w:sz w:val="22"/>
          <w:szCs w:val="22"/>
          <w:u w:val="single"/>
        </w:rPr>
      </w:pPr>
    </w:p>
    <w:p w14:paraId="19FA7A10" w14:textId="2ACAC67E" w:rsidR="00574ADA" w:rsidRPr="00F5470B" w:rsidRDefault="00C4030E" w:rsidP="00045AB4">
      <w:pPr>
        <w:jc w:val="both"/>
        <w:rPr>
          <w:rFonts w:ascii="Tahoma" w:eastAsia="Calibri" w:hAnsi="Tahoma" w:cs="Tahoma"/>
          <w:color w:val="000000"/>
          <w:sz w:val="22"/>
          <w:szCs w:val="22"/>
        </w:rPr>
      </w:pPr>
      <w:r w:rsidRPr="00F5470B">
        <w:rPr>
          <w:rFonts w:ascii="Tahoma" w:eastAsia="Calibri" w:hAnsi="Tahoma" w:cs="Tahoma"/>
          <w:color w:val="000000"/>
          <w:sz w:val="22"/>
          <w:szCs w:val="22"/>
          <w:u w:val="single"/>
        </w:rPr>
        <w:t>UPDATE ON PARTNER</w:t>
      </w:r>
      <w:r w:rsidR="00BE52A9" w:rsidRPr="00F5470B">
        <w:rPr>
          <w:rFonts w:ascii="Tahoma" w:eastAsia="Calibri" w:hAnsi="Tahoma" w:cs="Tahoma"/>
          <w:color w:val="000000"/>
          <w:sz w:val="22"/>
          <w:szCs w:val="22"/>
        </w:rPr>
        <w:t xml:space="preserve"> – </w:t>
      </w:r>
      <w:r w:rsidR="00574ADA" w:rsidRPr="00F5470B">
        <w:rPr>
          <w:rFonts w:ascii="Tahoma" w:eastAsia="Calibri" w:hAnsi="Tahoma" w:cs="Tahoma"/>
          <w:color w:val="000000"/>
          <w:sz w:val="22"/>
          <w:szCs w:val="22"/>
        </w:rPr>
        <w:t xml:space="preserve">Douglas </w:t>
      </w:r>
      <w:proofErr w:type="spellStart"/>
      <w:r w:rsidR="00574ADA" w:rsidRPr="00F5470B">
        <w:rPr>
          <w:rFonts w:ascii="Tahoma" w:eastAsia="Calibri" w:hAnsi="Tahoma" w:cs="Tahoma"/>
          <w:color w:val="000000"/>
          <w:sz w:val="22"/>
          <w:szCs w:val="22"/>
        </w:rPr>
        <w:t>Dzema</w:t>
      </w:r>
      <w:proofErr w:type="spellEnd"/>
      <w:r w:rsidR="00574ADA" w:rsidRPr="00F5470B">
        <w:rPr>
          <w:rFonts w:ascii="Tahoma" w:eastAsia="Calibri" w:hAnsi="Tahoma" w:cs="Tahoma"/>
          <w:color w:val="000000"/>
          <w:sz w:val="22"/>
          <w:szCs w:val="22"/>
        </w:rPr>
        <w:t xml:space="preserve">, Executive Director updated the Board on PARTNER as follows: </w:t>
      </w:r>
    </w:p>
    <w:p w14:paraId="5486656C" w14:textId="785B13DF" w:rsidR="00574ADA" w:rsidRPr="00F5470B" w:rsidRDefault="00574ADA" w:rsidP="00574ADA">
      <w:pPr>
        <w:pStyle w:val="ListParagraph"/>
        <w:numPr>
          <w:ilvl w:val="0"/>
          <w:numId w:val="27"/>
        </w:numPr>
        <w:jc w:val="both"/>
        <w:rPr>
          <w:rFonts w:ascii="Tahoma" w:eastAsia="Calibri" w:hAnsi="Tahoma" w:cs="Tahoma"/>
          <w:color w:val="000000"/>
          <w:sz w:val="22"/>
          <w:szCs w:val="22"/>
        </w:rPr>
      </w:pPr>
      <w:r w:rsidRPr="00F5470B">
        <w:rPr>
          <w:rFonts w:ascii="Tahoma" w:eastAsia="Calibri" w:hAnsi="Tahoma" w:cs="Tahoma"/>
          <w:color w:val="000000"/>
          <w:sz w:val="22"/>
          <w:szCs w:val="22"/>
        </w:rPr>
        <w:t>O</w:t>
      </w:r>
      <w:r w:rsidR="00BE52A9" w:rsidRPr="00F5470B">
        <w:rPr>
          <w:rFonts w:ascii="Tahoma" w:eastAsia="Calibri" w:hAnsi="Tahoma" w:cs="Tahoma"/>
          <w:color w:val="000000"/>
          <w:sz w:val="22"/>
          <w:szCs w:val="22"/>
        </w:rPr>
        <w:t>n-going Habitat</w:t>
      </w:r>
      <w:r w:rsidRPr="00F5470B">
        <w:rPr>
          <w:rFonts w:ascii="Tahoma" w:eastAsia="Calibri" w:hAnsi="Tahoma" w:cs="Tahoma"/>
          <w:color w:val="000000"/>
          <w:sz w:val="22"/>
          <w:szCs w:val="22"/>
        </w:rPr>
        <w:t xml:space="preserve"> for Humanity</w:t>
      </w:r>
      <w:r w:rsidR="00BE52A9" w:rsidRPr="00F5470B">
        <w:rPr>
          <w:rFonts w:ascii="Tahoma" w:eastAsia="Calibri" w:hAnsi="Tahoma" w:cs="Tahoma"/>
          <w:color w:val="000000"/>
          <w:sz w:val="22"/>
          <w:szCs w:val="22"/>
        </w:rPr>
        <w:t xml:space="preserve"> builds are up and running.</w:t>
      </w:r>
    </w:p>
    <w:p w14:paraId="5ABF7EC2" w14:textId="1822986E" w:rsidR="00B72D0B" w:rsidRPr="00F5470B" w:rsidRDefault="00574ADA" w:rsidP="00574ADA">
      <w:pPr>
        <w:ind w:left="720"/>
        <w:jc w:val="both"/>
        <w:rPr>
          <w:rFonts w:ascii="Tahoma" w:eastAsia="Calibri" w:hAnsi="Tahoma" w:cs="Tahoma"/>
          <w:color w:val="000000"/>
          <w:sz w:val="22"/>
          <w:szCs w:val="22"/>
        </w:rPr>
      </w:pPr>
      <w:r w:rsidRPr="00F5470B">
        <w:rPr>
          <w:rFonts w:ascii="Tahoma" w:eastAsia="Calibri" w:hAnsi="Tahoma" w:cs="Tahoma"/>
          <w:color w:val="000000"/>
          <w:sz w:val="22"/>
          <w:szCs w:val="22"/>
        </w:rPr>
        <w:t>-</w:t>
      </w:r>
      <w:r w:rsidR="00C22EEB" w:rsidRPr="00F5470B">
        <w:rPr>
          <w:rFonts w:ascii="Tahoma" w:eastAsia="Calibri" w:hAnsi="Tahoma" w:cs="Tahoma"/>
          <w:color w:val="000000"/>
          <w:sz w:val="22"/>
          <w:szCs w:val="22"/>
        </w:rPr>
        <w:t xml:space="preserve"> </w:t>
      </w:r>
      <w:r w:rsidRPr="00F5470B">
        <w:rPr>
          <w:rFonts w:ascii="Tahoma" w:eastAsia="Calibri" w:hAnsi="Tahoma" w:cs="Tahoma"/>
          <w:color w:val="000000"/>
          <w:sz w:val="22"/>
          <w:szCs w:val="22"/>
        </w:rPr>
        <w:t xml:space="preserve">   </w:t>
      </w:r>
      <w:r w:rsidR="00C22EEB" w:rsidRPr="00F5470B">
        <w:rPr>
          <w:rFonts w:ascii="Tahoma" w:eastAsia="Calibri" w:hAnsi="Tahoma" w:cs="Tahoma"/>
          <w:color w:val="000000"/>
          <w:sz w:val="22"/>
          <w:szCs w:val="22"/>
        </w:rPr>
        <w:t>NRTC implementation is In-process.</w:t>
      </w:r>
    </w:p>
    <w:p w14:paraId="7F37BC87" w14:textId="77777777" w:rsidR="00FF49BE" w:rsidRPr="00F5470B" w:rsidRDefault="00574ADA" w:rsidP="00574ADA">
      <w:pPr>
        <w:ind w:left="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    </w:t>
      </w:r>
      <w:r w:rsidR="00FF49BE" w:rsidRPr="00F5470B">
        <w:rPr>
          <w:rFonts w:ascii="Tahoma" w:eastAsia="Calibri" w:hAnsi="Tahoma" w:cs="Tahoma"/>
          <w:color w:val="000000"/>
          <w:sz w:val="22"/>
          <w:szCs w:val="22"/>
        </w:rPr>
        <w:t xml:space="preserve">2025 </w:t>
      </w:r>
      <w:r w:rsidRPr="00F5470B">
        <w:rPr>
          <w:rFonts w:ascii="Tahoma" w:eastAsia="Calibri" w:hAnsi="Tahoma" w:cs="Tahoma"/>
          <w:color w:val="000000"/>
          <w:sz w:val="22"/>
          <w:szCs w:val="22"/>
        </w:rPr>
        <w:t>ASK Youth/Continuing Education</w:t>
      </w:r>
      <w:r w:rsidR="00FF49BE" w:rsidRPr="00F5470B">
        <w:rPr>
          <w:rFonts w:ascii="Tahoma" w:eastAsia="Calibri" w:hAnsi="Tahoma" w:cs="Tahoma"/>
          <w:color w:val="000000"/>
          <w:sz w:val="22"/>
          <w:szCs w:val="22"/>
        </w:rPr>
        <w:t xml:space="preserve"> Scholarship application is now available and due date</w:t>
      </w:r>
    </w:p>
    <w:p w14:paraId="2E219039" w14:textId="7A9C9BAC" w:rsidR="00574ADA" w:rsidRPr="00F5470B" w:rsidRDefault="00FF49BE" w:rsidP="00574ADA">
      <w:pPr>
        <w:ind w:left="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     will be 4/30/2025.</w:t>
      </w:r>
    </w:p>
    <w:p w14:paraId="565613C7" w14:textId="47A1D62B" w:rsidR="00FF49BE" w:rsidRPr="00F5470B" w:rsidRDefault="00FF49BE" w:rsidP="00FF49BE">
      <w:pPr>
        <w:pStyle w:val="ListParagraph"/>
        <w:numPr>
          <w:ilvl w:val="0"/>
          <w:numId w:val="27"/>
        </w:numPr>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Dedication </w:t>
      </w:r>
      <w:r w:rsidR="0095723F" w:rsidRPr="00F5470B">
        <w:rPr>
          <w:rFonts w:ascii="Tahoma" w:eastAsia="Calibri" w:hAnsi="Tahoma" w:cs="Tahoma"/>
          <w:color w:val="000000"/>
          <w:sz w:val="22"/>
          <w:szCs w:val="22"/>
        </w:rPr>
        <w:t>took place yesterday,</w:t>
      </w:r>
      <w:r w:rsidRPr="00F5470B">
        <w:rPr>
          <w:rFonts w:ascii="Tahoma" w:eastAsia="Calibri" w:hAnsi="Tahoma" w:cs="Tahoma"/>
          <w:color w:val="000000"/>
          <w:sz w:val="22"/>
          <w:szCs w:val="22"/>
        </w:rPr>
        <w:t xml:space="preserve"> November 13</w:t>
      </w:r>
      <w:r w:rsidRPr="00F5470B">
        <w:rPr>
          <w:rFonts w:ascii="Tahoma" w:eastAsia="Calibri" w:hAnsi="Tahoma" w:cs="Tahoma"/>
          <w:color w:val="000000"/>
          <w:sz w:val="22"/>
          <w:szCs w:val="22"/>
          <w:vertAlign w:val="superscript"/>
        </w:rPr>
        <w:t>th</w:t>
      </w:r>
      <w:r w:rsidRPr="00F5470B">
        <w:rPr>
          <w:rFonts w:ascii="Tahoma" w:eastAsia="Calibri" w:hAnsi="Tahoma" w:cs="Tahoma"/>
          <w:color w:val="000000"/>
          <w:sz w:val="22"/>
          <w:szCs w:val="22"/>
        </w:rPr>
        <w:t xml:space="preserve"> @ 11:00 am for Habitat for Humanity In</w:t>
      </w:r>
      <w:r w:rsidR="0095723F" w:rsidRPr="00F5470B">
        <w:rPr>
          <w:rFonts w:ascii="Tahoma" w:eastAsia="Calibri" w:hAnsi="Tahoma" w:cs="Tahoma"/>
          <w:color w:val="000000"/>
          <w:sz w:val="22"/>
          <w:szCs w:val="22"/>
        </w:rPr>
        <w:t>slee St/Garretson Avenue homes – very well attended.</w:t>
      </w:r>
    </w:p>
    <w:p w14:paraId="4C8A3AA6" w14:textId="77777777" w:rsidR="00FF49BE" w:rsidRPr="00F5470B" w:rsidRDefault="00FF49BE" w:rsidP="00574ADA">
      <w:pPr>
        <w:ind w:left="720"/>
        <w:jc w:val="both"/>
        <w:rPr>
          <w:rFonts w:ascii="Tahoma" w:eastAsia="Calibri" w:hAnsi="Tahoma" w:cs="Tahoma"/>
          <w:color w:val="000000"/>
          <w:sz w:val="22"/>
          <w:szCs w:val="22"/>
        </w:rPr>
      </w:pPr>
    </w:p>
    <w:p w14:paraId="7EA02441" w14:textId="73F36EF7" w:rsidR="007D5CF9" w:rsidRPr="00F5470B" w:rsidRDefault="00B72D0B" w:rsidP="00C22EEB">
      <w:pPr>
        <w:pStyle w:val="NoSpacing"/>
        <w:rPr>
          <w:rFonts w:ascii="Tahoma" w:eastAsia="Calibri" w:hAnsi="Tahoma" w:cs="Tahoma"/>
          <w:color w:val="000000"/>
          <w:u w:val="single"/>
        </w:rPr>
      </w:pPr>
      <w:r w:rsidRPr="00F5470B">
        <w:rPr>
          <w:rFonts w:ascii="Tahoma" w:eastAsia="Calibri" w:hAnsi="Tahoma" w:cs="Tahoma"/>
        </w:rPr>
        <w:t xml:space="preserve">   </w:t>
      </w:r>
    </w:p>
    <w:p w14:paraId="3A3C8736" w14:textId="771869CF" w:rsidR="00DC1654" w:rsidRPr="00F5470B" w:rsidRDefault="00933D92" w:rsidP="00045AB4">
      <w:pPr>
        <w:jc w:val="both"/>
        <w:rPr>
          <w:rFonts w:ascii="Tahoma" w:eastAsia="Calibri" w:hAnsi="Tahoma" w:cs="Tahoma"/>
          <w:color w:val="000000"/>
          <w:sz w:val="22"/>
          <w:szCs w:val="22"/>
        </w:rPr>
      </w:pPr>
      <w:r w:rsidRPr="00F5470B">
        <w:rPr>
          <w:rFonts w:ascii="Tahoma" w:eastAsia="Calibri" w:hAnsi="Tahoma" w:cs="Tahoma"/>
          <w:color w:val="000000"/>
          <w:sz w:val="22"/>
          <w:szCs w:val="22"/>
          <w:u w:val="single"/>
        </w:rPr>
        <w:t>PUBLIC SESSION</w:t>
      </w:r>
      <w:r w:rsidR="003A3110" w:rsidRPr="00F5470B">
        <w:rPr>
          <w:rFonts w:ascii="Tahoma" w:eastAsia="Calibri" w:hAnsi="Tahoma" w:cs="Tahoma"/>
          <w:color w:val="000000"/>
          <w:sz w:val="22"/>
          <w:szCs w:val="22"/>
          <w:u w:val="single"/>
        </w:rPr>
        <w:t xml:space="preserve"> – None reported.</w:t>
      </w:r>
    </w:p>
    <w:p w14:paraId="6C072836" w14:textId="742C382B" w:rsidR="00072176" w:rsidRPr="00F5470B" w:rsidRDefault="00E70F2C" w:rsidP="00A51B2B">
      <w:pPr>
        <w:pBdr>
          <w:top w:val="nil"/>
          <w:left w:val="nil"/>
          <w:bottom w:val="nil"/>
          <w:right w:val="nil"/>
          <w:between w:val="nil"/>
        </w:pBdr>
        <w:ind w:left="720" w:hanging="720"/>
        <w:jc w:val="both"/>
        <w:rPr>
          <w:rFonts w:ascii="Tahoma" w:eastAsia="Calibri" w:hAnsi="Tahoma" w:cs="Tahoma"/>
          <w:color w:val="000000"/>
          <w:sz w:val="22"/>
          <w:szCs w:val="22"/>
        </w:rPr>
      </w:pPr>
      <w:r w:rsidRPr="00F5470B">
        <w:rPr>
          <w:rFonts w:ascii="Tahoma" w:eastAsia="Calibri" w:hAnsi="Tahoma" w:cs="Tahoma"/>
          <w:color w:val="000000"/>
          <w:sz w:val="22"/>
          <w:szCs w:val="22"/>
        </w:rPr>
        <w:tab/>
      </w:r>
    </w:p>
    <w:p w14:paraId="3A20FDA1" w14:textId="1F86E7CA" w:rsidR="008E7330" w:rsidRPr="00F5470B" w:rsidRDefault="00933D92" w:rsidP="00A51B2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UNFINISHED BUSINESS</w:t>
      </w:r>
      <w:r w:rsidR="00CF4258" w:rsidRPr="00F5470B">
        <w:rPr>
          <w:rFonts w:ascii="Tahoma" w:eastAsia="Calibri" w:hAnsi="Tahoma" w:cs="Tahoma"/>
          <w:color w:val="000000"/>
          <w:sz w:val="22"/>
          <w:szCs w:val="22"/>
          <w:u w:val="single"/>
        </w:rPr>
        <w:t xml:space="preserve"> – None reported.</w:t>
      </w:r>
    </w:p>
    <w:p w14:paraId="64BAA0FC" w14:textId="350B8633" w:rsidR="00CA43B8" w:rsidRPr="00F5470B" w:rsidRDefault="00CA43B8" w:rsidP="00A51B2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rPr>
        <w:tab/>
      </w:r>
    </w:p>
    <w:p w14:paraId="485E8B12" w14:textId="77EADFCC" w:rsidR="00E94812" w:rsidRPr="00F5470B" w:rsidRDefault="00933D92" w:rsidP="00A51B2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NEW BUSINESS</w:t>
      </w:r>
      <w:r w:rsidR="00CA43B8" w:rsidRPr="00F5470B">
        <w:rPr>
          <w:rFonts w:ascii="Tahoma" w:eastAsia="Calibri" w:hAnsi="Tahoma" w:cs="Tahoma"/>
          <w:color w:val="000000"/>
          <w:sz w:val="22"/>
          <w:szCs w:val="22"/>
          <w:u w:val="single"/>
        </w:rPr>
        <w:t xml:space="preserve"> – None reported.</w:t>
      </w:r>
    </w:p>
    <w:p w14:paraId="6425E1D5" w14:textId="36A397F3" w:rsidR="00601748" w:rsidRPr="00F5470B" w:rsidRDefault="00E94812" w:rsidP="00B72D0B">
      <w:pPr>
        <w:jc w:val="both"/>
        <w:rPr>
          <w:rFonts w:ascii="Tahoma" w:eastAsia="Calibri" w:hAnsi="Tahoma" w:cs="Tahoma"/>
          <w:i/>
          <w:color w:val="000000"/>
          <w:sz w:val="22"/>
          <w:szCs w:val="22"/>
        </w:rPr>
      </w:pPr>
      <w:r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p>
    <w:p w14:paraId="72A9F38E" w14:textId="661C8806" w:rsidR="004E7458" w:rsidRPr="00F5470B" w:rsidRDefault="005B6374" w:rsidP="00B72D0B">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REPORT OF THE ATTORNEY</w:t>
      </w:r>
      <w:r w:rsidR="00B72D0B" w:rsidRPr="00F5470B">
        <w:rPr>
          <w:rFonts w:ascii="Tahoma" w:eastAsia="Calibri" w:hAnsi="Tahoma" w:cs="Tahoma"/>
          <w:color w:val="000000"/>
          <w:sz w:val="22"/>
          <w:szCs w:val="22"/>
          <w:u w:val="single"/>
        </w:rPr>
        <w:t xml:space="preserve"> – None reported.</w:t>
      </w:r>
    </w:p>
    <w:p w14:paraId="79EEF751" w14:textId="77777777" w:rsidR="00601748" w:rsidRPr="00F5470B" w:rsidRDefault="00601748" w:rsidP="003A3110">
      <w:pPr>
        <w:jc w:val="both"/>
        <w:rPr>
          <w:rFonts w:ascii="Tahoma" w:eastAsia="Calibri" w:hAnsi="Tahoma" w:cs="Tahoma"/>
          <w:color w:val="000000"/>
          <w:sz w:val="22"/>
          <w:szCs w:val="22"/>
          <w:u w:val="single"/>
        </w:rPr>
      </w:pPr>
    </w:p>
    <w:p w14:paraId="514C07D5" w14:textId="45849A78" w:rsidR="00FF49BE" w:rsidRPr="00F5470B" w:rsidRDefault="003A3110" w:rsidP="00FF49BE">
      <w:pPr>
        <w:jc w:val="both"/>
        <w:rPr>
          <w:rFonts w:ascii="Tahoma" w:eastAsia="Calibri" w:hAnsi="Tahoma" w:cs="Tahoma"/>
          <w:color w:val="000000"/>
          <w:sz w:val="22"/>
          <w:szCs w:val="22"/>
          <w:u w:val="single"/>
        </w:rPr>
      </w:pPr>
      <w:r w:rsidRPr="00F5470B">
        <w:rPr>
          <w:rFonts w:ascii="Tahoma" w:eastAsia="Calibri" w:hAnsi="Tahoma" w:cs="Tahoma"/>
          <w:color w:val="000000"/>
          <w:sz w:val="22"/>
          <w:szCs w:val="22"/>
          <w:u w:val="single"/>
        </w:rPr>
        <w:t>REPORT OF THE SECRETARY-TREASURER (Executive Director)</w:t>
      </w:r>
    </w:p>
    <w:p w14:paraId="340E4959" w14:textId="7488DCE8" w:rsidR="0056597D" w:rsidRPr="00F5470B" w:rsidRDefault="0056597D" w:rsidP="0056597D">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 xml:space="preserve">Douglas </w:t>
      </w:r>
      <w:proofErr w:type="spellStart"/>
      <w:r w:rsidRPr="00F5470B">
        <w:rPr>
          <w:rFonts w:ascii="Tahoma" w:eastAsia="Calibri" w:hAnsi="Tahoma" w:cs="Tahoma"/>
          <w:color w:val="000000"/>
          <w:sz w:val="22"/>
          <w:szCs w:val="22"/>
        </w:rPr>
        <w:t>Dzema</w:t>
      </w:r>
      <w:proofErr w:type="spellEnd"/>
      <w:r w:rsidRPr="00F5470B">
        <w:rPr>
          <w:rFonts w:ascii="Tahoma" w:eastAsia="Calibri" w:hAnsi="Tahoma" w:cs="Tahoma"/>
          <w:color w:val="000000"/>
          <w:sz w:val="22"/>
          <w:szCs w:val="22"/>
        </w:rPr>
        <w:t xml:space="preserve">, Executive Director informed the Board of the following: </w:t>
      </w:r>
    </w:p>
    <w:p w14:paraId="2BF1F011" w14:textId="6BFE0916" w:rsidR="00BE52A9" w:rsidRPr="00F5470B" w:rsidRDefault="0095723F" w:rsidP="0056597D">
      <w:pPr>
        <w:pStyle w:val="ListParagraph"/>
        <w:numPr>
          <w:ilvl w:val="1"/>
          <w:numId w:val="1"/>
        </w:numPr>
        <w:jc w:val="both"/>
        <w:rPr>
          <w:rFonts w:ascii="Tahoma" w:eastAsia="Calibri" w:hAnsi="Tahoma" w:cs="Tahoma"/>
          <w:color w:val="000000"/>
          <w:sz w:val="22"/>
          <w:szCs w:val="22"/>
        </w:rPr>
      </w:pPr>
      <w:r w:rsidRPr="00F5470B">
        <w:rPr>
          <w:rFonts w:ascii="Tahoma" w:eastAsia="Calibri" w:hAnsi="Tahoma" w:cs="Tahoma"/>
          <w:sz w:val="22"/>
          <w:szCs w:val="22"/>
        </w:rPr>
        <w:t>NRTC Breakfast event for investors</w:t>
      </w:r>
      <w:r w:rsidR="00FF49BE" w:rsidRPr="00F5470B">
        <w:rPr>
          <w:rFonts w:ascii="Tahoma" w:eastAsia="Calibri" w:hAnsi="Tahoma" w:cs="Tahoma"/>
          <w:sz w:val="22"/>
          <w:szCs w:val="22"/>
        </w:rPr>
        <w:t xml:space="preserve"> </w:t>
      </w:r>
    </w:p>
    <w:p w14:paraId="0613278C" w14:textId="77777777" w:rsidR="003A3110" w:rsidRPr="00F5470B" w:rsidRDefault="003A3110" w:rsidP="00B72D0B">
      <w:pPr>
        <w:jc w:val="both"/>
        <w:rPr>
          <w:rFonts w:ascii="Tahoma" w:eastAsia="Calibri" w:hAnsi="Tahoma" w:cs="Tahoma"/>
          <w:color w:val="000000"/>
          <w:sz w:val="22"/>
          <w:szCs w:val="22"/>
        </w:rPr>
      </w:pPr>
    </w:p>
    <w:p w14:paraId="4B63D1A1" w14:textId="77777777" w:rsidR="006917DA" w:rsidRDefault="006917DA" w:rsidP="002E6662">
      <w:pPr>
        <w:ind w:firstLine="720"/>
        <w:jc w:val="both"/>
        <w:rPr>
          <w:rFonts w:ascii="Tahoma" w:eastAsia="Calibri" w:hAnsi="Tahoma" w:cs="Tahoma"/>
          <w:color w:val="000000"/>
          <w:sz w:val="22"/>
          <w:szCs w:val="22"/>
        </w:rPr>
      </w:pPr>
    </w:p>
    <w:p w14:paraId="551DD22E" w14:textId="77777777" w:rsidR="006917DA" w:rsidRDefault="006917DA" w:rsidP="002E6662">
      <w:pPr>
        <w:ind w:firstLine="720"/>
        <w:jc w:val="both"/>
        <w:rPr>
          <w:rFonts w:ascii="Tahoma" w:eastAsia="Calibri" w:hAnsi="Tahoma" w:cs="Tahoma"/>
          <w:color w:val="000000"/>
          <w:sz w:val="22"/>
          <w:szCs w:val="22"/>
        </w:rPr>
      </w:pPr>
    </w:p>
    <w:p w14:paraId="5E99B424" w14:textId="77777777" w:rsidR="006917DA" w:rsidRDefault="006917DA" w:rsidP="002E6662">
      <w:pPr>
        <w:ind w:firstLine="720"/>
        <w:jc w:val="both"/>
        <w:rPr>
          <w:rFonts w:ascii="Tahoma" w:eastAsia="Calibri" w:hAnsi="Tahoma" w:cs="Tahoma"/>
          <w:color w:val="000000"/>
          <w:sz w:val="22"/>
          <w:szCs w:val="22"/>
        </w:rPr>
      </w:pPr>
    </w:p>
    <w:p w14:paraId="495CBBBF" w14:textId="77777777" w:rsidR="006917DA" w:rsidRDefault="006917DA" w:rsidP="002E6662">
      <w:pPr>
        <w:ind w:firstLine="720"/>
        <w:jc w:val="both"/>
        <w:rPr>
          <w:rFonts w:ascii="Tahoma" w:eastAsia="Calibri" w:hAnsi="Tahoma" w:cs="Tahoma"/>
          <w:color w:val="000000"/>
          <w:sz w:val="22"/>
          <w:szCs w:val="22"/>
        </w:rPr>
      </w:pPr>
    </w:p>
    <w:p w14:paraId="3D489441" w14:textId="0FD0691A" w:rsidR="002E6662" w:rsidRPr="00F5470B" w:rsidRDefault="002E6662" w:rsidP="002E6662">
      <w:pPr>
        <w:ind w:firstLine="720"/>
        <w:jc w:val="both"/>
        <w:rPr>
          <w:rFonts w:ascii="Tahoma" w:eastAsia="Calibri" w:hAnsi="Tahoma" w:cs="Tahoma"/>
          <w:color w:val="000000"/>
          <w:sz w:val="22"/>
          <w:szCs w:val="22"/>
        </w:rPr>
      </w:pPr>
      <w:r w:rsidRPr="00F5470B">
        <w:rPr>
          <w:rFonts w:ascii="Tahoma" w:eastAsia="Calibri" w:hAnsi="Tahoma" w:cs="Tahoma"/>
          <w:color w:val="000000"/>
          <w:sz w:val="22"/>
          <w:szCs w:val="22"/>
        </w:rPr>
        <w:t>On the motion of Commissioner Soto, which motion was seconded by Vice-Chairman Gonzalez</w:t>
      </w:r>
      <w:r w:rsidRPr="00F5470B">
        <w:rPr>
          <w:rFonts w:ascii="Tahoma" w:eastAsia="Calibri" w:hAnsi="Tahoma" w:cs="Tahoma"/>
          <w:sz w:val="22"/>
          <w:szCs w:val="22"/>
        </w:rPr>
        <w:t>,</w:t>
      </w:r>
      <w:r w:rsidRPr="00F5470B">
        <w:rPr>
          <w:rFonts w:ascii="Tahoma" w:eastAsia="Calibri" w:hAnsi="Tahoma" w:cs="Tahoma"/>
          <w:color w:val="000000"/>
          <w:sz w:val="22"/>
          <w:szCs w:val="22"/>
        </w:rPr>
        <w:t xml:space="preserve"> the Board concurred to approve the change of date for the next Housing Authority of the City of Perth Amboy Board </w:t>
      </w:r>
      <w:r w:rsidR="0095723F" w:rsidRPr="00F5470B">
        <w:rPr>
          <w:rFonts w:ascii="Tahoma" w:eastAsia="Calibri" w:hAnsi="Tahoma" w:cs="Tahoma"/>
          <w:color w:val="000000"/>
          <w:sz w:val="22"/>
          <w:szCs w:val="22"/>
        </w:rPr>
        <w:t>meeting to Tuesday</w:t>
      </w:r>
      <w:r w:rsidRPr="00F5470B">
        <w:rPr>
          <w:rFonts w:ascii="Tahoma" w:eastAsia="Calibri" w:hAnsi="Tahoma" w:cs="Tahoma"/>
          <w:color w:val="000000"/>
          <w:sz w:val="22"/>
          <w:szCs w:val="22"/>
        </w:rPr>
        <w:t xml:space="preserve">, </w:t>
      </w:r>
      <w:r w:rsidR="0095723F" w:rsidRPr="00F5470B">
        <w:rPr>
          <w:rFonts w:ascii="Tahoma" w:eastAsia="Calibri" w:hAnsi="Tahoma" w:cs="Tahoma"/>
          <w:color w:val="000000"/>
          <w:sz w:val="22"/>
          <w:szCs w:val="22"/>
        </w:rPr>
        <w:t>December 17</w:t>
      </w:r>
      <w:r w:rsidR="0095723F" w:rsidRPr="00F5470B">
        <w:rPr>
          <w:rFonts w:ascii="Tahoma" w:eastAsia="Calibri" w:hAnsi="Tahoma" w:cs="Tahoma"/>
          <w:color w:val="000000"/>
          <w:sz w:val="22"/>
          <w:szCs w:val="22"/>
          <w:vertAlign w:val="superscript"/>
        </w:rPr>
        <w:t>th</w:t>
      </w:r>
      <w:r w:rsidR="0095723F" w:rsidRPr="00F5470B">
        <w:rPr>
          <w:rFonts w:ascii="Tahoma" w:eastAsia="Calibri" w:hAnsi="Tahoma" w:cs="Tahoma"/>
          <w:color w:val="000000"/>
          <w:sz w:val="22"/>
          <w:szCs w:val="22"/>
        </w:rPr>
        <w:t>, 2024 starting at 5</w:t>
      </w:r>
      <w:r w:rsidRPr="00F5470B">
        <w:rPr>
          <w:rFonts w:ascii="Tahoma" w:eastAsia="Calibri" w:hAnsi="Tahoma" w:cs="Tahoma"/>
          <w:color w:val="000000"/>
          <w:sz w:val="22"/>
          <w:szCs w:val="22"/>
        </w:rPr>
        <w:t xml:space="preserve">:00 pm, as presented. Upon roll call, the following vote was carried: </w:t>
      </w:r>
    </w:p>
    <w:p w14:paraId="246C6798" w14:textId="77777777" w:rsidR="002E6662" w:rsidRPr="00F5470B" w:rsidRDefault="002E6662" w:rsidP="002E6662">
      <w:pPr>
        <w:jc w:val="both"/>
        <w:rPr>
          <w:rFonts w:ascii="Tahoma" w:eastAsia="Calibri" w:hAnsi="Tahoma" w:cs="Tahoma"/>
          <w:color w:val="000000"/>
          <w:sz w:val="22"/>
          <w:szCs w:val="22"/>
        </w:rPr>
      </w:pPr>
    </w:p>
    <w:p w14:paraId="04AFA806" w14:textId="77777777" w:rsidR="00F5470B" w:rsidRPr="00F5470B" w:rsidRDefault="00F5470B" w:rsidP="00F5470B">
      <w:pPr>
        <w:ind w:left="720" w:right="720"/>
        <w:jc w:val="both"/>
        <w:rPr>
          <w:rFonts w:ascii="Tahoma" w:hAnsi="Tahoma" w:cs="Tahoma"/>
          <w:sz w:val="22"/>
          <w:szCs w:val="22"/>
        </w:rPr>
      </w:pPr>
      <w:r w:rsidRPr="00F5470B">
        <w:rPr>
          <w:rFonts w:ascii="Tahoma" w:hAnsi="Tahoma" w:cs="Tahoma"/>
          <w:b/>
          <w:sz w:val="22"/>
          <w:szCs w:val="22"/>
        </w:rPr>
        <w:t>VOTE:</w:t>
      </w:r>
      <w:r w:rsidRPr="00F5470B">
        <w:rPr>
          <w:rFonts w:ascii="Tahoma" w:hAnsi="Tahoma" w:cs="Tahoma"/>
          <w:sz w:val="22"/>
          <w:szCs w:val="22"/>
        </w:rPr>
        <w:t xml:space="preserve"> </w:t>
      </w:r>
    </w:p>
    <w:p w14:paraId="61CD9B96" w14:textId="77777777" w:rsidR="00F5470B" w:rsidRPr="00F5470B" w:rsidRDefault="00F5470B" w:rsidP="00F5470B">
      <w:pPr>
        <w:ind w:left="720" w:right="720"/>
        <w:jc w:val="both"/>
        <w:rPr>
          <w:rFonts w:ascii="Tahoma" w:eastAsia="Calibri" w:hAnsi="Tahoma" w:cs="Tahoma"/>
          <w:sz w:val="22"/>
          <w:szCs w:val="22"/>
        </w:rPr>
      </w:pPr>
      <w:r w:rsidRPr="00F5470B">
        <w:rPr>
          <w:rFonts w:ascii="Tahoma" w:eastAsia="Calibri" w:hAnsi="Tahoma"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F5470B" w:rsidRPr="00F5470B" w14:paraId="2540CEE7"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27D6A62E" w14:textId="77777777" w:rsidR="00F5470B" w:rsidRPr="00F5470B" w:rsidRDefault="00F5470B" w:rsidP="008E323E">
            <w:pPr>
              <w:jc w:val="both"/>
              <w:rPr>
                <w:rFonts w:ascii="Tahoma" w:eastAsia="Calibri" w:hAnsi="Tahoma" w:cs="Tahoma"/>
                <w:b/>
                <w:sz w:val="22"/>
                <w:szCs w:val="22"/>
              </w:rPr>
            </w:pPr>
            <w:r w:rsidRPr="00F5470B">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0B200A2" w14:textId="77777777" w:rsidR="00F5470B" w:rsidRPr="00F5470B" w:rsidRDefault="00F5470B" w:rsidP="008E323E">
            <w:pPr>
              <w:jc w:val="center"/>
              <w:rPr>
                <w:rFonts w:ascii="Tahoma" w:eastAsia="Calibri" w:hAnsi="Tahoma" w:cs="Tahoma"/>
                <w:b/>
                <w:sz w:val="22"/>
                <w:szCs w:val="22"/>
              </w:rPr>
            </w:pPr>
            <w:r w:rsidRPr="00F5470B">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7CF4374" w14:textId="77777777" w:rsidR="00F5470B" w:rsidRPr="00F5470B" w:rsidRDefault="00F5470B" w:rsidP="008E323E">
            <w:pPr>
              <w:jc w:val="center"/>
              <w:rPr>
                <w:rFonts w:ascii="Tahoma" w:eastAsia="Calibri" w:hAnsi="Tahoma" w:cs="Tahoma"/>
                <w:b/>
                <w:sz w:val="22"/>
                <w:szCs w:val="22"/>
              </w:rPr>
            </w:pPr>
            <w:r w:rsidRPr="00F5470B">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655BBC0A" w14:textId="77777777" w:rsidR="00F5470B" w:rsidRPr="00F5470B" w:rsidRDefault="00F5470B" w:rsidP="008E323E">
            <w:pPr>
              <w:jc w:val="center"/>
              <w:rPr>
                <w:rFonts w:ascii="Tahoma" w:eastAsia="Calibri" w:hAnsi="Tahoma" w:cs="Tahoma"/>
                <w:b/>
                <w:sz w:val="22"/>
                <w:szCs w:val="22"/>
              </w:rPr>
            </w:pPr>
            <w:r w:rsidRPr="00F5470B">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B49B210" w14:textId="77777777" w:rsidR="00F5470B" w:rsidRPr="00F5470B" w:rsidRDefault="00F5470B" w:rsidP="008E323E">
            <w:pPr>
              <w:jc w:val="center"/>
              <w:rPr>
                <w:rFonts w:ascii="Tahoma" w:eastAsia="Calibri" w:hAnsi="Tahoma" w:cs="Tahoma"/>
                <w:b/>
                <w:sz w:val="22"/>
                <w:szCs w:val="22"/>
              </w:rPr>
            </w:pPr>
            <w:r w:rsidRPr="00F5470B">
              <w:rPr>
                <w:rFonts w:ascii="Tahoma" w:eastAsia="Calibri" w:hAnsi="Tahoma" w:cs="Tahoma"/>
                <w:b/>
                <w:sz w:val="22"/>
                <w:szCs w:val="22"/>
              </w:rPr>
              <w:t>ABSENT</w:t>
            </w:r>
          </w:p>
        </w:tc>
      </w:tr>
      <w:tr w:rsidR="00F5470B" w:rsidRPr="00F5470B" w14:paraId="60D49269"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424E4B82"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0B3A107"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6356B7A"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A68EA4F"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5F19B03" w14:textId="77777777" w:rsidR="00F5470B" w:rsidRPr="00F5470B" w:rsidRDefault="00F5470B" w:rsidP="008E323E">
            <w:pPr>
              <w:jc w:val="center"/>
              <w:rPr>
                <w:rFonts w:ascii="Tahoma" w:eastAsia="Calibri" w:hAnsi="Tahoma" w:cs="Tahoma"/>
                <w:sz w:val="22"/>
                <w:szCs w:val="22"/>
              </w:rPr>
            </w:pPr>
          </w:p>
        </w:tc>
      </w:tr>
      <w:tr w:rsidR="00F5470B" w:rsidRPr="00F5470B" w14:paraId="7AA24EDE" w14:textId="77777777" w:rsidTr="008E323E">
        <w:trPr>
          <w:trHeight w:val="180"/>
        </w:trPr>
        <w:tc>
          <w:tcPr>
            <w:tcW w:w="5130" w:type="dxa"/>
            <w:tcBorders>
              <w:top w:val="single" w:sz="4" w:space="0" w:color="000000"/>
              <w:left w:val="single" w:sz="4" w:space="0" w:color="000000"/>
              <w:bottom w:val="single" w:sz="4" w:space="0" w:color="000000"/>
              <w:right w:val="single" w:sz="4" w:space="0" w:color="000000"/>
            </w:tcBorders>
          </w:tcPr>
          <w:p w14:paraId="5601BB8E"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1B8528A1"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746D7F"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998624"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BBE73A" w14:textId="77777777" w:rsidR="00F5470B" w:rsidRPr="00F5470B" w:rsidRDefault="00F5470B" w:rsidP="008E323E">
            <w:pPr>
              <w:jc w:val="center"/>
              <w:rPr>
                <w:rFonts w:ascii="Tahoma" w:eastAsia="Calibri" w:hAnsi="Tahoma" w:cs="Tahoma"/>
                <w:sz w:val="22"/>
                <w:szCs w:val="22"/>
              </w:rPr>
            </w:pPr>
          </w:p>
        </w:tc>
      </w:tr>
      <w:tr w:rsidR="00F5470B" w:rsidRPr="00F5470B" w14:paraId="1CF0A2E6"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3FB8A0B2"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8F9A4DB"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363762"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6F76B91"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CE65FA9" w14:textId="77777777" w:rsidR="00F5470B" w:rsidRPr="00F5470B" w:rsidRDefault="00F5470B" w:rsidP="008E323E">
            <w:pPr>
              <w:jc w:val="center"/>
              <w:rPr>
                <w:rFonts w:ascii="Tahoma" w:eastAsia="Calibri" w:hAnsi="Tahoma" w:cs="Tahoma"/>
                <w:sz w:val="22"/>
                <w:szCs w:val="22"/>
              </w:rPr>
            </w:pPr>
          </w:p>
        </w:tc>
      </w:tr>
      <w:tr w:rsidR="00F5470B" w:rsidRPr="00F5470B" w14:paraId="5943629C"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56A6167D"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 xml:space="preserve">Commissioner David </w:t>
            </w:r>
            <w:proofErr w:type="spellStart"/>
            <w:r w:rsidRPr="00F5470B">
              <w:rPr>
                <w:rFonts w:ascii="Tahoma" w:eastAsia="Calibri" w:hAnsi="Tahoma" w:cs="Tahoma"/>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3CB99772" w14:textId="77777777" w:rsidR="00F5470B" w:rsidRPr="00F5470B" w:rsidRDefault="00F5470B" w:rsidP="008E323E">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6F3C8AE"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669400"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748A735"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r>
      <w:tr w:rsidR="00F5470B" w:rsidRPr="00F5470B" w14:paraId="2CC1E895"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092AEA05"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E607225"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507D559"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890A459"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FDF58C" w14:textId="77777777" w:rsidR="00F5470B" w:rsidRPr="00F5470B" w:rsidRDefault="00F5470B" w:rsidP="008E323E">
            <w:pPr>
              <w:jc w:val="center"/>
              <w:rPr>
                <w:rFonts w:ascii="Tahoma" w:eastAsia="Calibri" w:hAnsi="Tahoma" w:cs="Tahoma"/>
                <w:sz w:val="22"/>
                <w:szCs w:val="22"/>
              </w:rPr>
            </w:pPr>
          </w:p>
        </w:tc>
      </w:tr>
      <w:tr w:rsidR="00F5470B" w:rsidRPr="00F5470B" w14:paraId="5ACE7DA6"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2604651C"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1A7B9DE"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A923331"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5C2CBD3"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D121C25" w14:textId="77777777" w:rsidR="00F5470B" w:rsidRPr="00F5470B" w:rsidRDefault="00F5470B" w:rsidP="008E323E">
            <w:pPr>
              <w:jc w:val="center"/>
              <w:rPr>
                <w:rFonts w:ascii="Tahoma" w:eastAsia="Calibri" w:hAnsi="Tahoma" w:cs="Tahoma"/>
                <w:sz w:val="22"/>
                <w:szCs w:val="22"/>
              </w:rPr>
            </w:pPr>
          </w:p>
        </w:tc>
      </w:tr>
      <w:tr w:rsidR="00F5470B" w:rsidRPr="00F5470B" w14:paraId="43350FCF" w14:textId="77777777" w:rsidTr="008E323E">
        <w:trPr>
          <w:trHeight w:val="60"/>
        </w:trPr>
        <w:tc>
          <w:tcPr>
            <w:tcW w:w="5130" w:type="dxa"/>
            <w:tcBorders>
              <w:top w:val="single" w:sz="4" w:space="0" w:color="000000"/>
              <w:left w:val="single" w:sz="4" w:space="0" w:color="000000"/>
              <w:bottom w:val="single" w:sz="4" w:space="0" w:color="000000"/>
              <w:right w:val="single" w:sz="4" w:space="0" w:color="000000"/>
            </w:tcBorders>
          </w:tcPr>
          <w:p w14:paraId="3EB72AB6" w14:textId="77777777" w:rsidR="00F5470B" w:rsidRPr="00F5470B" w:rsidRDefault="00F5470B" w:rsidP="008E323E">
            <w:pPr>
              <w:jc w:val="both"/>
              <w:rPr>
                <w:rFonts w:ascii="Tahoma" w:eastAsia="Calibri" w:hAnsi="Tahoma" w:cs="Tahoma"/>
                <w:sz w:val="22"/>
                <w:szCs w:val="22"/>
              </w:rPr>
            </w:pPr>
            <w:r w:rsidRPr="00F5470B">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3EE670E" w14:textId="77777777" w:rsidR="00F5470B" w:rsidRPr="00F5470B" w:rsidRDefault="00F5470B" w:rsidP="008E323E">
            <w:pPr>
              <w:jc w:val="center"/>
              <w:rPr>
                <w:rFonts w:ascii="Tahoma" w:eastAsia="Calibri" w:hAnsi="Tahoma" w:cs="Tahoma"/>
                <w:sz w:val="22"/>
                <w:szCs w:val="22"/>
              </w:rPr>
            </w:pPr>
            <w:r w:rsidRPr="00F5470B">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BF43CE2" w14:textId="77777777" w:rsidR="00F5470B" w:rsidRPr="00F5470B" w:rsidRDefault="00F5470B" w:rsidP="008E323E">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3D077CE" w14:textId="77777777" w:rsidR="00F5470B" w:rsidRPr="00F5470B" w:rsidRDefault="00F5470B" w:rsidP="008E323E">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90DB2D" w14:textId="77777777" w:rsidR="00F5470B" w:rsidRPr="00F5470B" w:rsidRDefault="00F5470B" w:rsidP="008E323E">
            <w:pPr>
              <w:jc w:val="center"/>
              <w:rPr>
                <w:rFonts w:ascii="Tahoma" w:eastAsia="Calibri" w:hAnsi="Tahoma" w:cs="Tahoma"/>
                <w:sz w:val="22"/>
                <w:szCs w:val="22"/>
              </w:rPr>
            </w:pPr>
          </w:p>
        </w:tc>
      </w:tr>
    </w:tbl>
    <w:p w14:paraId="2A07BE22" w14:textId="77777777" w:rsidR="0056597D" w:rsidRPr="00F5470B" w:rsidRDefault="0056597D" w:rsidP="00B72D0B">
      <w:pPr>
        <w:jc w:val="both"/>
        <w:rPr>
          <w:rFonts w:ascii="Tahoma" w:eastAsia="Calibri" w:hAnsi="Tahoma" w:cs="Tahoma"/>
          <w:color w:val="000000"/>
          <w:sz w:val="22"/>
          <w:szCs w:val="22"/>
        </w:rPr>
      </w:pPr>
    </w:p>
    <w:p w14:paraId="7808EE8B" w14:textId="3E8B6585" w:rsidR="004E7458" w:rsidRPr="00F5470B" w:rsidRDefault="004E7458" w:rsidP="00A51B2B">
      <w:pPr>
        <w:tabs>
          <w:tab w:val="left" w:pos="630"/>
        </w:tabs>
        <w:spacing w:line="266" w:lineRule="auto"/>
        <w:ind w:right="386"/>
        <w:jc w:val="both"/>
        <w:rPr>
          <w:rFonts w:ascii="Tahoma" w:eastAsia="Calibri" w:hAnsi="Tahoma" w:cs="Tahoma"/>
          <w:sz w:val="22"/>
          <w:szCs w:val="22"/>
          <w:u w:val="single"/>
        </w:rPr>
      </w:pPr>
      <w:r w:rsidRPr="00F5470B">
        <w:rPr>
          <w:rFonts w:ascii="Tahoma" w:eastAsia="Calibri" w:hAnsi="Tahoma" w:cs="Tahoma"/>
          <w:sz w:val="22"/>
          <w:szCs w:val="22"/>
          <w:u w:val="single"/>
        </w:rPr>
        <w:t>REPORT OF THE CHAIRPERSON</w:t>
      </w:r>
      <w:r w:rsidR="00C22EEB" w:rsidRPr="00F5470B">
        <w:rPr>
          <w:rFonts w:ascii="Tahoma" w:eastAsia="Calibri" w:hAnsi="Tahoma" w:cs="Tahoma"/>
          <w:sz w:val="22"/>
          <w:szCs w:val="22"/>
          <w:u w:val="single"/>
        </w:rPr>
        <w:t xml:space="preserve"> – None reported.</w:t>
      </w:r>
    </w:p>
    <w:p w14:paraId="56BD9D27" w14:textId="068C163D" w:rsidR="00C0029F" w:rsidRPr="00F5470B" w:rsidRDefault="00BE52A9" w:rsidP="00E153B9">
      <w:pPr>
        <w:tabs>
          <w:tab w:val="left" w:pos="630"/>
        </w:tabs>
        <w:spacing w:line="266" w:lineRule="auto"/>
        <w:ind w:right="386"/>
        <w:jc w:val="both"/>
        <w:rPr>
          <w:rFonts w:ascii="Tahoma" w:eastAsia="Calibri" w:hAnsi="Tahoma" w:cs="Tahoma"/>
          <w:sz w:val="22"/>
          <w:szCs w:val="22"/>
        </w:rPr>
      </w:pPr>
      <w:r w:rsidRPr="00F5470B">
        <w:rPr>
          <w:rFonts w:ascii="Tahoma" w:eastAsia="Calibri" w:hAnsi="Tahoma" w:cs="Tahoma"/>
          <w:sz w:val="22"/>
          <w:szCs w:val="22"/>
        </w:rPr>
        <w:tab/>
      </w:r>
      <w:r w:rsidR="00C4030E" w:rsidRPr="00F5470B">
        <w:rPr>
          <w:rFonts w:ascii="Tahoma" w:eastAsia="Calibri" w:hAnsi="Tahoma" w:cs="Tahoma"/>
          <w:sz w:val="22"/>
          <w:szCs w:val="22"/>
        </w:rPr>
        <w:tab/>
      </w:r>
    </w:p>
    <w:p w14:paraId="26EC6E0E" w14:textId="77777777" w:rsidR="00C0029F" w:rsidRPr="00F5470B" w:rsidRDefault="00C0029F" w:rsidP="00E153B9">
      <w:pPr>
        <w:tabs>
          <w:tab w:val="left" w:pos="630"/>
        </w:tabs>
        <w:spacing w:line="266" w:lineRule="auto"/>
        <w:ind w:right="386"/>
        <w:jc w:val="both"/>
        <w:rPr>
          <w:rFonts w:ascii="Tahoma" w:eastAsia="Calibri" w:hAnsi="Tahoma" w:cs="Tahoma"/>
          <w:sz w:val="22"/>
          <w:szCs w:val="22"/>
        </w:rPr>
      </w:pPr>
    </w:p>
    <w:p w14:paraId="2EB33D48" w14:textId="1208DE48" w:rsidR="007277ED" w:rsidRPr="00F5470B" w:rsidRDefault="004E7458" w:rsidP="00774D9E">
      <w:pPr>
        <w:tabs>
          <w:tab w:val="left" w:pos="630"/>
        </w:tabs>
        <w:spacing w:line="266" w:lineRule="auto"/>
        <w:ind w:right="90"/>
        <w:jc w:val="both"/>
        <w:rPr>
          <w:rFonts w:ascii="Tahoma" w:eastAsia="Calibri" w:hAnsi="Tahoma" w:cs="Tahoma"/>
          <w:color w:val="000000"/>
          <w:sz w:val="22"/>
          <w:szCs w:val="22"/>
        </w:rPr>
      </w:pPr>
      <w:r w:rsidRPr="00F5470B">
        <w:rPr>
          <w:rFonts w:ascii="Tahoma" w:eastAsia="Calibri" w:hAnsi="Tahoma" w:cs="Tahoma"/>
          <w:sz w:val="22"/>
          <w:szCs w:val="22"/>
        </w:rPr>
        <w:tab/>
      </w:r>
      <w:r w:rsidR="00233FD1" w:rsidRPr="00F5470B">
        <w:rPr>
          <w:rFonts w:ascii="Tahoma" w:eastAsia="Calibri" w:hAnsi="Tahoma" w:cs="Tahoma"/>
          <w:sz w:val="22"/>
          <w:szCs w:val="22"/>
        </w:rPr>
        <w:tab/>
      </w:r>
      <w:r w:rsidR="00933D92" w:rsidRPr="00F5470B">
        <w:rPr>
          <w:rFonts w:ascii="Tahoma" w:eastAsia="Calibri" w:hAnsi="Tahoma" w:cs="Tahoma"/>
          <w:sz w:val="22"/>
          <w:szCs w:val="22"/>
        </w:rPr>
        <w:t>On the motion of</w:t>
      </w:r>
      <w:r w:rsidR="00D8131C" w:rsidRPr="00F5470B">
        <w:rPr>
          <w:rFonts w:ascii="Tahoma" w:eastAsia="Calibri" w:hAnsi="Tahoma" w:cs="Tahoma"/>
          <w:sz w:val="22"/>
          <w:szCs w:val="22"/>
        </w:rPr>
        <w:t xml:space="preserve"> </w:t>
      </w:r>
      <w:r w:rsidR="00D572D0" w:rsidRPr="00F5470B">
        <w:rPr>
          <w:rFonts w:ascii="Tahoma" w:eastAsia="Calibri" w:hAnsi="Tahoma" w:cs="Tahoma"/>
          <w:sz w:val="22"/>
          <w:szCs w:val="22"/>
        </w:rPr>
        <w:t xml:space="preserve">Commissioner </w:t>
      </w:r>
      <w:r w:rsidR="000634FB" w:rsidRPr="00F5470B">
        <w:rPr>
          <w:rFonts w:ascii="Tahoma" w:eastAsia="Calibri" w:hAnsi="Tahoma" w:cs="Tahoma"/>
          <w:sz w:val="22"/>
          <w:szCs w:val="22"/>
        </w:rPr>
        <w:t>Arocho</w:t>
      </w:r>
      <w:r w:rsidR="00933D92" w:rsidRPr="00F5470B">
        <w:rPr>
          <w:rFonts w:ascii="Tahoma" w:eastAsia="Calibri" w:hAnsi="Tahoma" w:cs="Tahoma"/>
          <w:sz w:val="22"/>
          <w:szCs w:val="22"/>
        </w:rPr>
        <w:t>, which motion was</w:t>
      </w:r>
      <w:r w:rsidR="005C66B2" w:rsidRPr="00F5470B">
        <w:rPr>
          <w:rFonts w:ascii="Tahoma" w:eastAsia="Calibri" w:hAnsi="Tahoma" w:cs="Tahoma"/>
          <w:sz w:val="22"/>
          <w:szCs w:val="22"/>
        </w:rPr>
        <w:t xml:space="preserve"> seconded by </w:t>
      </w:r>
      <w:r w:rsidR="00C23943" w:rsidRPr="00F5470B">
        <w:rPr>
          <w:rFonts w:ascii="Tahoma" w:eastAsia="Calibri" w:hAnsi="Tahoma" w:cs="Tahoma"/>
          <w:sz w:val="22"/>
          <w:szCs w:val="22"/>
        </w:rPr>
        <w:t>Commissioner</w:t>
      </w:r>
      <w:r w:rsidR="004863A6" w:rsidRPr="00F5470B">
        <w:rPr>
          <w:rFonts w:ascii="Tahoma" w:eastAsia="Calibri" w:hAnsi="Tahoma" w:cs="Tahoma"/>
          <w:sz w:val="22"/>
          <w:szCs w:val="22"/>
        </w:rPr>
        <w:t xml:space="preserve"> </w:t>
      </w:r>
      <w:r w:rsidR="000634FB" w:rsidRPr="00F5470B">
        <w:rPr>
          <w:rFonts w:ascii="Tahoma" w:eastAsia="Calibri" w:hAnsi="Tahoma" w:cs="Tahoma"/>
          <w:sz w:val="22"/>
          <w:szCs w:val="22"/>
        </w:rPr>
        <w:t>Soto</w:t>
      </w:r>
      <w:r w:rsidR="001B5D08" w:rsidRPr="00F5470B">
        <w:rPr>
          <w:rFonts w:ascii="Tahoma" w:eastAsia="Calibri" w:hAnsi="Tahoma" w:cs="Tahoma"/>
          <w:sz w:val="22"/>
          <w:szCs w:val="22"/>
        </w:rPr>
        <w:t>,</w:t>
      </w:r>
      <w:r w:rsidR="00933D92" w:rsidRPr="00F5470B">
        <w:rPr>
          <w:rFonts w:ascii="Tahoma" w:eastAsia="Calibri" w:hAnsi="Tahoma" w:cs="Tahoma"/>
          <w:sz w:val="22"/>
          <w:szCs w:val="22"/>
        </w:rPr>
        <w:t xml:space="preserve"> t</w:t>
      </w:r>
      <w:r w:rsidR="00033F26" w:rsidRPr="00F5470B">
        <w:rPr>
          <w:rFonts w:ascii="Tahoma" w:eastAsia="Calibri" w:hAnsi="Tahoma" w:cs="Tahoma"/>
          <w:sz w:val="22"/>
          <w:szCs w:val="22"/>
        </w:rPr>
        <w:t xml:space="preserve">he Board concurred to </w:t>
      </w:r>
      <w:r w:rsidR="007A4135" w:rsidRPr="00F5470B">
        <w:rPr>
          <w:rFonts w:ascii="Tahoma" w:eastAsia="Calibri" w:hAnsi="Tahoma" w:cs="Tahoma"/>
          <w:sz w:val="22"/>
          <w:szCs w:val="22"/>
        </w:rPr>
        <w:t xml:space="preserve">adjourn </w:t>
      </w:r>
      <w:r w:rsidR="00B72D0B" w:rsidRPr="00F5470B">
        <w:rPr>
          <w:rFonts w:ascii="Tahoma" w:eastAsia="Calibri" w:hAnsi="Tahoma" w:cs="Tahoma"/>
          <w:sz w:val="22"/>
          <w:szCs w:val="22"/>
        </w:rPr>
        <w:t>the meeting</w:t>
      </w:r>
      <w:r w:rsidR="007A4135" w:rsidRPr="00F5470B">
        <w:rPr>
          <w:rFonts w:ascii="Tahoma" w:eastAsia="Calibri" w:hAnsi="Tahoma" w:cs="Tahoma"/>
          <w:sz w:val="22"/>
          <w:szCs w:val="22"/>
        </w:rPr>
        <w:t>.</w:t>
      </w:r>
      <w:r w:rsidR="00933D92" w:rsidRPr="00F5470B">
        <w:rPr>
          <w:rFonts w:ascii="Tahoma" w:eastAsia="Calibri" w:hAnsi="Tahoma" w:cs="Tahoma"/>
          <w:sz w:val="22"/>
          <w:szCs w:val="22"/>
        </w:rPr>
        <w:t xml:space="preserve"> </w:t>
      </w:r>
      <w:r w:rsidR="00933D92"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r w:rsidR="00933D92" w:rsidRPr="00F5470B">
        <w:rPr>
          <w:rFonts w:ascii="Tahoma" w:eastAsia="Calibri" w:hAnsi="Tahoma" w:cs="Tahoma"/>
          <w:color w:val="000000"/>
          <w:sz w:val="22"/>
          <w:szCs w:val="22"/>
        </w:rPr>
        <w:tab/>
      </w:r>
    </w:p>
    <w:p w14:paraId="205FBC00" w14:textId="77777777" w:rsidR="007277ED" w:rsidRPr="00F5470B" w:rsidRDefault="007277ED" w:rsidP="00E153B9">
      <w:pPr>
        <w:tabs>
          <w:tab w:val="left" w:pos="630"/>
        </w:tabs>
        <w:spacing w:line="266" w:lineRule="auto"/>
        <w:ind w:right="386"/>
        <w:jc w:val="both"/>
        <w:rPr>
          <w:rFonts w:ascii="Tahoma" w:eastAsia="Calibri" w:hAnsi="Tahoma" w:cs="Tahoma"/>
          <w:color w:val="000000"/>
          <w:sz w:val="22"/>
          <w:szCs w:val="22"/>
        </w:rPr>
      </w:pPr>
    </w:p>
    <w:p w14:paraId="3F4CEF1C" w14:textId="359B42D5" w:rsidR="00335719" w:rsidRPr="00F5470B" w:rsidRDefault="00933D92" w:rsidP="00E153B9">
      <w:pPr>
        <w:tabs>
          <w:tab w:val="left" w:pos="630"/>
        </w:tabs>
        <w:spacing w:line="266" w:lineRule="auto"/>
        <w:ind w:right="386"/>
        <w:jc w:val="both"/>
        <w:rPr>
          <w:rFonts w:ascii="Tahoma" w:eastAsia="Calibri" w:hAnsi="Tahoma" w:cs="Tahoma"/>
          <w:color w:val="000000"/>
          <w:sz w:val="22"/>
          <w:szCs w:val="22"/>
        </w:rPr>
      </w:pP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p>
    <w:p w14:paraId="36AF6542" w14:textId="7019CF5E" w:rsidR="00074458" w:rsidRPr="00F5470B" w:rsidRDefault="00074458" w:rsidP="00074458">
      <w:pPr>
        <w:ind w:left="5760" w:firstLine="720"/>
        <w:rPr>
          <w:rFonts w:ascii="Tahoma" w:eastAsia="Calibri" w:hAnsi="Tahoma" w:cs="Tahoma"/>
          <w:color w:val="000000"/>
          <w:sz w:val="22"/>
          <w:szCs w:val="22"/>
        </w:rPr>
      </w:pPr>
      <w:r w:rsidRPr="00F5470B">
        <w:rPr>
          <w:rFonts w:ascii="Tahoma" w:eastAsia="Calibri" w:hAnsi="Tahoma" w:cs="Tahoma"/>
          <w:color w:val="000000"/>
          <w:sz w:val="22"/>
          <w:szCs w:val="22"/>
        </w:rPr>
        <w:t xml:space="preserve">Respectfully submitted by, </w:t>
      </w:r>
    </w:p>
    <w:p w14:paraId="5EB28331" w14:textId="48FFDF1E" w:rsidR="00E060A2" w:rsidRDefault="00074458" w:rsidP="004B08ED">
      <w:pPr>
        <w:ind w:left="720" w:hanging="720"/>
        <w:rPr>
          <w:rFonts w:ascii="Tahoma" w:eastAsia="Calibri" w:hAnsi="Tahoma" w:cs="Tahoma"/>
          <w:color w:val="000000"/>
          <w:sz w:val="22"/>
          <w:szCs w:val="22"/>
        </w:rPr>
      </w:pP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p>
    <w:p w14:paraId="668D07C6" w14:textId="22ACA1EA" w:rsidR="00F5470B" w:rsidRPr="00A6585E" w:rsidRDefault="00A6585E" w:rsidP="004B08ED">
      <w:pPr>
        <w:ind w:left="720" w:hanging="720"/>
        <w:rPr>
          <w:rFonts w:ascii="Brush Script MT" w:eastAsia="Calibri" w:hAnsi="Brush Script MT" w:cs="Tahoma"/>
          <w:i/>
          <w:color w:val="000000"/>
          <w:sz w:val="36"/>
          <w:szCs w:val="36"/>
        </w:rPr>
      </w:pP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r>
      <w:r w:rsidRPr="00A6585E">
        <w:rPr>
          <w:rFonts w:ascii="Brush Script MT" w:eastAsia="Calibri" w:hAnsi="Brush Script MT" w:cs="Tahoma"/>
          <w:i/>
          <w:color w:val="000000"/>
          <w:sz w:val="36"/>
          <w:szCs w:val="36"/>
        </w:rPr>
        <w:tab/>
        <w:t xml:space="preserve">Douglas G. </w:t>
      </w:r>
      <w:proofErr w:type="spellStart"/>
      <w:r w:rsidRPr="00A6585E">
        <w:rPr>
          <w:rFonts w:ascii="Brush Script MT" w:eastAsia="Calibri" w:hAnsi="Brush Script MT" w:cs="Tahoma"/>
          <w:i/>
          <w:color w:val="000000"/>
          <w:sz w:val="36"/>
          <w:szCs w:val="36"/>
        </w:rPr>
        <w:t>Dzema</w:t>
      </w:r>
      <w:proofErr w:type="spellEnd"/>
    </w:p>
    <w:p w14:paraId="10548A59" w14:textId="77777777" w:rsidR="00F5470B" w:rsidRPr="00F5470B" w:rsidRDefault="00F5470B" w:rsidP="004B08ED">
      <w:pPr>
        <w:ind w:left="720" w:hanging="720"/>
        <w:rPr>
          <w:rFonts w:ascii="Tahoma" w:eastAsia="Calibri" w:hAnsi="Tahoma" w:cs="Tahoma"/>
          <w:i/>
          <w:color w:val="000000"/>
          <w:sz w:val="22"/>
          <w:szCs w:val="22"/>
        </w:rPr>
      </w:pPr>
    </w:p>
    <w:p w14:paraId="252E8CB4" w14:textId="658A752D" w:rsidR="00074458" w:rsidRPr="00F5470B" w:rsidRDefault="00074458" w:rsidP="00074458">
      <w:pPr>
        <w:ind w:left="720" w:hanging="720"/>
        <w:rPr>
          <w:rFonts w:ascii="Tahoma" w:eastAsia="Calibri" w:hAnsi="Tahoma" w:cs="Tahoma"/>
          <w:color w:val="000000"/>
          <w:sz w:val="22"/>
          <w:szCs w:val="22"/>
        </w:rPr>
      </w:pP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t xml:space="preserve">Douglas G. </w:t>
      </w:r>
      <w:proofErr w:type="spellStart"/>
      <w:r w:rsidRPr="00F5470B">
        <w:rPr>
          <w:rFonts w:ascii="Tahoma" w:eastAsia="Calibri" w:hAnsi="Tahoma" w:cs="Tahoma"/>
          <w:color w:val="000000"/>
          <w:sz w:val="22"/>
          <w:szCs w:val="22"/>
        </w:rPr>
        <w:t>Dzema</w:t>
      </w:r>
      <w:proofErr w:type="spellEnd"/>
      <w:r w:rsidRPr="00F5470B">
        <w:rPr>
          <w:rFonts w:ascii="Tahoma" w:eastAsia="Calibri" w:hAnsi="Tahoma" w:cs="Tahoma"/>
          <w:color w:val="000000"/>
          <w:sz w:val="22"/>
          <w:szCs w:val="22"/>
        </w:rPr>
        <w:t xml:space="preserve"> </w:t>
      </w:r>
    </w:p>
    <w:p w14:paraId="5AB217CF" w14:textId="14C11F31" w:rsidR="00DC1654" w:rsidRPr="00F5470B" w:rsidRDefault="00074458" w:rsidP="00813D7B">
      <w:pPr>
        <w:ind w:left="720" w:hanging="720"/>
        <w:rPr>
          <w:rFonts w:ascii="Tahoma" w:eastAsia="Calibri" w:hAnsi="Tahoma" w:cs="Tahoma"/>
          <w:color w:val="000000"/>
          <w:sz w:val="22"/>
          <w:szCs w:val="22"/>
        </w:rPr>
      </w:pP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Pr="00F5470B">
        <w:rPr>
          <w:rFonts w:ascii="Tahoma" w:eastAsia="Calibri" w:hAnsi="Tahoma" w:cs="Tahoma"/>
          <w:color w:val="000000"/>
          <w:sz w:val="22"/>
          <w:szCs w:val="22"/>
        </w:rPr>
        <w:tab/>
      </w:r>
      <w:r w:rsidR="00813D7B" w:rsidRPr="00F5470B">
        <w:rPr>
          <w:rFonts w:ascii="Tahoma" w:eastAsia="Calibri" w:hAnsi="Tahoma" w:cs="Tahoma"/>
          <w:color w:val="000000"/>
          <w:sz w:val="22"/>
          <w:szCs w:val="22"/>
        </w:rPr>
        <w:t>Executive Director/Secretar</w:t>
      </w:r>
      <w:r w:rsidR="00CF4258" w:rsidRPr="00F5470B">
        <w:rPr>
          <w:rFonts w:ascii="Tahoma" w:eastAsia="Calibri" w:hAnsi="Tahoma" w:cs="Tahoma"/>
          <w:color w:val="000000"/>
          <w:sz w:val="22"/>
          <w:szCs w:val="22"/>
        </w:rPr>
        <w:t>y</w:t>
      </w:r>
    </w:p>
    <w:sectPr w:rsidR="00DC1654" w:rsidRPr="00F5470B"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B0AC" w14:textId="77777777" w:rsidR="00ED02DD" w:rsidRDefault="00ED02DD">
      <w:r>
        <w:separator/>
      </w:r>
    </w:p>
  </w:endnote>
  <w:endnote w:type="continuationSeparator" w:id="0">
    <w:p w14:paraId="54620D1C" w14:textId="77777777" w:rsidR="00ED02DD" w:rsidRDefault="00ED0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2E895C10" w:rsidR="00ED02DD" w:rsidRDefault="00ED02DD">
            <w:pPr>
              <w:pStyle w:val="Footer"/>
              <w:jc w:val="center"/>
            </w:pPr>
            <w:r>
              <w:t xml:space="preserve">Page </w:t>
            </w:r>
            <w:r>
              <w:rPr>
                <w:b/>
                <w:bCs/>
              </w:rPr>
              <w:fldChar w:fldCharType="begin"/>
            </w:r>
            <w:r>
              <w:rPr>
                <w:b/>
                <w:bCs/>
              </w:rPr>
              <w:instrText xml:space="preserve"> PAGE </w:instrText>
            </w:r>
            <w:r>
              <w:rPr>
                <w:b/>
                <w:bCs/>
              </w:rPr>
              <w:fldChar w:fldCharType="separate"/>
            </w:r>
            <w:r w:rsidR="006917DA">
              <w:rPr>
                <w:b/>
                <w:bCs/>
                <w:noProof/>
              </w:rPr>
              <w:t>8</w:t>
            </w:r>
            <w:r>
              <w:rPr>
                <w:b/>
                <w:bCs/>
              </w:rPr>
              <w:fldChar w:fldCharType="end"/>
            </w:r>
            <w:r>
              <w:t xml:space="preserve"> of </w:t>
            </w:r>
            <w:r>
              <w:rPr>
                <w:b/>
                <w:bCs/>
              </w:rPr>
              <w:fldChar w:fldCharType="begin"/>
            </w:r>
            <w:r>
              <w:rPr>
                <w:b/>
                <w:bCs/>
              </w:rPr>
              <w:instrText xml:space="preserve"> NUMPAGES  </w:instrText>
            </w:r>
            <w:r>
              <w:rPr>
                <w:b/>
                <w:bCs/>
              </w:rPr>
              <w:fldChar w:fldCharType="separate"/>
            </w:r>
            <w:r w:rsidR="006917DA">
              <w:rPr>
                <w:b/>
                <w:bCs/>
                <w:noProof/>
              </w:rPr>
              <w:t>8</w:t>
            </w:r>
            <w:r>
              <w:rPr>
                <w:b/>
                <w:bCs/>
              </w:rPr>
              <w:fldChar w:fldCharType="end"/>
            </w:r>
          </w:p>
        </w:sdtContent>
      </w:sdt>
    </w:sdtContent>
  </w:sdt>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6D9A" w14:textId="77777777" w:rsidR="00ED02DD" w:rsidRDefault="00ED02DD">
      <w:r>
        <w:separator/>
      </w:r>
    </w:p>
  </w:footnote>
  <w:footnote w:type="continuationSeparator" w:id="0">
    <w:p w14:paraId="5923098E" w14:textId="77777777" w:rsidR="00ED02DD" w:rsidRDefault="00ED0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3"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7500908">
    <w:abstractNumId w:val="5"/>
  </w:num>
  <w:num w:numId="2" w16cid:durableId="1942375515">
    <w:abstractNumId w:val="18"/>
  </w:num>
  <w:num w:numId="3" w16cid:durableId="214855543">
    <w:abstractNumId w:val="11"/>
  </w:num>
  <w:num w:numId="4" w16cid:durableId="1968274825">
    <w:abstractNumId w:val="10"/>
  </w:num>
  <w:num w:numId="5" w16cid:durableId="1890729468">
    <w:abstractNumId w:val="17"/>
  </w:num>
  <w:num w:numId="6" w16cid:durableId="796414674">
    <w:abstractNumId w:val="23"/>
  </w:num>
  <w:num w:numId="7" w16cid:durableId="715859732">
    <w:abstractNumId w:val="14"/>
  </w:num>
  <w:num w:numId="8" w16cid:durableId="1288002241">
    <w:abstractNumId w:val="16"/>
  </w:num>
  <w:num w:numId="9" w16cid:durableId="11261164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3432744">
    <w:abstractNumId w:val="4"/>
  </w:num>
  <w:num w:numId="11" w16cid:durableId="65882587">
    <w:abstractNumId w:val="6"/>
  </w:num>
  <w:num w:numId="12" w16cid:durableId="1630014201">
    <w:abstractNumId w:val="7"/>
  </w:num>
  <w:num w:numId="13" w16cid:durableId="1576476942">
    <w:abstractNumId w:val="1"/>
  </w:num>
  <w:num w:numId="14" w16cid:durableId="1676879548">
    <w:abstractNumId w:val="20"/>
  </w:num>
  <w:num w:numId="15" w16cid:durableId="1376657595">
    <w:abstractNumId w:val="0"/>
  </w:num>
  <w:num w:numId="16" w16cid:durableId="178395965">
    <w:abstractNumId w:val="24"/>
  </w:num>
  <w:num w:numId="17" w16cid:durableId="575631477">
    <w:abstractNumId w:val="21"/>
  </w:num>
  <w:num w:numId="18" w16cid:durableId="1468208217">
    <w:abstractNumId w:val="9"/>
  </w:num>
  <w:num w:numId="19" w16cid:durableId="844250927">
    <w:abstractNumId w:val="13"/>
  </w:num>
  <w:num w:numId="20" w16cid:durableId="422453887">
    <w:abstractNumId w:val="3"/>
  </w:num>
  <w:num w:numId="21" w16cid:durableId="949170278">
    <w:abstractNumId w:val="25"/>
  </w:num>
  <w:num w:numId="22" w16cid:durableId="1437601177">
    <w:abstractNumId w:val="22"/>
  </w:num>
  <w:num w:numId="23" w16cid:durableId="1706440111">
    <w:abstractNumId w:val="19"/>
  </w:num>
  <w:num w:numId="24" w16cid:durableId="1621453184">
    <w:abstractNumId w:val="15"/>
  </w:num>
  <w:num w:numId="25" w16cid:durableId="1273899715">
    <w:abstractNumId w:val="12"/>
  </w:num>
  <w:num w:numId="26" w16cid:durableId="284507466">
    <w:abstractNumId w:val="8"/>
  </w:num>
  <w:num w:numId="27" w16cid:durableId="367486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819"/>
    <w:rsid w:val="00033F26"/>
    <w:rsid w:val="00036725"/>
    <w:rsid w:val="00036E98"/>
    <w:rsid w:val="000402B1"/>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87457"/>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1BF5"/>
    <w:rsid w:val="0017423F"/>
    <w:rsid w:val="00175731"/>
    <w:rsid w:val="00176140"/>
    <w:rsid w:val="00182FE1"/>
    <w:rsid w:val="001836F4"/>
    <w:rsid w:val="00186F8D"/>
    <w:rsid w:val="00190639"/>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88A"/>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64BB"/>
    <w:rsid w:val="00302E7A"/>
    <w:rsid w:val="00306837"/>
    <w:rsid w:val="003071E8"/>
    <w:rsid w:val="003072D0"/>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6599"/>
    <w:rsid w:val="003A280D"/>
    <w:rsid w:val="003A3110"/>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34FD"/>
    <w:rsid w:val="0047441E"/>
    <w:rsid w:val="00474812"/>
    <w:rsid w:val="004748AA"/>
    <w:rsid w:val="00475DC7"/>
    <w:rsid w:val="004771F5"/>
    <w:rsid w:val="004863A6"/>
    <w:rsid w:val="00486DAA"/>
    <w:rsid w:val="004877D1"/>
    <w:rsid w:val="004908F2"/>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97D"/>
    <w:rsid w:val="00565C71"/>
    <w:rsid w:val="005660D1"/>
    <w:rsid w:val="00572FE9"/>
    <w:rsid w:val="00574ADA"/>
    <w:rsid w:val="00575D70"/>
    <w:rsid w:val="0057719A"/>
    <w:rsid w:val="00581D74"/>
    <w:rsid w:val="005862AC"/>
    <w:rsid w:val="005870D7"/>
    <w:rsid w:val="005947C5"/>
    <w:rsid w:val="00595143"/>
    <w:rsid w:val="00596817"/>
    <w:rsid w:val="005977C4"/>
    <w:rsid w:val="005A5734"/>
    <w:rsid w:val="005B5AD2"/>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A48"/>
    <w:rsid w:val="005F63E4"/>
    <w:rsid w:val="005F7BFD"/>
    <w:rsid w:val="00601748"/>
    <w:rsid w:val="00601995"/>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5CEC"/>
    <w:rsid w:val="007277ED"/>
    <w:rsid w:val="007302A9"/>
    <w:rsid w:val="007306F5"/>
    <w:rsid w:val="00732732"/>
    <w:rsid w:val="00733955"/>
    <w:rsid w:val="00733B54"/>
    <w:rsid w:val="00734DF5"/>
    <w:rsid w:val="007352CC"/>
    <w:rsid w:val="00735AE7"/>
    <w:rsid w:val="007364E0"/>
    <w:rsid w:val="00742843"/>
    <w:rsid w:val="0074345B"/>
    <w:rsid w:val="00745262"/>
    <w:rsid w:val="00750288"/>
    <w:rsid w:val="007527DA"/>
    <w:rsid w:val="00753881"/>
    <w:rsid w:val="00754337"/>
    <w:rsid w:val="007567E2"/>
    <w:rsid w:val="00766AE6"/>
    <w:rsid w:val="007678CC"/>
    <w:rsid w:val="00774D57"/>
    <w:rsid w:val="00774D9E"/>
    <w:rsid w:val="0079041D"/>
    <w:rsid w:val="007907E8"/>
    <w:rsid w:val="00791F9F"/>
    <w:rsid w:val="007959D1"/>
    <w:rsid w:val="00796203"/>
    <w:rsid w:val="007972FE"/>
    <w:rsid w:val="00797B45"/>
    <w:rsid w:val="007A0E7B"/>
    <w:rsid w:val="007A1067"/>
    <w:rsid w:val="007A4135"/>
    <w:rsid w:val="007B113F"/>
    <w:rsid w:val="007B6810"/>
    <w:rsid w:val="007D11A1"/>
    <w:rsid w:val="007D1D6A"/>
    <w:rsid w:val="007D3F42"/>
    <w:rsid w:val="007D5CF9"/>
    <w:rsid w:val="007E1EEC"/>
    <w:rsid w:val="007E5755"/>
    <w:rsid w:val="007F320A"/>
    <w:rsid w:val="0080027A"/>
    <w:rsid w:val="008009B4"/>
    <w:rsid w:val="00801B81"/>
    <w:rsid w:val="0080381B"/>
    <w:rsid w:val="00804852"/>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212"/>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904751"/>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90937"/>
    <w:rsid w:val="00992A1B"/>
    <w:rsid w:val="009952A7"/>
    <w:rsid w:val="00995D34"/>
    <w:rsid w:val="009961E2"/>
    <w:rsid w:val="00997761"/>
    <w:rsid w:val="009A4328"/>
    <w:rsid w:val="009A55EE"/>
    <w:rsid w:val="009A5D25"/>
    <w:rsid w:val="009B2670"/>
    <w:rsid w:val="009C4936"/>
    <w:rsid w:val="009D174F"/>
    <w:rsid w:val="009E15FD"/>
    <w:rsid w:val="009E313E"/>
    <w:rsid w:val="009E735E"/>
    <w:rsid w:val="009F6FC0"/>
    <w:rsid w:val="00A00DCE"/>
    <w:rsid w:val="00A00EA7"/>
    <w:rsid w:val="00A079C0"/>
    <w:rsid w:val="00A12FF4"/>
    <w:rsid w:val="00A16B00"/>
    <w:rsid w:val="00A22DB8"/>
    <w:rsid w:val="00A244F6"/>
    <w:rsid w:val="00A259DC"/>
    <w:rsid w:val="00A25AA9"/>
    <w:rsid w:val="00A313D3"/>
    <w:rsid w:val="00A34C02"/>
    <w:rsid w:val="00A37728"/>
    <w:rsid w:val="00A40849"/>
    <w:rsid w:val="00A40FDB"/>
    <w:rsid w:val="00A42CDD"/>
    <w:rsid w:val="00A46964"/>
    <w:rsid w:val="00A5086A"/>
    <w:rsid w:val="00A51B2B"/>
    <w:rsid w:val="00A56809"/>
    <w:rsid w:val="00A6585E"/>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C7890"/>
    <w:rsid w:val="00AD24A1"/>
    <w:rsid w:val="00AD334A"/>
    <w:rsid w:val="00AD4022"/>
    <w:rsid w:val="00AD427B"/>
    <w:rsid w:val="00AD4479"/>
    <w:rsid w:val="00AD5A3A"/>
    <w:rsid w:val="00AD6301"/>
    <w:rsid w:val="00AD6D7D"/>
    <w:rsid w:val="00AD7251"/>
    <w:rsid w:val="00AE5FD1"/>
    <w:rsid w:val="00AF41B1"/>
    <w:rsid w:val="00AF4DD4"/>
    <w:rsid w:val="00AF64B9"/>
    <w:rsid w:val="00AF6830"/>
    <w:rsid w:val="00B005E9"/>
    <w:rsid w:val="00B0597B"/>
    <w:rsid w:val="00B05A6E"/>
    <w:rsid w:val="00B069C9"/>
    <w:rsid w:val="00B11075"/>
    <w:rsid w:val="00B15B48"/>
    <w:rsid w:val="00B16E1C"/>
    <w:rsid w:val="00B210C3"/>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3164"/>
    <w:rsid w:val="00BD32A3"/>
    <w:rsid w:val="00BD3D44"/>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76FB"/>
    <w:rsid w:val="00D13AF5"/>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D70"/>
    <w:rsid w:val="00D852C3"/>
    <w:rsid w:val="00D9000A"/>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4EA5"/>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5A30"/>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D02DD"/>
    <w:rsid w:val="00EE38E1"/>
    <w:rsid w:val="00EE3B01"/>
    <w:rsid w:val="00EE5F29"/>
    <w:rsid w:val="00EF0F1E"/>
    <w:rsid w:val="00EF4CDD"/>
    <w:rsid w:val="00F00592"/>
    <w:rsid w:val="00F01B33"/>
    <w:rsid w:val="00F0376A"/>
    <w:rsid w:val="00F04974"/>
    <w:rsid w:val="00F07D6B"/>
    <w:rsid w:val="00F14EB2"/>
    <w:rsid w:val="00F24081"/>
    <w:rsid w:val="00F30DBE"/>
    <w:rsid w:val="00F3687A"/>
    <w:rsid w:val="00F37296"/>
    <w:rsid w:val="00F41803"/>
    <w:rsid w:val="00F41C14"/>
    <w:rsid w:val="00F44F6C"/>
    <w:rsid w:val="00F47A48"/>
    <w:rsid w:val="00F47FC1"/>
    <w:rsid w:val="00F509BA"/>
    <w:rsid w:val="00F5470B"/>
    <w:rsid w:val="00F6067C"/>
    <w:rsid w:val="00F60C79"/>
    <w:rsid w:val="00F64F59"/>
    <w:rsid w:val="00F72225"/>
    <w:rsid w:val="00F726E4"/>
    <w:rsid w:val="00F73085"/>
    <w:rsid w:val="00F7329E"/>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E4C"/>
    <w:rsid w:val="00FE3F7A"/>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schemas.microsoft.com/office/2006/documentManagement/types"/>
    <ds:schemaRef ds:uri="60007b61-b891-4a49-82e2-41393372dde4"/>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Pages>
  <Words>2236</Words>
  <Characters>12749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9</cp:revision>
  <cp:lastPrinted>2024-12-12T20:09:00Z</cp:lastPrinted>
  <dcterms:created xsi:type="dcterms:W3CDTF">2024-12-11T15:47:00Z</dcterms:created>
  <dcterms:modified xsi:type="dcterms:W3CDTF">2025-01-27T14:57:00Z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