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0C67F76E" w:rsidR="00366E44" w:rsidRPr="0013333D" w:rsidRDefault="00366E44" w:rsidP="00A51B2B">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A51B2B">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4B4321" w:rsidP="00366E44">
      <w:pPr>
        <w:jc w:val="center"/>
      </w:pPr>
      <w:hyperlink r:id="rId9"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40392A36" w:rsidR="00AB61D0" w:rsidRDefault="00AB61D0" w:rsidP="00AB61D0">
      <w:pPr>
        <w:rPr>
          <w:sz w:val="16"/>
          <w:szCs w:val="16"/>
        </w:rPr>
      </w:pPr>
      <w:r>
        <w:rPr>
          <w:sz w:val="16"/>
          <w:szCs w:val="16"/>
        </w:rPr>
        <w:t>WILFREDO SOTO</w:t>
      </w:r>
    </w:p>
    <w:p w14:paraId="6C1521C5" w14:textId="68E9B22F" w:rsidR="001D5A1A" w:rsidRDefault="001D5A1A" w:rsidP="00AB61D0">
      <w:pPr>
        <w:rPr>
          <w:sz w:val="16"/>
          <w:szCs w:val="16"/>
        </w:rPr>
      </w:pPr>
      <w:r>
        <w:rPr>
          <w:sz w:val="16"/>
          <w:szCs w:val="16"/>
        </w:rPr>
        <w:t>DIANE CRAWFORD</w:t>
      </w:r>
    </w:p>
    <w:p w14:paraId="68255A37" w14:textId="3079CBBA" w:rsidR="00AB61D0" w:rsidRDefault="00AB61D0" w:rsidP="00AB61D0">
      <w:pPr>
        <w:rPr>
          <w:rFonts w:ascii="Arial Narrow" w:hAnsi="Arial Narrow"/>
          <w:sz w:val="16"/>
          <w:szCs w:val="16"/>
        </w:rPr>
      </w:pPr>
    </w:p>
    <w:p w14:paraId="4B8966E0" w14:textId="77777777" w:rsidR="008F0B23" w:rsidRPr="00D05781" w:rsidRDefault="008F0B23" w:rsidP="00AB61D0">
      <w:pPr>
        <w:rPr>
          <w:rFonts w:ascii="Arial Narrow" w:hAnsi="Arial Narrow"/>
          <w:sz w:val="16"/>
          <w:szCs w:val="16"/>
        </w:rPr>
      </w:pPr>
    </w:p>
    <w:p w14:paraId="7C02E491" w14:textId="77777777" w:rsidR="00DC1654" w:rsidRPr="008F0B23" w:rsidRDefault="00933D92">
      <w:pPr>
        <w:jc w:val="center"/>
        <w:rPr>
          <w:rFonts w:ascii="Tahoma" w:eastAsia="Calibri" w:hAnsi="Tahoma" w:cs="Tahoma"/>
          <w:b/>
          <w:color w:val="000000"/>
          <w:sz w:val="21"/>
          <w:szCs w:val="21"/>
        </w:rPr>
      </w:pPr>
      <w:r w:rsidRPr="008F0B23">
        <w:rPr>
          <w:rFonts w:ascii="Tahoma" w:eastAsia="Calibri" w:hAnsi="Tahoma" w:cs="Tahoma"/>
          <w:b/>
          <w:color w:val="000000"/>
          <w:sz w:val="21"/>
          <w:szCs w:val="21"/>
        </w:rPr>
        <w:t>THE MINUTES OF THE REGULAR MONTHLY MEETING</w:t>
      </w:r>
    </w:p>
    <w:p w14:paraId="160780CB" w14:textId="77777777" w:rsidR="00DC1654" w:rsidRPr="008F0B23" w:rsidRDefault="00933D92">
      <w:pPr>
        <w:jc w:val="center"/>
        <w:rPr>
          <w:rFonts w:ascii="Tahoma" w:eastAsia="Calibri" w:hAnsi="Tahoma" w:cs="Tahoma"/>
          <w:b/>
          <w:color w:val="000000"/>
          <w:sz w:val="21"/>
          <w:szCs w:val="21"/>
        </w:rPr>
      </w:pPr>
      <w:r w:rsidRPr="008F0B23">
        <w:rPr>
          <w:rFonts w:ascii="Tahoma" w:eastAsia="Calibri" w:hAnsi="Tahoma" w:cs="Tahoma"/>
          <w:b/>
          <w:color w:val="000000"/>
          <w:sz w:val="21"/>
          <w:szCs w:val="21"/>
        </w:rPr>
        <w:t xml:space="preserve">OF </w:t>
      </w:r>
    </w:p>
    <w:p w14:paraId="38E4B7CD" w14:textId="77777777" w:rsidR="00DC1654" w:rsidRPr="008F0B23" w:rsidRDefault="00933D92">
      <w:pPr>
        <w:jc w:val="center"/>
        <w:rPr>
          <w:rFonts w:ascii="Tahoma" w:eastAsia="Calibri" w:hAnsi="Tahoma" w:cs="Tahoma"/>
          <w:b/>
          <w:color w:val="000000"/>
          <w:sz w:val="21"/>
          <w:szCs w:val="21"/>
        </w:rPr>
      </w:pPr>
      <w:r w:rsidRPr="008F0B23">
        <w:rPr>
          <w:rFonts w:ascii="Tahoma" w:eastAsia="Calibri" w:hAnsi="Tahoma" w:cs="Tahoma"/>
          <w:b/>
          <w:color w:val="000000"/>
          <w:sz w:val="21"/>
          <w:szCs w:val="21"/>
        </w:rPr>
        <w:t xml:space="preserve">THE BOARD OF COMMISSIONERS </w:t>
      </w:r>
    </w:p>
    <w:p w14:paraId="396BF4F6" w14:textId="77777777" w:rsidR="00DC1654" w:rsidRPr="008F0B23" w:rsidRDefault="00933D92">
      <w:pPr>
        <w:jc w:val="center"/>
        <w:rPr>
          <w:rFonts w:ascii="Tahoma" w:eastAsia="Calibri" w:hAnsi="Tahoma" w:cs="Tahoma"/>
          <w:b/>
          <w:color w:val="000000"/>
          <w:sz w:val="21"/>
          <w:szCs w:val="21"/>
        </w:rPr>
      </w:pPr>
      <w:r w:rsidRPr="008F0B23">
        <w:rPr>
          <w:rFonts w:ascii="Tahoma" w:eastAsia="Calibri" w:hAnsi="Tahoma" w:cs="Tahoma"/>
          <w:b/>
          <w:color w:val="000000"/>
          <w:sz w:val="21"/>
          <w:szCs w:val="21"/>
        </w:rPr>
        <w:t xml:space="preserve">OF </w:t>
      </w:r>
    </w:p>
    <w:p w14:paraId="7DA151C3" w14:textId="77777777" w:rsidR="00DC1654" w:rsidRPr="008F0B23" w:rsidRDefault="00933D92">
      <w:pPr>
        <w:jc w:val="center"/>
        <w:rPr>
          <w:rFonts w:ascii="Tahoma" w:eastAsia="Calibri" w:hAnsi="Tahoma" w:cs="Tahoma"/>
          <w:b/>
          <w:color w:val="000000"/>
          <w:sz w:val="21"/>
          <w:szCs w:val="21"/>
        </w:rPr>
      </w:pPr>
      <w:r w:rsidRPr="008F0B23">
        <w:rPr>
          <w:rFonts w:ascii="Tahoma" w:eastAsia="Calibri" w:hAnsi="Tahoma" w:cs="Tahoma"/>
          <w:b/>
          <w:color w:val="000000"/>
          <w:sz w:val="21"/>
          <w:szCs w:val="21"/>
        </w:rPr>
        <w:t xml:space="preserve">THE HOUSING AUTHORITY OF THE CITY OF PERTH AMBOY </w:t>
      </w:r>
    </w:p>
    <w:p w14:paraId="68BE2C43" w14:textId="4FB1666F" w:rsidR="009E313E" w:rsidRPr="008F0B23" w:rsidRDefault="004249D1" w:rsidP="004249D1">
      <w:pPr>
        <w:jc w:val="center"/>
        <w:rPr>
          <w:rFonts w:ascii="Tahoma" w:eastAsia="Calibri" w:hAnsi="Tahoma" w:cs="Tahoma"/>
          <w:b/>
          <w:color w:val="000000"/>
          <w:sz w:val="21"/>
          <w:szCs w:val="21"/>
        </w:rPr>
      </w:pPr>
      <w:r w:rsidRPr="008F0B23">
        <w:rPr>
          <w:rFonts w:ascii="Tahoma" w:eastAsia="Calibri" w:hAnsi="Tahoma" w:cs="Tahoma"/>
          <w:b/>
          <w:color w:val="000000"/>
          <w:sz w:val="21"/>
          <w:szCs w:val="21"/>
        </w:rPr>
        <w:t xml:space="preserve">WEDNESDAY, MARCH </w:t>
      </w:r>
      <w:r w:rsidR="00673AA9" w:rsidRPr="008F0B23">
        <w:rPr>
          <w:rFonts w:ascii="Tahoma" w:eastAsia="Calibri" w:hAnsi="Tahoma" w:cs="Tahoma"/>
          <w:b/>
          <w:color w:val="000000"/>
          <w:sz w:val="21"/>
          <w:szCs w:val="21"/>
        </w:rPr>
        <w:t>15TH</w:t>
      </w:r>
      <w:r w:rsidR="00E955F0" w:rsidRPr="008F0B23">
        <w:rPr>
          <w:rFonts w:ascii="Tahoma" w:eastAsia="Calibri" w:hAnsi="Tahoma" w:cs="Tahoma"/>
          <w:b/>
          <w:color w:val="000000"/>
          <w:sz w:val="21"/>
          <w:szCs w:val="21"/>
        </w:rPr>
        <w:t>, 2023</w:t>
      </w:r>
      <w:r w:rsidR="0084125B" w:rsidRPr="008F0B23">
        <w:rPr>
          <w:rFonts w:ascii="Tahoma" w:eastAsia="Calibri" w:hAnsi="Tahoma" w:cs="Tahoma"/>
          <w:b/>
          <w:color w:val="000000"/>
          <w:sz w:val="21"/>
          <w:szCs w:val="21"/>
        </w:rPr>
        <w:t xml:space="preserve"> - </w:t>
      </w:r>
      <w:r w:rsidR="00E955F0" w:rsidRPr="008F0B23">
        <w:rPr>
          <w:rFonts w:ascii="Tahoma" w:eastAsia="Calibri" w:hAnsi="Tahoma" w:cs="Tahoma"/>
          <w:b/>
          <w:color w:val="000000"/>
          <w:sz w:val="21"/>
          <w:szCs w:val="21"/>
        </w:rPr>
        <w:t>1</w:t>
      </w:r>
      <w:r w:rsidR="00683509" w:rsidRPr="008F0B23">
        <w:rPr>
          <w:rFonts w:ascii="Tahoma" w:eastAsia="Calibri" w:hAnsi="Tahoma" w:cs="Tahoma"/>
          <w:b/>
          <w:color w:val="000000"/>
          <w:sz w:val="21"/>
          <w:szCs w:val="21"/>
        </w:rPr>
        <w:t>:</w:t>
      </w:r>
      <w:r w:rsidR="00C64DAC" w:rsidRPr="008F0B23">
        <w:rPr>
          <w:rFonts w:ascii="Tahoma" w:eastAsia="Calibri" w:hAnsi="Tahoma" w:cs="Tahoma"/>
          <w:b/>
          <w:color w:val="000000"/>
          <w:sz w:val="21"/>
          <w:szCs w:val="21"/>
        </w:rPr>
        <w:t>1</w:t>
      </w:r>
      <w:r w:rsidRPr="008F0B23">
        <w:rPr>
          <w:rFonts w:ascii="Tahoma" w:eastAsia="Calibri" w:hAnsi="Tahoma" w:cs="Tahoma"/>
          <w:b/>
          <w:color w:val="000000"/>
          <w:sz w:val="21"/>
          <w:szCs w:val="21"/>
        </w:rPr>
        <w:t>0</w:t>
      </w:r>
      <w:r w:rsidR="00AC4BCD" w:rsidRPr="008F0B23">
        <w:rPr>
          <w:rFonts w:ascii="Tahoma" w:eastAsia="Calibri" w:hAnsi="Tahoma" w:cs="Tahoma"/>
          <w:b/>
          <w:color w:val="000000"/>
          <w:sz w:val="21"/>
          <w:szCs w:val="21"/>
        </w:rPr>
        <w:t xml:space="preserve"> P</w:t>
      </w:r>
      <w:r w:rsidR="00A34C02" w:rsidRPr="008F0B23">
        <w:rPr>
          <w:rFonts w:ascii="Tahoma" w:eastAsia="Calibri" w:hAnsi="Tahoma" w:cs="Tahoma"/>
          <w:b/>
          <w:color w:val="000000"/>
          <w:sz w:val="21"/>
          <w:szCs w:val="21"/>
        </w:rPr>
        <w:t>M</w:t>
      </w:r>
    </w:p>
    <w:p w14:paraId="62B4F216" w14:textId="77777777" w:rsidR="008F7A85" w:rsidRPr="008F0B23" w:rsidRDefault="008F7A85">
      <w:pPr>
        <w:tabs>
          <w:tab w:val="left" w:pos="4140"/>
        </w:tabs>
        <w:jc w:val="center"/>
        <w:rPr>
          <w:rFonts w:ascii="Tahoma" w:eastAsia="Calibri" w:hAnsi="Tahoma" w:cs="Tahoma"/>
          <w:b/>
          <w:color w:val="000000"/>
          <w:sz w:val="21"/>
          <w:szCs w:val="21"/>
        </w:rPr>
      </w:pPr>
      <w:r w:rsidRPr="008F0B23">
        <w:rPr>
          <w:rFonts w:ascii="Tahoma" w:eastAsia="Calibri" w:hAnsi="Tahoma" w:cs="Tahoma"/>
          <w:b/>
          <w:color w:val="000000"/>
          <w:sz w:val="21"/>
          <w:szCs w:val="21"/>
        </w:rPr>
        <w:t xml:space="preserve">Virtual ZOOM </w:t>
      </w:r>
      <w:r w:rsidR="000636C6" w:rsidRPr="008F0B23">
        <w:rPr>
          <w:rFonts w:ascii="Tahoma" w:eastAsia="Calibri" w:hAnsi="Tahoma" w:cs="Tahoma"/>
          <w:b/>
          <w:color w:val="000000"/>
          <w:sz w:val="21"/>
          <w:szCs w:val="21"/>
        </w:rPr>
        <w:t xml:space="preserve">and In-Person Board </w:t>
      </w:r>
      <w:r w:rsidRPr="008F0B23">
        <w:rPr>
          <w:rFonts w:ascii="Tahoma" w:eastAsia="Calibri" w:hAnsi="Tahoma" w:cs="Tahoma"/>
          <w:b/>
          <w:color w:val="000000"/>
          <w:sz w:val="21"/>
          <w:szCs w:val="21"/>
        </w:rPr>
        <w:t>Meeting</w:t>
      </w:r>
    </w:p>
    <w:p w14:paraId="52B81779" w14:textId="77777777" w:rsidR="00DC1654" w:rsidRPr="008F0B23" w:rsidRDefault="00933D92">
      <w:pPr>
        <w:tabs>
          <w:tab w:val="left" w:pos="4140"/>
        </w:tabs>
        <w:jc w:val="center"/>
        <w:rPr>
          <w:rFonts w:ascii="Tahoma" w:eastAsia="Calibri" w:hAnsi="Tahoma" w:cs="Tahoma"/>
          <w:b/>
          <w:color w:val="000000"/>
          <w:sz w:val="21"/>
          <w:szCs w:val="21"/>
        </w:rPr>
      </w:pPr>
      <w:r w:rsidRPr="008F0B23">
        <w:rPr>
          <w:rFonts w:ascii="Tahoma" w:eastAsia="Calibri" w:hAnsi="Tahoma" w:cs="Tahoma"/>
          <w:b/>
          <w:color w:val="000000"/>
          <w:sz w:val="21"/>
          <w:szCs w:val="21"/>
        </w:rPr>
        <w:t xml:space="preserve"> </w:t>
      </w:r>
    </w:p>
    <w:p w14:paraId="7B6962DB" w14:textId="7B32A17A" w:rsidR="008F7A85" w:rsidRPr="008F0B23" w:rsidRDefault="00933D92" w:rsidP="00A51B2B">
      <w:pPr>
        <w:jc w:val="both"/>
        <w:rPr>
          <w:rFonts w:ascii="Tahoma" w:eastAsia="Calibri" w:hAnsi="Tahoma" w:cs="Tahoma"/>
          <w:color w:val="000000"/>
          <w:sz w:val="21"/>
          <w:szCs w:val="21"/>
        </w:rPr>
      </w:pPr>
      <w:r w:rsidRPr="008F0B23">
        <w:rPr>
          <w:rFonts w:ascii="Tahoma" w:eastAsia="Calibri" w:hAnsi="Tahoma" w:cs="Tahoma"/>
          <w:color w:val="000000"/>
          <w:sz w:val="21"/>
          <w:szCs w:val="21"/>
        </w:rPr>
        <w:t>The Board of Commissioners of the Housing Authority of the City of Perth Amboy met for the Regular Monthly meeti</w:t>
      </w:r>
      <w:r w:rsidR="00AC4BCD" w:rsidRPr="008F0B23">
        <w:rPr>
          <w:rFonts w:ascii="Tahoma" w:eastAsia="Calibri" w:hAnsi="Tahoma" w:cs="Tahoma"/>
          <w:color w:val="000000"/>
          <w:sz w:val="21"/>
          <w:szCs w:val="21"/>
        </w:rPr>
        <w:t>ng on</w:t>
      </w:r>
      <w:r w:rsidR="00C64DAC" w:rsidRPr="008F0B23">
        <w:rPr>
          <w:rFonts w:ascii="Tahoma" w:eastAsia="Calibri" w:hAnsi="Tahoma" w:cs="Tahoma"/>
          <w:color w:val="000000"/>
          <w:sz w:val="21"/>
          <w:szCs w:val="21"/>
        </w:rPr>
        <w:t xml:space="preserve"> Wednesday, March</w:t>
      </w:r>
      <w:r w:rsidR="00127000" w:rsidRPr="008F0B23">
        <w:rPr>
          <w:rFonts w:ascii="Tahoma" w:eastAsia="Calibri" w:hAnsi="Tahoma" w:cs="Tahoma"/>
          <w:color w:val="000000"/>
          <w:sz w:val="21"/>
          <w:szCs w:val="21"/>
        </w:rPr>
        <w:t xml:space="preserve"> 15</w:t>
      </w:r>
      <w:r w:rsidR="00127000" w:rsidRPr="008F0B23">
        <w:rPr>
          <w:rFonts w:ascii="Tahoma" w:eastAsia="Calibri" w:hAnsi="Tahoma" w:cs="Tahoma"/>
          <w:color w:val="000000"/>
          <w:sz w:val="21"/>
          <w:szCs w:val="21"/>
          <w:vertAlign w:val="superscript"/>
        </w:rPr>
        <w:t>th</w:t>
      </w:r>
      <w:r w:rsidR="00E955F0" w:rsidRPr="008F0B23">
        <w:rPr>
          <w:rFonts w:ascii="Tahoma" w:eastAsia="Calibri" w:hAnsi="Tahoma" w:cs="Tahoma"/>
          <w:color w:val="000000"/>
          <w:sz w:val="21"/>
          <w:szCs w:val="21"/>
        </w:rPr>
        <w:t>, 2023 @ 1</w:t>
      </w:r>
      <w:r w:rsidR="00C64DAC" w:rsidRPr="008F0B23">
        <w:rPr>
          <w:rFonts w:ascii="Tahoma" w:eastAsia="Calibri" w:hAnsi="Tahoma" w:cs="Tahoma"/>
          <w:color w:val="000000"/>
          <w:sz w:val="21"/>
          <w:szCs w:val="21"/>
        </w:rPr>
        <w:t>:10</w:t>
      </w:r>
      <w:r w:rsidR="00683509" w:rsidRPr="008F0B23">
        <w:rPr>
          <w:rFonts w:ascii="Tahoma" w:eastAsia="Calibri" w:hAnsi="Tahoma" w:cs="Tahoma"/>
          <w:color w:val="000000"/>
          <w:sz w:val="21"/>
          <w:szCs w:val="21"/>
        </w:rPr>
        <w:t xml:space="preserve"> pm </w:t>
      </w:r>
      <w:r w:rsidR="008F7A85" w:rsidRPr="008F0B23">
        <w:rPr>
          <w:rFonts w:ascii="Tahoma" w:eastAsia="Calibri" w:hAnsi="Tahoma" w:cs="Tahoma"/>
          <w:color w:val="000000"/>
          <w:sz w:val="21"/>
          <w:szCs w:val="21"/>
        </w:rPr>
        <w:t>through a virtual ZOOM conference</w:t>
      </w:r>
      <w:r w:rsidR="00DA1843" w:rsidRPr="008F0B23">
        <w:rPr>
          <w:rFonts w:ascii="Tahoma" w:eastAsia="Calibri" w:hAnsi="Tahoma" w:cs="Tahoma"/>
          <w:color w:val="000000"/>
          <w:sz w:val="21"/>
          <w:szCs w:val="21"/>
        </w:rPr>
        <w:t xml:space="preserve"> and in-person at the Housing Authority’s main office conference room located at 881 Amboy Avenue, Perth Amboy, New Jersey</w:t>
      </w:r>
      <w:r w:rsidR="008F7A85" w:rsidRPr="008F0B23">
        <w:rPr>
          <w:rFonts w:ascii="Tahoma" w:eastAsia="Calibri" w:hAnsi="Tahoma" w:cs="Tahoma"/>
          <w:color w:val="000000"/>
          <w:sz w:val="21"/>
          <w:szCs w:val="21"/>
        </w:rPr>
        <w:t xml:space="preserve">. </w:t>
      </w:r>
    </w:p>
    <w:p w14:paraId="15026CF6" w14:textId="77777777" w:rsidR="008F7A85" w:rsidRPr="008F0B23" w:rsidRDefault="008F7A85" w:rsidP="00A51B2B">
      <w:pPr>
        <w:jc w:val="both"/>
        <w:rPr>
          <w:rFonts w:ascii="Tahoma" w:eastAsia="Calibri" w:hAnsi="Tahoma" w:cs="Tahoma"/>
          <w:color w:val="000000"/>
          <w:sz w:val="21"/>
          <w:szCs w:val="21"/>
        </w:rPr>
      </w:pPr>
    </w:p>
    <w:p w14:paraId="191AE785" w14:textId="77777777" w:rsidR="00366E44" w:rsidRPr="008F0B23" w:rsidRDefault="00366E44" w:rsidP="00A51B2B">
      <w:pPr>
        <w:jc w:val="both"/>
        <w:rPr>
          <w:rFonts w:ascii="Tahoma" w:eastAsia="Calibri" w:hAnsi="Tahoma" w:cs="Tahoma"/>
          <w:color w:val="000000"/>
          <w:sz w:val="21"/>
          <w:szCs w:val="21"/>
        </w:rPr>
      </w:pPr>
      <w:r w:rsidRPr="008F0B23">
        <w:rPr>
          <w:rFonts w:ascii="Tahoma" w:eastAsia="Calibri" w:hAnsi="Tahoma" w:cs="Tahoma"/>
          <w:color w:val="000000"/>
          <w:sz w:val="21"/>
          <w:szCs w:val="21"/>
        </w:rPr>
        <w:t>&lt;Moment of Silence.&gt;</w:t>
      </w:r>
    </w:p>
    <w:p w14:paraId="38309E1A" w14:textId="77777777" w:rsidR="00366E44" w:rsidRPr="008F0B23" w:rsidRDefault="00366E44" w:rsidP="00A51B2B">
      <w:pPr>
        <w:jc w:val="both"/>
        <w:rPr>
          <w:rFonts w:ascii="Tahoma" w:eastAsia="Calibri" w:hAnsi="Tahoma" w:cs="Tahoma"/>
          <w:color w:val="000000"/>
          <w:sz w:val="21"/>
          <w:szCs w:val="21"/>
        </w:rPr>
      </w:pPr>
    </w:p>
    <w:p w14:paraId="3C2E1B8B" w14:textId="77777777" w:rsidR="00366E44" w:rsidRPr="008F0B23" w:rsidRDefault="00366E44" w:rsidP="00A51B2B">
      <w:pPr>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&lt;Pledge of Allegiance.&gt; </w:t>
      </w:r>
    </w:p>
    <w:p w14:paraId="4FE38401" w14:textId="77777777" w:rsidR="00366E44" w:rsidRPr="008F0B23" w:rsidRDefault="00366E44" w:rsidP="00A51B2B">
      <w:pPr>
        <w:jc w:val="both"/>
        <w:rPr>
          <w:rFonts w:ascii="Tahoma" w:eastAsia="Calibri" w:hAnsi="Tahoma" w:cs="Tahoma"/>
          <w:color w:val="000000"/>
          <w:sz w:val="21"/>
          <w:szCs w:val="21"/>
        </w:rPr>
      </w:pPr>
    </w:p>
    <w:p w14:paraId="664BF267" w14:textId="75430770" w:rsidR="00366E44" w:rsidRPr="008F0B23" w:rsidRDefault="00366E44" w:rsidP="00A51B2B">
      <w:pPr>
        <w:tabs>
          <w:tab w:val="left" w:pos="2160"/>
          <w:tab w:val="center" w:pos="5040"/>
        </w:tabs>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The meeting was called to order by </w:t>
      </w:r>
      <w:r w:rsidR="00095F8B" w:rsidRPr="008F0B23">
        <w:rPr>
          <w:rFonts w:ascii="Tahoma" w:eastAsia="Calibri" w:hAnsi="Tahoma" w:cs="Tahoma"/>
          <w:color w:val="000000"/>
          <w:sz w:val="21"/>
          <w:szCs w:val="21"/>
        </w:rPr>
        <w:t>Douglas Dzema, Executive Director</w:t>
      </w:r>
      <w:r w:rsidRPr="008F0B23">
        <w:rPr>
          <w:rFonts w:ascii="Tahoma" w:eastAsia="Calibri" w:hAnsi="Tahoma" w:cs="Tahoma"/>
          <w:color w:val="000000"/>
          <w:sz w:val="21"/>
          <w:szCs w:val="21"/>
        </w:rPr>
        <w:t xml:space="preserve"> 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5B6A70B3" w14:textId="77777777" w:rsidR="00E955F0" w:rsidRPr="008F0B23" w:rsidRDefault="00E955F0" w:rsidP="00A51B2B">
      <w:pPr>
        <w:tabs>
          <w:tab w:val="left" w:pos="2160"/>
          <w:tab w:val="center" w:pos="5040"/>
        </w:tabs>
        <w:jc w:val="both"/>
        <w:rPr>
          <w:rFonts w:ascii="Tahoma" w:eastAsia="Calibri" w:hAnsi="Tahoma" w:cs="Tahoma"/>
          <w:color w:val="000000"/>
          <w:sz w:val="21"/>
          <w:szCs w:val="21"/>
        </w:rPr>
      </w:pPr>
    </w:p>
    <w:p w14:paraId="0A9F43AB" w14:textId="77777777" w:rsidR="0036145B" w:rsidRPr="008F0B23" w:rsidRDefault="00366E44" w:rsidP="00A51B2B">
      <w:pPr>
        <w:ind w:left="1440"/>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“Adequate Notice has been made as to the time, place, and date of the meeting and </w:t>
      </w:r>
    </w:p>
    <w:p w14:paraId="1AF3C054" w14:textId="77777777" w:rsidR="00366E44" w:rsidRPr="008F0B23" w:rsidRDefault="00366E44" w:rsidP="00A51B2B">
      <w:pPr>
        <w:ind w:left="1440"/>
        <w:jc w:val="both"/>
        <w:rPr>
          <w:rFonts w:ascii="Tahoma" w:eastAsia="Calibri" w:hAnsi="Tahoma" w:cs="Tahoma"/>
          <w:color w:val="000000"/>
          <w:sz w:val="21"/>
          <w:szCs w:val="21"/>
        </w:rPr>
      </w:pPr>
      <w:r w:rsidRPr="008F0B23">
        <w:rPr>
          <w:rFonts w:ascii="Tahoma" w:eastAsia="Calibri" w:hAnsi="Tahoma" w:cs="Tahoma"/>
          <w:color w:val="000000"/>
          <w:sz w:val="21"/>
          <w:szCs w:val="21"/>
        </w:rPr>
        <w:t>as to the nature of business to be</w:t>
      </w:r>
      <w:r w:rsidRPr="008F0B23">
        <w:rPr>
          <w:rFonts w:ascii="Tahoma" w:eastAsia="Calibri" w:hAnsi="Tahoma" w:cs="Tahoma"/>
          <w:sz w:val="21"/>
          <w:szCs w:val="21"/>
        </w:rPr>
        <w:t xml:space="preserve"> </w:t>
      </w:r>
      <w:r w:rsidRPr="008F0B23">
        <w:rPr>
          <w:rFonts w:ascii="Tahoma" w:eastAsia="Calibri" w:hAnsi="Tahoma" w:cs="Tahoma"/>
          <w:color w:val="000000"/>
          <w:sz w:val="21"/>
          <w:szCs w:val="21"/>
        </w:rPr>
        <w:t xml:space="preserve">discussed being the general business of the Authority.” </w:t>
      </w:r>
    </w:p>
    <w:p w14:paraId="14261BC1" w14:textId="6CBF3EAB" w:rsidR="00366E44" w:rsidRPr="008F0B23" w:rsidRDefault="00366E44" w:rsidP="00A51B2B">
      <w:pPr>
        <w:jc w:val="both"/>
        <w:rPr>
          <w:rFonts w:ascii="Tahoma" w:eastAsia="Calibri" w:hAnsi="Tahoma" w:cs="Tahoma"/>
          <w:color w:val="000000"/>
          <w:sz w:val="21"/>
          <w:szCs w:val="21"/>
        </w:rPr>
      </w:pPr>
    </w:p>
    <w:p w14:paraId="1503684C" w14:textId="77777777" w:rsidR="00366E44" w:rsidRPr="008F0B23" w:rsidRDefault="00366E44" w:rsidP="00A51B2B">
      <w:pPr>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Upon roll call, those present and absent were as follows: </w:t>
      </w:r>
    </w:p>
    <w:p w14:paraId="3EC4F364" w14:textId="77777777" w:rsidR="00366E44" w:rsidRPr="008F0B23" w:rsidRDefault="00366E44" w:rsidP="00A51B2B">
      <w:pPr>
        <w:jc w:val="both"/>
        <w:rPr>
          <w:rFonts w:ascii="Tahoma" w:eastAsia="Calibri" w:hAnsi="Tahoma" w:cs="Tahoma"/>
          <w:color w:val="000000"/>
          <w:sz w:val="21"/>
          <w:szCs w:val="21"/>
        </w:rPr>
      </w:pPr>
    </w:p>
    <w:p w14:paraId="18A9C9B3" w14:textId="31EC789A" w:rsidR="00127000" w:rsidRPr="008F0B23" w:rsidRDefault="00366E44" w:rsidP="00095F8B">
      <w:pPr>
        <w:jc w:val="both"/>
        <w:rPr>
          <w:rFonts w:ascii="Tahoma" w:eastAsia="Calibri" w:hAnsi="Tahoma" w:cs="Tahoma"/>
          <w:color w:val="000000"/>
          <w:sz w:val="21"/>
          <w:szCs w:val="21"/>
        </w:rPr>
      </w:pPr>
      <w:r w:rsidRPr="008F0B23">
        <w:rPr>
          <w:rFonts w:ascii="Tahoma" w:eastAsia="Calibri" w:hAnsi="Tahoma" w:cs="Tahoma"/>
          <w:color w:val="000000"/>
          <w:sz w:val="21"/>
          <w:szCs w:val="21"/>
        </w:rPr>
        <w:tab/>
        <w:t>Present:</w:t>
      </w:r>
      <w:r w:rsidRPr="008F0B23">
        <w:rPr>
          <w:rFonts w:ascii="Tahoma" w:eastAsia="Calibri" w:hAnsi="Tahoma" w:cs="Tahoma"/>
          <w:color w:val="000000"/>
          <w:sz w:val="21"/>
          <w:szCs w:val="21"/>
        </w:rPr>
        <w:tab/>
      </w:r>
      <w:r w:rsidR="00127000" w:rsidRPr="008F0B23">
        <w:rPr>
          <w:rFonts w:ascii="Tahoma" w:eastAsia="Calibri" w:hAnsi="Tahoma" w:cs="Tahoma"/>
          <w:color w:val="000000"/>
          <w:sz w:val="21"/>
          <w:szCs w:val="21"/>
        </w:rPr>
        <w:t xml:space="preserve">Commissioner </w:t>
      </w:r>
      <w:r w:rsidR="00127000" w:rsidRPr="008F0B23">
        <w:rPr>
          <w:rFonts w:ascii="Tahoma" w:eastAsia="Calibri" w:hAnsi="Tahoma" w:cs="Tahoma"/>
          <w:color w:val="000000"/>
          <w:sz w:val="21"/>
          <w:szCs w:val="21"/>
        </w:rPr>
        <w:tab/>
      </w:r>
      <w:r w:rsidR="00127000" w:rsidRPr="008F0B23">
        <w:rPr>
          <w:rFonts w:ascii="Tahoma" w:eastAsia="Calibri" w:hAnsi="Tahoma" w:cs="Tahoma"/>
          <w:color w:val="000000"/>
          <w:sz w:val="21"/>
          <w:szCs w:val="21"/>
        </w:rPr>
        <w:tab/>
        <w:t xml:space="preserve">Miguel A. Arocho </w:t>
      </w:r>
    </w:p>
    <w:p w14:paraId="505E4BA4" w14:textId="77777777" w:rsidR="00095F8B" w:rsidRPr="008F0B23" w:rsidRDefault="00366E44" w:rsidP="00A51B2B">
      <w:pPr>
        <w:jc w:val="both"/>
        <w:rPr>
          <w:rFonts w:ascii="Tahoma" w:eastAsia="Calibri" w:hAnsi="Tahoma" w:cs="Tahoma"/>
          <w:color w:val="000000"/>
          <w:sz w:val="21"/>
          <w:szCs w:val="21"/>
        </w:rPr>
      </w:pP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00095F8B" w:rsidRPr="008F0B23">
        <w:rPr>
          <w:rFonts w:ascii="Tahoma" w:eastAsia="Calibri" w:hAnsi="Tahoma" w:cs="Tahoma"/>
          <w:color w:val="000000"/>
          <w:sz w:val="21"/>
          <w:szCs w:val="21"/>
        </w:rPr>
        <w:t>Commissioner</w:t>
      </w:r>
      <w:r w:rsidR="00095F8B" w:rsidRPr="008F0B23">
        <w:rPr>
          <w:rFonts w:ascii="Tahoma" w:eastAsia="Calibri" w:hAnsi="Tahoma" w:cs="Tahoma"/>
          <w:color w:val="000000"/>
          <w:sz w:val="21"/>
          <w:szCs w:val="21"/>
        </w:rPr>
        <w:tab/>
      </w:r>
      <w:r w:rsidR="00095F8B" w:rsidRPr="008F0B23">
        <w:rPr>
          <w:rFonts w:ascii="Tahoma" w:eastAsia="Calibri" w:hAnsi="Tahoma" w:cs="Tahoma"/>
          <w:color w:val="000000"/>
          <w:sz w:val="21"/>
          <w:szCs w:val="21"/>
        </w:rPr>
        <w:tab/>
        <w:t>Gregory Pabon</w:t>
      </w:r>
    </w:p>
    <w:p w14:paraId="3288EC67" w14:textId="0E2DD5B6" w:rsidR="00095F8B" w:rsidRPr="008F0B23" w:rsidRDefault="00095F8B" w:rsidP="00095F8B">
      <w:pPr>
        <w:ind w:left="1440" w:firstLine="720"/>
        <w:jc w:val="both"/>
        <w:rPr>
          <w:rFonts w:ascii="Tahoma" w:eastAsia="Calibri" w:hAnsi="Tahoma" w:cs="Tahoma"/>
          <w:color w:val="000000"/>
          <w:sz w:val="21"/>
          <w:szCs w:val="21"/>
        </w:rPr>
      </w:pPr>
      <w:r w:rsidRPr="008F0B23">
        <w:rPr>
          <w:rFonts w:ascii="Tahoma" w:eastAsia="Calibri" w:hAnsi="Tahoma" w:cs="Tahoma"/>
          <w:color w:val="000000"/>
          <w:sz w:val="21"/>
          <w:szCs w:val="21"/>
        </w:rPr>
        <w:t>Commissioner</w:t>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t xml:space="preserve">Wilfredo Soto </w:t>
      </w:r>
    </w:p>
    <w:p w14:paraId="2B6A6E83" w14:textId="0747B1E4" w:rsidR="00074DD8" w:rsidRPr="008F0B23" w:rsidRDefault="00095F8B" w:rsidP="00095F8B">
      <w:pPr>
        <w:ind w:left="1440" w:firstLine="720"/>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Commissioner </w:t>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00074DD8" w:rsidRPr="008F0B23">
        <w:rPr>
          <w:rFonts w:ascii="Tahoma" w:eastAsia="Calibri" w:hAnsi="Tahoma" w:cs="Tahoma"/>
          <w:color w:val="000000"/>
          <w:sz w:val="21"/>
          <w:szCs w:val="21"/>
        </w:rPr>
        <w:t>Diane Crawford</w:t>
      </w:r>
      <w:r w:rsidR="00AC4BCD" w:rsidRPr="008F0B23">
        <w:rPr>
          <w:rFonts w:ascii="Tahoma" w:eastAsia="Calibri" w:hAnsi="Tahoma" w:cs="Tahoma"/>
          <w:color w:val="000000"/>
          <w:sz w:val="21"/>
          <w:szCs w:val="21"/>
        </w:rPr>
        <w:tab/>
      </w:r>
      <w:r w:rsidR="0012115B" w:rsidRPr="008F0B23">
        <w:rPr>
          <w:rFonts w:ascii="Tahoma" w:eastAsia="Calibri" w:hAnsi="Tahoma" w:cs="Tahoma"/>
          <w:color w:val="000000"/>
          <w:sz w:val="21"/>
          <w:szCs w:val="21"/>
        </w:rPr>
        <w:tab/>
      </w:r>
      <w:r w:rsidR="0012115B" w:rsidRPr="008F0B23">
        <w:rPr>
          <w:rFonts w:ascii="Tahoma" w:eastAsia="Calibri" w:hAnsi="Tahoma" w:cs="Tahoma"/>
          <w:color w:val="000000"/>
          <w:sz w:val="21"/>
          <w:szCs w:val="21"/>
        </w:rPr>
        <w:tab/>
      </w:r>
    </w:p>
    <w:p w14:paraId="134A09CA" w14:textId="77777777" w:rsidR="00AD6301" w:rsidRPr="008F0B23" w:rsidRDefault="00AD6301" w:rsidP="00A51B2B">
      <w:pPr>
        <w:jc w:val="both"/>
        <w:rPr>
          <w:rFonts w:ascii="Tahoma" w:eastAsia="Calibri" w:hAnsi="Tahoma" w:cs="Tahoma"/>
          <w:color w:val="000000"/>
          <w:sz w:val="21"/>
          <w:szCs w:val="21"/>
        </w:rPr>
      </w:pPr>
    </w:p>
    <w:p w14:paraId="6A8DC329" w14:textId="073288F6" w:rsidR="00127000" w:rsidRPr="008F0B23" w:rsidRDefault="00074DD8" w:rsidP="00074DD8">
      <w:pPr>
        <w:ind w:firstLine="720"/>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Excused: </w:t>
      </w:r>
      <w:r w:rsidRPr="008F0B23">
        <w:rPr>
          <w:rFonts w:ascii="Tahoma" w:eastAsia="Calibri" w:hAnsi="Tahoma" w:cs="Tahoma"/>
          <w:color w:val="000000"/>
          <w:sz w:val="21"/>
          <w:szCs w:val="21"/>
        </w:rPr>
        <w:tab/>
      </w:r>
      <w:r w:rsidR="00127000" w:rsidRPr="008F0B23">
        <w:rPr>
          <w:rFonts w:ascii="Tahoma" w:eastAsia="Calibri" w:hAnsi="Tahoma" w:cs="Tahoma"/>
          <w:color w:val="000000"/>
          <w:sz w:val="21"/>
          <w:szCs w:val="21"/>
        </w:rPr>
        <w:t>Vice-Chairman</w:t>
      </w:r>
      <w:r w:rsidR="00127000" w:rsidRPr="008F0B23">
        <w:rPr>
          <w:rFonts w:ascii="Tahoma" w:eastAsia="Calibri" w:hAnsi="Tahoma" w:cs="Tahoma"/>
          <w:color w:val="000000"/>
          <w:sz w:val="21"/>
          <w:szCs w:val="21"/>
        </w:rPr>
        <w:tab/>
      </w:r>
      <w:r w:rsidR="00127000" w:rsidRPr="008F0B23">
        <w:rPr>
          <w:rFonts w:ascii="Tahoma" w:eastAsia="Calibri" w:hAnsi="Tahoma" w:cs="Tahoma"/>
          <w:color w:val="000000"/>
          <w:sz w:val="21"/>
          <w:szCs w:val="21"/>
        </w:rPr>
        <w:tab/>
        <w:t>David Benyola</w:t>
      </w:r>
    </w:p>
    <w:p w14:paraId="584FB754" w14:textId="77777777" w:rsidR="00095F8B" w:rsidRPr="008F0B23" w:rsidRDefault="00095F8B" w:rsidP="00095F8B">
      <w:pPr>
        <w:jc w:val="both"/>
        <w:rPr>
          <w:rFonts w:ascii="Tahoma" w:eastAsia="Calibri" w:hAnsi="Tahoma" w:cs="Tahoma"/>
          <w:color w:val="000000"/>
          <w:sz w:val="21"/>
          <w:szCs w:val="21"/>
        </w:rPr>
      </w:pPr>
    </w:p>
    <w:p w14:paraId="5B3B2EAF" w14:textId="26A23EF3" w:rsidR="00095F8B" w:rsidRPr="008F0B23" w:rsidRDefault="00095F8B" w:rsidP="00095F8B">
      <w:pPr>
        <w:ind w:firstLine="720"/>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Absent: </w:t>
      </w:r>
      <w:r w:rsidRPr="008F0B23">
        <w:rPr>
          <w:rFonts w:ascii="Tahoma" w:eastAsia="Calibri" w:hAnsi="Tahoma" w:cs="Tahoma"/>
          <w:color w:val="000000"/>
          <w:sz w:val="21"/>
          <w:szCs w:val="21"/>
        </w:rPr>
        <w:tab/>
        <w:t xml:space="preserve">Chairperson </w:t>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t xml:space="preserve">Edna Dorothy Carty-Daniel </w:t>
      </w:r>
    </w:p>
    <w:p w14:paraId="2E066738" w14:textId="0F0F2794" w:rsidR="00074DD8" w:rsidRPr="008F0B23" w:rsidRDefault="00095F8B" w:rsidP="00095F8B">
      <w:pPr>
        <w:ind w:left="1440" w:firstLine="720"/>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Commissioner </w:t>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t>Fernando Gonzalez</w:t>
      </w:r>
      <w:r w:rsidR="00074DD8" w:rsidRPr="008F0B23">
        <w:rPr>
          <w:rFonts w:ascii="Tahoma" w:eastAsia="Calibri" w:hAnsi="Tahoma" w:cs="Tahoma"/>
          <w:color w:val="000000"/>
          <w:sz w:val="21"/>
          <w:szCs w:val="21"/>
        </w:rPr>
        <w:t xml:space="preserve"> </w:t>
      </w:r>
    </w:p>
    <w:p w14:paraId="46B2909B" w14:textId="7EE7A401" w:rsidR="00074DD8" w:rsidRPr="008F0B23" w:rsidRDefault="00074DD8" w:rsidP="00074DD8">
      <w:pPr>
        <w:ind w:left="1440" w:firstLine="720"/>
        <w:jc w:val="both"/>
        <w:rPr>
          <w:rFonts w:ascii="Tahoma" w:eastAsia="Calibri" w:hAnsi="Tahoma" w:cs="Tahoma"/>
          <w:color w:val="000000"/>
          <w:sz w:val="21"/>
          <w:szCs w:val="21"/>
        </w:rPr>
      </w:pPr>
    </w:p>
    <w:p w14:paraId="7AD6A71F" w14:textId="17F34B12" w:rsidR="00366E44" w:rsidRPr="008F0B23" w:rsidRDefault="00095F8B" w:rsidP="00A51B2B">
      <w:pPr>
        <w:jc w:val="both"/>
        <w:rPr>
          <w:rFonts w:ascii="Tahoma" w:eastAsia="Calibri" w:hAnsi="Tahoma" w:cs="Tahoma"/>
          <w:color w:val="000000"/>
          <w:sz w:val="21"/>
          <w:szCs w:val="21"/>
        </w:rPr>
      </w:pPr>
      <w:r w:rsidRPr="008F0B23">
        <w:rPr>
          <w:rFonts w:ascii="Tahoma" w:eastAsia="Calibri" w:hAnsi="Tahoma" w:cs="Tahoma"/>
          <w:color w:val="000000"/>
          <w:sz w:val="21"/>
          <w:szCs w:val="21"/>
        </w:rPr>
        <w:t>The Executive Director</w:t>
      </w:r>
      <w:r w:rsidR="00366E44" w:rsidRPr="008F0B23">
        <w:rPr>
          <w:rFonts w:ascii="Tahoma" w:eastAsia="Calibri" w:hAnsi="Tahoma" w:cs="Tahoma"/>
          <w:color w:val="000000"/>
          <w:sz w:val="21"/>
          <w:szCs w:val="21"/>
        </w:rPr>
        <w:t xml:space="preserve"> declared said quorum present. </w:t>
      </w:r>
    </w:p>
    <w:p w14:paraId="17D64F6B" w14:textId="7210A6B7" w:rsidR="00631079" w:rsidRPr="008F0B23" w:rsidRDefault="00631079" w:rsidP="00A51B2B">
      <w:pPr>
        <w:ind w:firstLine="720"/>
        <w:jc w:val="both"/>
        <w:rPr>
          <w:rFonts w:ascii="Tahoma" w:eastAsia="Calibri" w:hAnsi="Tahoma" w:cs="Tahoma"/>
          <w:color w:val="000000"/>
          <w:sz w:val="21"/>
          <w:szCs w:val="21"/>
        </w:rPr>
      </w:pPr>
    </w:p>
    <w:p w14:paraId="332BE211" w14:textId="77777777" w:rsidR="008F0B23" w:rsidRDefault="008F0B23" w:rsidP="004C1A03">
      <w:pPr>
        <w:ind w:firstLine="720"/>
        <w:jc w:val="both"/>
        <w:rPr>
          <w:rFonts w:ascii="Tahoma" w:eastAsia="Calibri" w:hAnsi="Tahoma" w:cs="Tahoma"/>
          <w:color w:val="000000"/>
          <w:sz w:val="21"/>
          <w:szCs w:val="21"/>
        </w:rPr>
      </w:pPr>
    </w:p>
    <w:p w14:paraId="13B178CA" w14:textId="63DC2058" w:rsidR="00EB666F" w:rsidRPr="008F0B23" w:rsidRDefault="00EB666F" w:rsidP="004C1A03">
      <w:pPr>
        <w:ind w:firstLine="720"/>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On the motion of </w:t>
      </w:r>
      <w:r w:rsidR="00C64DAC" w:rsidRPr="008F0B23">
        <w:rPr>
          <w:rFonts w:ascii="Tahoma" w:eastAsia="Calibri" w:hAnsi="Tahoma" w:cs="Tahoma"/>
          <w:color w:val="000000"/>
          <w:sz w:val="21"/>
          <w:szCs w:val="21"/>
        </w:rPr>
        <w:t>Commissioner Pabon</w:t>
      </w:r>
      <w:r w:rsidRPr="008F0B23">
        <w:rPr>
          <w:rFonts w:ascii="Tahoma" w:eastAsia="Calibri" w:hAnsi="Tahoma" w:cs="Tahoma"/>
          <w:color w:val="000000"/>
          <w:sz w:val="21"/>
          <w:szCs w:val="21"/>
        </w:rPr>
        <w:t xml:space="preserve">, which motion was seconded by </w:t>
      </w:r>
      <w:r w:rsidR="0084125B" w:rsidRPr="008F0B23">
        <w:rPr>
          <w:rFonts w:ascii="Tahoma" w:eastAsia="Calibri" w:hAnsi="Tahoma" w:cs="Tahoma"/>
          <w:color w:val="000000"/>
          <w:sz w:val="21"/>
          <w:szCs w:val="21"/>
        </w:rPr>
        <w:t>Commissioner Crawford</w:t>
      </w:r>
      <w:r w:rsidRPr="008F0B23">
        <w:rPr>
          <w:rFonts w:ascii="Tahoma" w:eastAsia="Calibri" w:hAnsi="Tahoma" w:cs="Tahoma"/>
          <w:color w:val="000000"/>
          <w:sz w:val="21"/>
          <w:szCs w:val="21"/>
        </w:rPr>
        <w:t xml:space="preserve">, the Board concurred to approve the Minutes of the Regular Monthly Board Meeting </w:t>
      </w:r>
      <w:r w:rsidR="0084125B" w:rsidRPr="008F0B23">
        <w:rPr>
          <w:rFonts w:ascii="Tahoma" w:eastAsia="Calibri" w:hAnsi="Tahoma" w:cs="Tahoma"/>
          <w:color w:val="000000"/>
          <w:sz w:val="21"/>
          <w:szCs w:val="21"/>
        </w:rPr>
        <w:t xml:space="preserve">of </w:t>
      </w:r>
      <w:r w:rsidR="00C64DAC" w:rsidRPr="008F0B23">
        <w:rPr>
          <w:rFonts w:ascii="Tahoma" w:eastAsia="Calibri" w:hAnsi="Tahoma" w:cs="Tahoma"/>
          <w:color w:val="000000"/>
          <w:sz w:val="21"/>
          <w:szCs w:val="21"/>
        </w:rPr>
        <w:t>February 15</w:t>
      </w:r>
      <w:r w:rsidR="0084125B" w:rsidRPr="008F0B23">
        <w:rPr>
          <w:rFonts w:ascii="Tahoma" w:eastAsia="Calibri" w:hAnsi="Tahoma" w:cs="Tahoma"/>
          <w:color w:val="000000"/>
          <w:sz w:val="21"/>
          <w:szCs w:val="21"/>
          <w:vertAlign w:val="superscript"/>
        </w:rPr>
        <w:t>th</w:t>
      </w:r>
      <w:r w:rsidR="0084125B" w:rsidRPr="008F0B23">
        <w:rPr>
          <w:rFonts w:ascii="Tahoma" w:eastAsia="Calibri" w:hAnsi="Tahoma" w:cs="Tahoma"/>
          <w:color w:val="000000"/>
          <w:sz w:val="21"/>
          <w:szCs w:val="21"/>
        </w:rPr>
        <w:t>, 2023</w:t>
      </w:r>
      <w:r w:rsidRPr="008F0B23">
        <w:rPr>
          <w:rFonts w:ascii="Tahoma" w:eastAsia="Calibri" w:hAnsi="Tahoma" w:cs="Tahoma"/>
          <w:color w:val="000000"/>
          <w:sz w:val="21"/>
          <w:szCs w:val="21"/>
        </w:rPr>
        <w:t>, as presented.  Upon roll call, the following vote was carried:</w:t>
      </w:r>
    </w:p>
    <w:p w14:paraId="1A73AAB6" w14:textId="439526EC" w:rsidR="00EB666F" w:rsidRPr="008F0B23" w:rsidRDefault="00EB666F" w:rsidP="00A51B2B">
      <w:pPr>
        <w:jc w:val="both"/>
        <w:rPr>
          <w:rFonts w:ascii="Tahoma" w:eastAsia="Calibri" w:hAnsi="Tahoma" w:cs="Tahoma"/>
          <w:color w:val="000000"/>
          <w:sz w:val="21"/>
          <w:szCs w:val="21"/>
        </w:rPr>
      </w:pPr>
    </w:p>
    <w:p w14:paraId="698C69E3" w14:textId="77777777" w:rsidR="00631079" w:rsidRPr="008F0B23" w:rsidRDefault="00631079" w:rsidP="00A51B2B">
      <w:pPr>
        <w:ind w:left="720" w:right="720"/>
        <w:jc w:val="both"/>
        <w:rPr>
          <w:rFonts w:ascii="Tahoma" w:eastAsia="Calibri" w:hAnsi="Tahoma" w:cs="Tahoma"/>
          <w:sz w:val="21"/>
          <w:szCs w:val="21"/>
        </w:rPr>
      </w:pPr>
      <w:r w:rsidRPr="008F0B23">
        <w:rPr>
          <w:rFonts w:ascii="Tahoma" w:eastAsia="Calibri" w:hAnsi="Tahoma" w:cs="Tahoma"/>
          <w:sz w:val="21"/>
          <w:szCs w:val="21"/>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31079" w:rsidRPr="008F0B23" w14:paraId="68A02F08"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4AC705DA" w14:textId="77777777" w:rsidR="00631079" w:rsidRPr="008F0B23" w:rsidRDefault="00631079" w:rsidP="00A51B2B">
            <w:pPr>
              <w:jc w:val="both"/>
              <w:rPr>
                <w:rFonts w:ascii="Tahoma" w:eastAsia="Calibri" w:hAnsi="Tahoma" w:cs="Tahoma"/>
                <w:sz w:val="21"/>
                <w:szCs w:val="21"/>
              </w:rPr>
            </w:pPr>
            <w:r w:rsidRPr="008F0B23">
              <w:rPr>
                <w:rFonts w:ascii="Tahoma" w:eastAsia="Calibri" w:hAnsi="Tahoma" w:cs="Tahoma"/>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5038549C" w14:textId="77777777" w:rsidR="00631079" w:rsidRPr="008F0B23" w:rsidRDefault="00631079" w:rsidP="0014709C">
            <w:pPr>
              <w:jc w:val="center"/>
              <w:rPr>
                <w:rFonts w:ascii="Tahoma" w:eastAsia="Calibri" w:hAnsi="Tahoma" w:cs="Tahoma"/>
                <w:sz w:val="21"/>
                <w:szCs w:val="21"/>
              </w:rPr>
            </w:pPr>
            <w:r w:rsidRPr="008F0B23">
              <w:rPr>
                <w:rFonts w:ascii="Tahoma" w:eastAsia="Calibri" w:hAnsi="Tahoma" w:cs="Tahoma"/>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1C12CB67" w14:textId="77777777" w:rsidR="00631079" w:rsidRPr="008F0B23" w:rsidRDefault="00631079" w:rsidP="0014709C">
            <w:pPr>
              <w:jc w:val="center"/>
              <w:rPr>
                <w:rFonts w:ascii="Tahoma" w:eastAsia="Calibri" w:hAnsi="Tahoma" w:cs="Tahoma"/>
                <w:sz w:val="21"/>
                <w:szCs w:val="21"/>
              </w:rPr>
            </w:pPr>
            <w:r w:rsidRPr="008F0B23">
              <w:rPr>
                <w:rFonts w:ascii="Tahoma" w:eastAsia="Calibri" w:hAnsi="Tahoma" w:cs="Tahoma"/>
                <w:sz w:val="21"/>
                <w:szCs w:val="21"/>
              </w:rPr>
              <w:t>No</w:t>
            </w:r>
          </w:p>
        </w:tc>
        <w:tc>
          <w:tcPr>
            <w:tcW w:w="1170" w:type="dxa"/>
            <w:tcBorders>
              <w:top w:val="single" w:sz="4" w:space="0" w:color="000000"/>
              <w:left w:val="single" w:sz="4" w:space="0" w:color="000000"/>
              <w:bottom w:val="single" w:sz="4" w:space="0" w:color="000000"/>
              <w:right w:val="single" w:sz="4" w:space="0" w:color="000000"/>
            </w:tcBorders>
          </w:tcPr>
          <w:p w14:paraId="1811E305" w14:textId="77777777" w:rsidR="00631079" w:rsidRPr="008F0B23" w:rsidRDefault="00631079" w:rsidP="0014709C">
            <w:pPr>
              <w:jc w:val="center"/>
              <w:rPr>
                <w:rFonts w:ascii="Tahoma" w:eastAsia="Calibri" w:hAnsi="Tahoma" w:cs="Tahoma"/>
                <w:sz w:val="21"/>
                <w:szCs w:val="21"/>
              </w:rPr>
            </w:pPr>
            <w:r w:rsidRPr="008F0B23">
              <w:rPr>
                <w:rFonts w:ascii="Tahoma" w:eastAsia="Calibri" w:hAnsi="Tahoma" w:cs="Tahoma"/>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013EFDED" w14:textId="77777777" w:rsidR="00631079" w:rsidRPr="008F0B23" w:rsidRDefault="00631079" w:rsidP="0014709C">
            <w:pPr>
              <w:jc w:val="center"/>
              <w:rPr>
                <w:rFonts w:ascii="Tahoma" w:eastAsia="Calibri" w:hAnsi="Tahoma" w:cs="Tahoma"/>
                <w:sz w:val="21"/>
                <w:szCs w:val="21"/>
              </w:rPr>
            </w:pPr>
            <w:r w:rsidRPr="008F0B23">
              <w:rPr>
                <w:rFonts w:ascii="Tahoma" w:eastAsia="Calibri" w:hAnsi="Tahoma" w:cs="Tahoma"/>
                <w:sz w:val="21"/>
                <w:szCs w:val="21"/>
              </w:rPr>
              <w:t>Absent</w:t>
            </w:r>
          </w:p>
        </w:tc>
      </w:tr>
      <w:tr w:rsidR="00631079" w:rsidRPr="008F0B23" w14:paraId="4F123BDE"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439401D" w14:textId="77777777" w:rsidR="00631079" w:rsidRPr="008F0B23" w:rsidRDefault="00631079" w:rsidP="00A51B2B">
            <w:pPr>
              <w:jc w:val="both"/>
              <w:rPr>
                <w:rFonts w:ascii="Tahoma" w:eastAsia="Calibri" w:hAnsi="Tahoma" w:cs="Tahoma"/>
                <w:sz w:val="21"/>
                <w:szCs w:val="21"/>
              </w:rPr>
            </w:pPr>
            <w:r w:rsidRPr="008F0B23">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35D87A8" w14:textId="75FE50BF" w:rsidR="00631079" w:rsidRPr="008F0B23" w:rsidRDefault="00631079" w:rsidP="00A51B2B">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3629F9D2" w14:textId="77777777" w:rsidR="00631079" w:rsidRPr="008F0B23" w:rsidRDefault="00631079" w:rsidP="00A51B2B">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0361B334" w14:textId="77777777" w:rsidR="00631079" w:rsidRPr="008F0B23" w:rsidRDefault="00631079" w:rsidP="00A51B2B">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624710F" w14:textId="1CE8E833" w:rsidR="00631079" w:rsidRPr="008F0B23" w:rsidRDefault="00C64DAC" w:rsidP="00A51B2B">
            <w:pPr>
              <w:jc w:val="center"/>
              <w:rPr>
                <w:rFonts w:ascii="Tahoma" w:eastAsia="Calibri" w:hAnsi="Tahoma" w:cs="Tahoma"/>
                <w:sz w:val="21"/>
                <w:szCs w:val="21"/>
              </w:rPr>
            </w:pPr>
            <w:r w:rsidRPr="008F0B23">
              <w:rPr>
                <w:rFonts w:ascii="Tahoma" w:eastAsia="Calibri" w:hAnsi="Tahoma" w:cs="Tahoma"/>
                <w:sz w:val="21"/>
                <w:szCs w:val="21"/>
              </w:rPr>
              <w:t>X</w:t>
            </w:r>
          </w:p>
        </w:tc>
      </w:tr>
      <w:tr w:rsidR="00631079" w:rsidRPr="008F0B23" w14:paraId="777F11F4" w14:textId="77777777" w:rsidTr="00485C72">
        <w:trPr>
          <w:trHeight w:val="180"/>
        </w:trPr>
        <w:tc>
          <w:tcPr>
            <w:tcW w:w="5130" w:type="dxa"/>
            <w:tcBorders>
              <w:top w:val="single" w:sz="4" w:space="0" w:color="000000"/>
              <w:left w:val="single" w:sz="4" w:space="0" w:color="000000"/>
              <w:bottom w:val="single" w:sz="4" w:space="0" w:color="000000"/>
              <w:right w:val="single" w:sz="4" w:space="0" w:color="000000"/>
            </w:tcBorders>
          </w:tcPr>
          <w:p w14:paraId="098F9150" w14:textId="77777777" w:rsidR="00631079" w:rsidRPr="008F0B23" w:rsidRDefault="00631079" w:rsidP="00A51B2B">
            <w:pPr>
              <w:jc w:val="both"/>
              <w:rPr>
                <w:rFonts w:ascii="Tahoma" w:eastAsia="Calibri" w:hAnsi="Tahoma" w:cs="Tahoma"/>
                <w:sz w:val="21"/>
                <w:szCs w:val="21"/>
              </w:rPr>
            </w:pPr>
            <w:r w:rsidRPr="008F0B23">
              <w:rPr>
                <w:rFonts w:ascii="Tahoma" w:eastAsia="Calibri" w:hAnsi="Tahoma" w:cs="Tahoma"/>
                <w:sz w:val="21"/>
                <w:szCs w:val="21"/>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3C65F7C" w14:textId="1BF867C8" w:rsidR="00631079" w:rsidRPr="008F0B23" w:rsidRDefault="00631079" w:rsidP="00A51B2B">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4C4A0571" w14:textId="77777777" w:rsidR="00631079" w:rsidRPr="008F0B23" w:rsidRDefault="00631079" w:rsidP="00A51B2B">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EBFA162" w14:textId="77777777" w:rsidR="00631079" w:rsidRPr="008F0B23" w:rsidRDefault="00631079" w:rsidP="00A51B2B">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89F0492" w14:textId="41B78F29" w:rsidR="00631079" w:rsidRPr="008F0B23" w:rsidRDefault="0084125B" w:rsidP="00A51B2B">
            <w:pPr>
              <w:jc w:val="center"/>
              <w:rPr>
                <w:rFonts w:ascii="Tahoma" w:eastAsia="Calibri" w:hAnsi="Tahoma" w:cs="Tahoma"/>
                <w:sz w:val="21"/>
                <w:szCs w:val="21"/>
              </w:rPr>
            </w:pPr>
            <w:r w:rsidRPr="008F0B23">
              <w:rPr>
                <w:rFonts w:ascii="Tahoma" w:eastAsia="Calibri" w:hAnsi="Tahoma" w:cs="Tahoma"/>
                <w:sz w:val="21"/>
                <w:szCs w:val="21"/>
              </w:rPr>
              <w:t>X</w:t>
            </w:r>
          </w:p>
        </w:tc>
      </w:tr>
      <w:tr w:rsidR="00631079" w:rsidRPr="008F0B23" w14:paraId="3EF0B09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0E0B154" w14:textId="77777777" w:rsidR="00631079" w:rsidRPr="008F0B23" w:rsidRDefault="00631079" w:rsidP="00A51B2B">
            <w:pPr>
              <w:jc w:val="both"/>
              <w:rPr>
                <w:rFonts w:ascii="Tahoma" w:eastAsia="Calibri" w:hAnsi="Tahoma" w:cs="Tahoma"/>
                <w:sz w:val="21"/>
                <w:szCs w:val="21"/>
              </w:rPr>
            </w:pPr>
            <w:r w:rsidRPr="008F0B23">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6FFCEBD" w14:textId="12F4E7A3" w:rsidR="00631079" w:rsidRPr="008F0B23" w:rsidRDefault="0084125B" w:rsidP="00A51B2B">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3EAAFFBA" w14:textId="77777777" w:rsidR="00631079" w:rsidRPr="008F0B23" w:rsidRDefault="00631079" w:rsidP="00A51B2B">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1215EF5" w14:textId="77777777" w:rsidR="00631079" w:rsidRPr="008F0B23" w:rsidRDefault="00631079" w:rsidP="00A51B2B">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3844B56C" w14:textId="2093A4EC" w:rsidR="00631079" w:rsidRPr="008F0B23" w:rsidRDefault="00631079" w:rsidP="00A51B2B">
            <w:pPr>
              <w:jc w:val="center"/>
              <w:rPr>
                <w:rFonts w:ascii="Tahoma" w:eastAsia="Calibri" w:hAnsi="Tahoma" w:cs="Tahoma"/>
                <w:sz w:val="21"/>
                <w:szCs w:val="21"/>
              </w:rPr>
            </w:pPr>
          </w:p>
        </w:tc>
      </w:tr>
      <w:tr w:rsidR="00631079" w:rsidRPr="008F0B23" w14:paraId="391460A0"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35BAF42F" w14:textId="77777777" w:rsidR="00631079" w:rsidRPr="008F0B23" w:rsidRDefault="00631079" w:rsidP="00A51B2B">
            <w:pPr>
              <w:jc w:val="both"/>
              <w:rPr>
                <w:rFonts w:ascii="Tahoma" w:eastAsia="Calibri" w:hAnsi="Tahoma" w:cs="Tahoma"/>
                <w:sz w:val="21"/>
                <w:szCs w:val="21"/>
              </w:rPr>
            </w:pPr>
            <w:r w:rsidRPr="008F0B23">
              <w:rPr>
                <w:rFonts w:ascii="Tahoma" w:eastAsia="Calibri" w:hAnsi="Tahoma" w:cs="Tahoma"/>
                <w:sz w:val="21"/>
                <w:szCs w:val="21"/>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0368EFB" w14:textId="1F96B431" w:rsidR="00631079" w:rsidRPr="008F0B23" w:rsidRDefault="00631079" w:rsidP="00A51B2B">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28182035" w14:textId="77777777" w:rsidR="00631079" w:rsidRPr="008F0B23" w:rsidRDefault="00631079" w:rsidP="00A51B2B">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0984FBF" w14:textId="77777777" w:rsidR="00631079" w:rsidRPr="008F0B23" w:rsidRDefault="00631079" w:rsidP="00A51B2B">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E381899" w14:textId="693FB0D5" w:rsidR="00631079" w:rsidRPr="008F0B23" w:rsidRDefault="00C64DAC" w:rsidP="00A51B2B">
            <w:pPr>
              <w:jc w:val="center"/>
              <w:rPr>
                <w:rFonts w:ascii="Tahoma" w:eastAsia="Calibri" w:hAnsi="Tahoma" w:cs="Tahoma"/>
                <w:sz w:val="21"/>
                <w:szCs w:val="21"/>
              </w:rPr>
            </w:pPr>
            <w:r w:rsidRPr="008F0B23">
              <w:rPr>
                <w:rFonts w:ascii="Tahoma" w:eastAsia="Calibri" w:hAnsi="Tahoma" w:cs="Tahoma"/>
                <w:sz w:val="21"/>
                <w:szCs w:val="21"/>
              </w:rPr>
              <w:t>X</w:t>
            </w:r>
          </w:p>
        </w:tc>
      </w:tr>
      <w:tr w:rsidR="00631079" w:rsidRPr="008F0B23" w14:paraId="7D6D2433"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DCBB90F" w14:textId="77777777" w:rsidR="00631079" w:rsidRPr="008F0B23" w:rsidRDefault="00631079" w:rsidP="00A51B2B">
            <w:pPr>
              <w:jc w:val="both"/>
              <w:rPr>
                <w:rFonts w:ascii="Tahoma" w:eastAsia="Calibri" w:hAnsi="Tahoma" w:cs="Tahoma"/>
                <w:sz w:val="21"/>
                <w:szCs w:val="21"/>
              </w:rPr>
            </w:pPr>
            <w:r w:rsidRPr="008F0B23">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B87539B" w14:textId="6739414C" w:rsidR="00631079" w:rsidRPr="008F0B23" w:rsidRDefault="00C64DAC" w:rsidP="00A51B2B">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419F555F" w14:textId="77777777" w:rsidR="00631079" w:rsidRPr="008F0B23" w:rsidRDefault="00631079" w:rsidP="00A51B2B">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189B054A" w14:textId="77777777" w:rsidR="00631079" w:rsidRPr="008F0B23" w:rsidRDefault="00631079" w:rsidP="00A51B2B">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0E26B151" w14:textId="3AB2B930" w:rsidR="00631079" w:rsidRPr="008F0B23" w:rsidRDefault="00631079" w:rsidP="00A51B2B">
            <w:pPr>
              <w:jc w:val="center"/>
              <w:rPr>
                <w:rFonts w:ascii="Tahoma" w:eastAsia="Calibri" w:hAnsi="Tahoma" w:cs="Tahoma"/>
                <w:sz w:val="21"/>
                <w:szCs w:val="21"/>
              </w:rPr>
            </w:pPr>
          </w:p>
        </w:tc>
      </w:tr>
      <w:tr w:rsidR="00631079" w:rsidRPr="008F0B23" w14:paraId="4D3EE92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F12A612" w14:textId="77777777" w:rsidR="00631079" w:rsidRPr="008F0B23" w:rsidRDefault="00631079" w:rsidP="00A51B2B">
            <w:pPr>
              <w:jc w:val="both"/>
              <w:rPr>
                <w:rFonts w:ascii="Tahoma" w:eastAsia="Calibri" w:hAnsi="Tahoma" w:cs="Tahoma"/>
                <w:sz w:val="21"/>
                <w:szCs w:val="21"/>
              </w:rPr>
            </w:pPr>
            <w:r w:rsidRPr="008F0B23">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979EFF5" w14:textId="71B86D74" w:rsidR="00631079" w:rsidRPr="008F0B23" w:rsidRDefault="00C64DAC" w:rsidP="00A51B2B">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05F767AB" w14:textId="77777777" w:rsidR="00631079" w:rsidRPr="008F0B23" w:rsidRDefault="00631079" w:rsidP="00A51B2B">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7F50C08B" w14:textId="77777777" w:rsidR="00631079" w:rsidRPr="008F0B23" w:rsidRDefault="00631079" w:rsidP="00A51B2B">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7F781E4" w14:textId="28FA048C" w:rsidR="00631079" w:rsidRPr="008F0B23" w:rsidRDefault="00631079" w:rsidP="00A51B2B">
            <w:pPr>
              <w:jc w:val="center"/>
              <w:rPr>
                <w:rFonts w:ascii="Tahoma" w:eastAsia="Calibri" w:hAnsi="Tahoma" w:cs="Tahoma"/>
                <w:sz w:val="21"/>
                <w:szCs w:val="21"/>
              </w:rPr>
            </w:pPr>
          </w:p>
        </w:tc>
      </w:tr>
      <w:tr w:rsidR="0084125B" w:rsidRPr="008F0B23" w14:paraId="01B0AED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17023834" w14:textId="56DD617C" w:rsidR="0084125B" w:rsidRPr="008F0B23" w:rsidRDefault="0084125B" w:rsidP="00A51B2B">
            <w:pPr>
              <w:jc w:val="both"/>
              <w:rPr>
                <w:rFonts w:ascii="Tahoma" w:eastAsia="Calibri" w:hAnsi="Tahoma" w:cs="Tahoma"/>
                <w:sz w:val="21"/>
                <w:szCs w:val="21"/>
              </w:rPr>
            </w:pPr>
            <w:r w:rsidRPr="008F0B23">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B32ECC5" w14:textId="7467C1C0" w:rsidR="0084125B" w:rsidRPr="008F0B23" w:rsidRDefault="0084125B" w:rsidP="00A51B2B">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7BB21F26" w14:textId="77777777" w:rsidR="0084125B" w:rsidRPr="008F0B23" w:rsidRDefault="0084125B" w:rsidP="00A51B2B">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7B61EFFC" w14:textId="77777777" w:rsidR="0084125B" w:rsidRPr="008F0B23" w:rsidRDefault="0084125B" w:rsidP="00A51B2B">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7740880F" w14:textId="77777777" w:rsidR="0084125B" w:rsidRPr="008F0B23" w:rsidRDefault="0084125B" w:rsidP="00A51B2B">
            <w:pPr>
              <w:jc w:val="center"/>
              <w:rPr>
                <w:rFonts w:ascii="Tahoma" w:eastAsia="Calibri" w:hAnsi="Tahoma" w:cs="Tahoma"/>
                <w:sz w:val="21"/>
                <w:szCs w:val="21"/>
              </w:rPr>
            </w:pPr>
          </w:p>
        </w:tc>
      </w:tr>
    </w:tbl>
    <w:p w14:paraId="0183A1DD" w14:textId="77777777" w:rsidR="00EB666F" w:rsidRPr="008F0B23" w:rsidRDefault="00EB666F" w:rsidP="00A51B2B">
      <w:pPr>
        <w:jc w:val="both"/>
        <w:rPr>
          <w:rFonts w:ascii="Tahoma" w:eastAsia="Calibri" w:hAnsi="Tahoma" w:cs="Tahoma"/>
          <w:color w:val="000000"/>
          <w:sz w:val="21"/>
          <w:szCs w:val="21"/>
        </w:rPr>
      </w:pPr>
    </w:p>
    <w:p w14:paraId="31E55834" w14:textId="77777777" w:rsidR="00C51964" w:rsidRPr="008F0B23" w:rsidRDefault="00C51964" w:rsidP="00A51B2B">
      <w:pPr>
        <w:jc w:val="both"/>
        <w:rPr>
          <w:rFonts w:ascii="Tahoma" w:eastAsia="Calibri" w:hAnsi="Tahoma" w:cs="Tahoma"/>
          <w:color w:val="000000"/>
          <w:sz w:val="21"/>
          <w:szCs w:val="21"/>
          <w:u w:val="single"/>
        </w:rPr>
      </w:pPr>
      <w:r w:rsidRPr="008F0B23">
        <w:rPr>
          <w:rFonts w:ascii="Tahoma" w:eastAsia="Calibri" w:hAnsi="Tahoma" w:cs="Tahoma"/>
          <w:color w:val="000000"/>
          <w:sz w:val="21"/>
          <w:szCs w:val="21"/>
          <w:u w:val="single"/>
        </w:rPr>
        <w:t>Reports of Committee – None reported.</w:t>
      </w:r>
    </w:p>
    <w:p w14:paraId="46759038" w14:textId="77777777" w:rsidR="00EB666F" w:rsidRPr="008F0B23" w:rsidRDefault="00EB666F" w:rsidP="00A51B2B">
      <w:pPr>
        <w:jc w:val="both"/>
        <w:rPr>
          <w:rFonts w:ascii="Tahoma" w:eastAsia="Calibri" w:hAnsi="Tahoma" w:cs="Tahoma"/>
          <w:color w:val="000000"/>
          <w:sz w:val="21"/>
          <w:szCs w:val="21"/>
        </w:rPr>
      </w:pPr>
    </w:p>
    <w:p w14:paraId="272A84B5" w14:textId="6FDAFBF4" w:rsidR="00DC1654" w:rsidRPr="008F0B23" w:rsidRDefault="00933D92" w:rsidP="00A51B2B">
      <w:pPr>
        <w:jc w:val="both"/>
        <w:rPr>
          <w:rFonts w:ascii="Tahoma" w:eastAsia="Calibri" w:hAnsi="Tahoma" w:cs="Tahoma"/>
          <w:color w:val="000000"/>
          <w:sz w:val="21"/>
          <w:szCs w:val="21"/>
          <w:u w:val="single"/>
        </w:rPr>
      </w:pPr>
      <w:r w:rsidRPr="008F0B23">
        <w:rPr>
          <w:rFonts w:ascii="Tahoma" w:eastAsia="Calibri" w:hAnsi="Tahoma" w:cs="Tahoma"/>
          <w:color w:val="000000"/>
          <w:sz w:val="21"/>
          <w:szCs w:val="21"/>
          <w:u w:val="single"/>
        </w:rPr>
        <w:t>Discussion of Agenda Topics</w:t>
      </w:r>
      <w:r w:rsidR="00C64DAC" w:rsidRPr="008F0B23">
        <w:rPr>
          <w:rFonts w:ascii="Tahoma" w:eastAsia="Calibri" w:hAnsi="Tahoma" w:cs="Tahoma"/>
          <w:color w:val="000000"/>
          <w:sz w:val="21"/>
          <w:szCs w:val="21"/>
          <w:u w:val="single"/>
        </w:rPr>
        <w:t xml:space="preserve"> and Public Hearing for the Housing Authority Budget</w:t>
      </w:r>
      <w:r w:rsidR="003C48B8" w:rsidRPr="008F0B23">
        <w:rPr>
          <w:rFonts w:ascii="Tahoma" w:eastAsia="Calibri" w:hAnsi="Tahoma" w:cs="Tahoma"/>
          <w:color w:val="000000"/>
          <w:sz w:val="21"/>
          <w:szCs w:val="21"/>
          <w:u w:val="single"/>
        </w:rPr>
        <w:t>.</w:t>
      </w:r>
    </w:p>
    <w:p w14:paraId="2531D325" w14:textId="77777777" w:rsidR="00D46262" w:rsidRPr="008F0B23" w:rsidRDefault="00D46262" w:rsidP="00A51B2B">
      <w:pPr>
        <w:jc w:val="both"/>
        <w:rPr>
          <w:rFonts w:ascii="Tahoma" w:eastAsia="Calibri" w:hAnsi="Tahoma" w:cs="Tahoma"/>
          <w:color w:val="000000"/>
          <w:sz w:val="21"/>
          <w:szCs w:val="21"/>
          <w:u w:val="single"/>
        </w:rPr>
      </w:pPr>
    </w:p>
    <w:p w14:paraId="5C5DE3AC" w14:textId="77777777" w:rsidR="00C64DAC" w:rsidRPr="008F0B23" w:rsidRDefault="00C64DAC" w:rsidP="00A51B2B">
      <w:pPr>
        <w:jc w:val="both"/>
        <w:rPr>
          <w:rFonts w:ascii="Tahoma" w:eastAsia="Calibri" w:hAnsi="Tahoma" w:cs="Tahoma"/>
          <w:color w:val="000000"/>
          <w:sz w:val="21"/>
          <w:szCs w:val="21"/>
          <w:u w:val="single"/>
        </w:rPr>
      </w:pPr>
    </w:p>
    <w:p w14:paraId="375E48E7" w14:textId="4E2429A1" w:rsidR="00DA3C02" w:rsidRPr="008F0B23" w:rsidRDefault="00933D92" w:rsidP="00A51B2B">
      <w:pPr>
        <w:jc w:val="both"/>
        <w:rPr>
          <w:rFonts w:ascii="Tahoma" w:eastAsia="Calibri" w:hAnsi="Tahoma" w:cs="Tahoma"/>
          <w:color w:val="000000"/>
          <w:sz w:val="21"/>
          <w:szCs w:val="21"/>
          <w:u w:val="single"/>
        </w:rPr>
      </w:pPr>
      <w:r w:rsidRPr="008F0B23">
        <w:rPr>
          <w:rFonts w:ascii="Tahoma" w:eastAsia="Calibri" w:hAnsi="Tahoma" w:cs="Tahoma"/>
          <w:color w:val="000000"/>
          <w:sz w:val="21"/>
          <w:szCs w:val="21"/>
          <w:u w:val="single"/>
        </w:rPr>
        <w:t>Resolution</w:t>
      </w:r>
      <w:r w:rsidR="00332268" w:rsidRPr="008F0B23">
        <w:rPr>
          <w:rFonts w:ascii="Tahoma" w:eastAsia="Calibri" w:hAnsi="Tahoma" w:cs="Tahoma"/>
          <w:color w:val="000000"/>
          <w:sz w:val="21"/>
          <w:szCs w:val="21"/>
          <w:u w:val="single"/>
        </w:rPr>
        <w:t>s</w:t>
      </w:r>
      <w:r w:rsidR="00C25289" w:rsidRPr="008F0B23">
        <w:rPr>
          <w:rFonts w:ascii="Tahoma" w:eastAsia="Calibri" w:hAnsi="Tahoma" w:cs="Tahoma"/>
          <w:color w:val="000000"/>
          <w:sz w:val="21"/>
          <w:szCs w:val="21"/>
          <w:u w:val="single"/>
        </w:rPr>
        <w:t>:</w:t>
      </w:r>
      <w:r w:rsidRPr="008F0B23">
        <w:rPr>
          <w:rFonts w:ascii="Tahoma" w:eastAsia="Calibri" w:hAnsi="Tahoma" w:cs="Tahoma"/>
          <w:color w:val="000000"/>
          <w:sz w:val="21"/>
          <w:szCs w:val="21"/>
          <w:u w:val="single"/>
        </w:rPr>
        <w:t xml:space="preserve"> </w:t>
      </w:r>
    </w:p>
    <w:p w14:paraId="371F854F" w14:textId="09932F99" w:rsidR="00972DEB" w:rsidRPr="008F0B23" w:rsidRDefault="00972DEB" w:rsidP="00A51B2B">
      <w:pPr>
        <w:jc w:val="both"/>
        <w:rPr>
          <w:rFonts w:ascii="Tahoma" w:hAnsi="Tahoma" w:cs="Tahoma"/>
          <w:sz w:val="21"/>
          <w:szCs w:val="21"/>
        </w:rPr>
      </w:pPr>
    </w:p>
    <w:p w14:paraId="1CFB572E" w14:textId="5E8443CF" w:rsidR="00153F36" w:rsidRPr="008F0B23" w:rsidRDefault="00153F36" w:rsidP="00153F36">
      <w:pPr>
        <w:spacing w:after="241" w:line="256" w:lineRule="auto"/>
        <w:ind w:left="4"/>
        <w:jc w:val="both"/>
        <w:rPr>
          <w:rFonts w:ascii="Tahoma" w:hAnsi="Tahoma" w:cs="Tahoma"/>
          <w:sz w:val="21"/>
          <w:szCs w:val="21"/>
        </w:rPr>
      </w:pPr>
      <w:r w:rsidRPr="008F0B23">
        <w:rPr>
          <w:rFonts w:ascii="Tahoma" w:eastAsia="Calibri" w:hAnsi="Tahoma" w:cs="Tahoma"/>
          <w:sz w:val="21"/>
          <w:szCs w:val="21"/>
        </w:rPr>
        <w:t>The following resolution was i</w:t>
      </w:r>
      <w:r w:rsidR="00673AA9" w:rsidRPr="008F0B23">
        <w:rPr>
          <w:rFonts w:ascii="Tahoma" w:eastAsia="Calibri" w:hAnsi="Tahoma" w:cs="Tahoma"/>
          <w:sz w:val="21"/>
          <w:szCs w:val="21"/>
        </w:rPr>
        <w:t>nt</w:t>
      </w:r>
      <w:r w:rsidR="0069225A" w:rsidRPr="008F0B23">
        <w:rPr>
          <w:rFonts w:ascii="Tahoma" w:eastAsia="Calibri" w:hAnsi="Tahoma" w:cs="Tahoma"/>
          <w:sz w:val="21"/>
          <w:szCs w:val="21"/>
        </w:rPr>
        <w:t>roduced by Commissioner Pabon</w:t>
      </w:r>
      <w:r w:rsidRPr="008F0B23">
        <w:rPr>
          <w:rFonts w:ascii="Tahoma" w:eastAsia="Calibri" w:hAnsi="Tahoma" w:cs="Tahoma"/>
          <w:sz w:val="21"/>
          <w:szCs w:val="21"/>
        </w:rPr>
        <w:t>, read in full and considered:</w:t>
      </w:r>
    </w:p>
    <w:p w14:paraId="714C4564" w14:textId="4F5E6D1A" w:rsidR="00153F36" w:rsidRPr="008F0B23" w:rsidRDefault="0069225A" w:rsidP="00153F36">
      <w:pPr>
        <w:spacing w:after="203"/>
        <w:ind w:right="48"/>
        <w:jc w:val="center"/>
        <w:rPr>
          <w:rFonts w:ascii="Tahoma" w:eastAsia="Calibri" w:hAnsi="Tahoma" w:cs="Tahoma"/>
          <w:b/>
          <w:sz w:val="21"/>
          <w:szCs w:val="21"/>
        </w:rPr>
      </w:pPr>
      <w:r w:rsidRPr="008F0B23">
        <w:rPr>
          <w:rFonts w:ascii="Tahoma" w:eastAsia="Calibri" w:hAnsi="Tahoma" w:cs="Tahoma"/>
          <w:b/>
          <w:sz w:val="21"/>
          <w:szCs w:val="21"/>
        </w:rPr>
        <w:t>RESOLUTION NO. 3439</w:t>
      </w:r>
      <w:r w:rsidR="00AD4479" w:rsidRPr="008F0B23">
        <w:rPr>
          <w:rFonts w:ascii="Tahoma" w:eastAsia="Calibri" w:hAnsi="Tahoma" w:cs="Tahoma"/>
          <w:b/>
          <w:sz w:val="21"/>
          <w:szCs w:val="21"/>
        </w:rPr>
        <w:t>-23</w:t>
      </w:r>
    </w:p>
    <w:p w14:paraId="5B9CA99C" w14:textId="77777777" w:rsidR="008F0B23" w:rsidRDefault="00153F36" w:rsidP="008F0B23">
      <w:pPr>
        <w:ind w:firstLine="393"/>
        <w:jc w:val="center"/>
        <w:rPr>
          <w:rFonts w:ascii="Tahoma" w:hAnsi="Tahoma" w:cs="Tahoma"/>
          <w:b/>
          <w:sz w:val="21"/>
          <w:szCs w:val="21"/>
        </w:rPr>
      </w:pPr>
      <w:r w:rsidRPr="008F0B23">
        <w:rPr>
          <w:rFonts w:ascii="Tahoma" w:hAnsi="Tahoma" w:cs="Tahoma"/>
          <w:b/>
          <w:sz w:val="21"/>
          <w:szCs w:val="21"/>
        </w:rPr>
        <w:t>TO A</w:t>
      </w:r>
      <w:r w:rsidR="0069225A" w:rsidRPr="008F0B23">
        <w:rPr>
          <w:rFonts w:ascii="Tahoma" w:hAnsi="Tahoma" w:cs="Tahoma"/>
          <w:b/>
          <w:sz w:val="21"/>
          <w:szCs w:val="21"/>
        </w:rPr>
        <w:t xml:space="preserve">DOPT THE HOUSING AUTHORITY BUDGET </w:t>
      </w:r>
    </w:p>
    <w:p w14:paraId="160F0AB0" w14:textId="1ADE4228" w:rsidR="00153F36" w:rsidRPr="008F0B23" w:rsidRDefault="0069225A" w:rsidP="008F0B23">
      <w:pPr>
        <w:ind w:firstLine="393"/>
        <w:jc w:val="center"/>
        <w:rPr>
          <w:rFonts w:ascii="Tahoma" w:hAnsi="Tahoma" w:cs="Tahoma"/>
          <w:b/>
          <w:sz w:val="21"/>
          <w:szCs w:val="21"/>
        </w:rPr>
      </w:pPr>
      <w:r w:rsidRPr="008F0B23">
        <w:rPr>
          <w:rFonts w:ascii="Tahoma" w:hAnsi="Tahoma" w:cs="Tahoma"/>
          <w:b/>
          <w:sz w:val="21"/>
          <w:szCs w:val="21"/>
        </w:rPr>
        <w:t>FOR FISCAL YEAR BEGINNING APRIL 1, 2023 TO MARCH 31, 2024</w:t>
      </w:r>
    </w:p>
    <w:p w14:paraId="4B715898" w14:textId="4AA02911" w:rsidR="0069225A" w:rsidRPr="008F0B23" w:rsidRDefault="0069225A" w:rsidP="00153F36">
      <w:pPr>
        <w:jc w:val="center"/>
        <w:rPr>
          <w:rFonts w:ascii="Tahoma" w:hAnsi="Tahoma" w:cs="Tahoma"/>
          <w:b/>
          <w:sz w:val="21"/>
          <w:szCs w:val="21"/>
        </w:rPr>
      </w:pPr>
    </w:p>
    <w:p w14:paraId="5C4263EA" w14:textId="1D8082B2" w:rsidR="0069225A" w:rsidRPr="008F0B23" w:rsidRDefault="008F0B23" w:rsidP="008F0B23">
      <w:pPr>
        <w:spacing w:after="233" w:line="341" w:lineRule="auto"/>
        <w:ind w:left="393" w:right="1138" w:firstLine="327"/>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the Annual Budget and Capital Budget/Program for the Perth Amboy Housing Authority for the fiscal year beginning April 01, 2023 and ending March 31, 2024 has been presented for adoption before the governing body of the Perth Amboy Housing Authority at its open public meeting of March 15, 2023; and</w:t>
      </w:r>
    </w:p>
    <w:p w14:paraId="79FFEFB5" w14:textId="6C8073C2" w:rsidR="0069225A" w:rsidRPr="008F0B23" w:rsidRDefault="008F0B23" w:rsidP="008F0B23">
      <w:pPr>
        <w:spacing w:after="186" w:line="341" w:lineRule="auto"/>
        <w:ind w:left="393" w:right="268" w:firstLine="327"/>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the Annual Budget and Capital Budget as presented for adoption reflects each item of revenue and appropriation in the same amount and title as set forth in the introduced and approved budget, including all amendments thereto, if any, which have been approved by the Director of the Division of Local Government Services; and</w:t>
      </w:r>
    </w:p>
    <w:p w14:paraId="6A9BDB94" w14:textId="0B7DB2B8" w:rsidR="0069225A" w:rsidRPr="008F0B23" w:rsidRDefault="008F0B23" w:rsidP="008F0B23">
      <w:pPr>
        <w:spacing w:after="279" w:line="257" w:lineRule="auto"/>
        <w:ind w:left="393" w:firstLine="327"/>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the Annual Budget presented for adoption reflects Total Revenues of $24,991 ,820.00, Total Appropriations, including any Accumulated Deficit, if any, of $24,908,072.00, and Total Unrestricted Net Position utilized of $0.00; and</w:t>
      </w:r>
    </w:p>
    <w:p w14:paraId="78439B19" w14:textId="141C613F" w:rsidR="0069225A" w:rsidRPr="008F0B23" w:rsidRDefault="008F0B23" w:rsidP="008F0B23">
      <w:pPr>
        <w:spacing w:after="299" w:line="257" w:lineRule="auto"/>
        <w:ind w:left="393" w:right="787" w:firstLine="327"/>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 xml:space="preserve">the Capital Budget as presented for adoption reflect Total Capital Appropriations of $0.00 and Total </w:t>
      </w:r>
      <w:r w:rsidR="00D05781" w:rsidRPr="008F0B23">
        <w:rPr>
          <w:rFonts w:ascii="Tahoma" w:hAnsi="Tahoma" w:cs="Tahoma"/>
          <w:sz w:val="21"/>
          <w:szCs w:val="21"/>
        </w:rPr>
        <w:t>Unrestricted</w:t>
      </w:r>
      <w:r w:rsidR="0069225A" w:rsidRPr="008F0B23">
        <w:rPr>
          <w:rFonts w:ascii="Tahoma" w:hAnsi="Tahoma" w:cs="Tahoma"/>
          <w:sz w:val="21"/>
          <w:szCs w:val="21"/>
        </w:rPr>
        <w:t xml:space="preserve"> Net Position Utilized of $0.00; and</w:t>
      </w:r>
    </w:p>
    <w:p w14:paraId="54A20238" w14:textId="5FB4129C" w:rsidR="0069225A" w:rsidRPr="008F0B23" w:rsidRDefault="008F0B23" w:rsidP="008F0B23">
      <w:pPr>
        <w:spacing w:after="308" w:line="257" w:lineRule="auto"/>
        <w:ind w:left="393" w:right="826" w:firstLine="327"/>
        <w:jc w:val="both"/>
        <w:rPr>
          <w:rFonts w:ascii="Tahoma" w:hAnsi="Tahoma" w:cs="Tahoma"/>
          <w:sz w:val="21"/>
          <w:szCs w:val="21"/>
        </w:rPr>
      </w:pPr>
      <w:r w:rsidRPr="008F0B23">
        <w:rPr>
          <w:rFonts w:ascii="Tahoma" w:hAnsi="Tahoma" w:cs="Tahoma"/>
          <w:b/>
          <w:sz w:val="21"/>
          <w:szCs w:val="21"/>
        </w:rPr>
        <w:t xml:space="preserve">NOW, THEREFORE BE IT RESOLVED, </w:t>
      </w:r>
      <w:r w:rsidR="0069225A" w:rsidRPr="008F0B23">
        <w:rPr>
          <w:rFonts w:ascii="Tahoma" w:hAnsi="Tahoma" w:cs="Tahoma"/>
          <w:sz w:val="21"/>
          <w:szCs w:val="21"/>
        </w:rPr>
        <w:t xml:space="preserve">by the governing body </w:t>
      </w:r>
      <w:r w:rsidR="00D05781" w:rsidRPr="008F0B23">
        <w:rPr>
          <w:rFonts w:ascii="Tahoma" w:hAnsi="Tahoma" w:cs="Tahoma"/>
          <w:sz w:val="21"/>
          <w:szCs w:val="21"/>
        </w:rPr>
        <w:t>of the</w:t>
      </w:r>
      <w:r w:rsidR="0069225A" w:rsidRPr="008F0B23">
        <w:rPr>
          <w:rFonts w:ascii="Tahoma" w:hAnsi="Tahoma" w:cs="Tahoma"/>
          <w:sz w:val="21"/>
          <w:szCs w:val="21"/>
        </w:rPr>
        <w:t xml:space="preserve"> Perth Amboy Housing Authority at an open public meeting held on March 15, 2023 that the Annual Budget and Capital Budget/Program of the Perth Amboy Housing Authority for the fiscal year beginning April 01, 2023 and ending March 31, 2024 is hereby adopted and shall constitute appropriations for the purposes stated; and</w:t>
      </w:r>
    </w:p>
    <w:p w14:paraId="5104F961" w14:textId="77777777" w:rsidR="008F0B23" w:rsidRDefault="008F0B23" w:rsidP="008F0B23">
      <w:pPr>
        <w:spacing w:after="233" w:line="257" w:lineRule="auto"/>
        <w:ind w:left="393" w:right="268" w:firstLine="327"/>
        <w:jc w:val="both"/>
        <w:rPr>
          <w:rFonts w:ascii="Tahoma" w:hAnsi="Tahoma" w:cs="Tahoma"/>
          <w:sz w:val="21"/>
          <w:szCs w:val="21"/>
        </w:rPr>
      </w:pPr>
    </w:p>
    <w:p w14:paraId="663C0D29" w14:textId="4880F778" w:rsidR="0069225A" w:rsidRPr="008F0B23" w:rsidRDefault="0069225A" w:rsidP="008F0B23">
      <w:pPr>
        <w:spacing w:after="233" w:line="257" w:lineRule="auto"/>
        <w:ind w:left="393" w:right="268" w:firstLine="327"/>
        <w:jc w:val="both"/>
        <w:rPr>
          <w:rFonts w:ascii="Tahoma" w:hAnsi="Tahoma" w:cs="Tahoma"/>
          <w:sz w:val="21"/>
          <w:szCs w:val="21"/>
        </w:rPr>
      </w:pPr>
      <w:r w:rsidRPr="008F0B23">
        <w:rPr>
          <w:rFonts w:ascii="Tahoma" w:hAnsi="Tahoma" w:cs="Tahoma"/>
          <w:b/>
          <w:sz w:val="21"/>
          <w:szCs w:val="21"/>
        </w:rPr>
        <w:t>BE IT FURTHER RESOLVED,</w:t>
      </w:r>
      <w:r w:rsidRPr="008F0B23">
        <w:rPr>
          <w:rFonts w:ascii="Tahoma" w:hAnsi="Tahoma" w:cs="Tahoma"/>
          <w:sz w:val="21"/>
          <w:szCs w:val="21"/>
        </w:rPr>
        <w:t xml:space="preserve"> that the Annual Budget and Capital Budget/Program as presented for adoption reflects each item of revenue and appropriation in the same amount and title as set forth in the introduced and approved budget, including all amendments thereto, if any, which have been approved by the Director of the Division of Local Government Services.</w:t>
      </w:r>
    </w:p>
    <w:p w14:paraId="18D88A95" w14:textId="77777777" w:rsidR="00153F36" w:rsidRPr="008F0B23" w:rsidRDefault="00153F36" w:rsidP="00153F36">
      <w:pPr>
        <w:jc w:val="center"/>
        <w:rPr>
          <w:rFonts w:ascii="Tahoma" w:hAnsi="Tahoma" w:cs="Tahoma"/>
          <w:b/>
          <w:sz w:val="21"/>
          <w:szCs w:val="21"/>
        </w:rPr>
      </w:pPr>
    </w:p>
    <w:p w14:paraId="4E8E19F8" w14:textId="77777777" w:rsidR="00153F36" w:rsidRPr="008F0B23" w:rsidRDefault="00153F36" w:rsidP="00153F36">
      <w:pPr>
        <w:ind w:left="720" w:right="720"/>
        <w:rPr>
          <w:rFonts w:ascii="Tahoma" w:hAnsi="Tahoma" w:cs="Tahoma"/>
          <w:b/>
          <w:i/>
          <w:sz w:val="21"/>
          <w:szCs w:val="21"/>
        </w:rPr>
      </w:pPr>
      <w:r w:rsidRPr="008F0B23">
        <w:rPr>
          <w:rFonts w:ascii="Tahoma" w:hAnsi="Tahoma" w:cs="Tahoma"/>
          <w:b/>
          <w:i/>
          <w:sz w:val="21"/>
          <w:szCs w:val="21"/>
        </w:rPr>
        <w:t>MOVED/SECONDED:</w:t>
      </w:r>
    </w:p>
    <w:p w14:paraId="3C87217A" w14:textId="3DFB976E" w:rsidR="00153F36" w:rsidRPr="008F0B23" w:rsidRDefault="00153F36" w:rsidP="00153F36">
      <w:pPr>
        <w:ind w:left="720" w:right="720"/>
        <w:rPr>
          <w:rFonts w:ascii="Tahoma" w:hAnsi="Tahoma" w:cs="Tahoma"/>
          <w:b/>
          <w:sz w:val="21"/>
          <w:szCs w:val="21"/>
        </w:rPr>
      </w:pPr>
      <w:r w:rsidRPr="008F0B23">
        <w:rPr>
          <w:rFonts w:ascii="Tahoma" w:hAnsi="Tahoma" w:cs="Tahoma"/>
          <w:b/>
          <w:i/>
          <w:sz w:val="21"/>
          <w:szCs w:val="21"/>
        </w:rPr>
        <w:br/>
      </w:r>
      <w:r w:rsidRPr="008F0B23">
        <w:rPr>
          <w:rFonts w:ascii="Tahoma" w:hAnsi="Tahoma" w:cs="Tahoma"/>
          <w:b/>
          <w:sz w:val="21"/>
          <w:szCs w:val="21"/>
        </w:rPr>
        <w:t>Resolution moved</w:t>
      </w:r>
      <w:r w:rsidR="0069225A" w:rsidRPr="008F0B23">
        <w:rPr>
          <w:rFonts w:ascii="Tahoma" w:hAnsi="Tahoma" w:cs="Tahoma"/>
          <w:b/>
          <w:sz w:val="21"/>
          <w:szCs w:val="21"/>
        </w:rPr>
        <w:t xml:space="preserve"> by _______Commissioner Crawford</w:t>
      </w:r>
      <w:r w:rsidRPr="008F0B23">
        <w:rPr>
          <w:rFonts w:ascii="Tahoma" w:hAnsi="Tahoma" w:cs="Tahoma"/>
          <w:b/>
          <w:sz w:val="21"/>
          <w:szCs w:val="21"/>
        </w:rPr>
        <w:t>__________________</w:t>
      </w:r>
    </w:p>
    <w:p w14:paraId="271C0BC1" w14:textId="77777777" w:rsidR="00153F36" w:rsidRPr="008F0B23" w:rsidRDefault="00153F36" w:rsidP="00153F36">
      <w:pPr>
        <w:ind w:left="720" w:right="720"/>
        <w:rPr>
          <w:rFonts w:ascii="Tahoma" w:hAnsi="Tahoma" w:cs="Tahoma"/>
          <w:b/>
          <w:sz w:val="21"/>
          <w:szCs w:val="21"/>
        </w:rPr>
      </w:pPr>
    </w:p>
    <w:p w14:paraId="79FBBB0F" w14:textId="289DEC91" w:rsidR="00153F36" w:rsidRPr="008F0B23" w:rsidRDefault="00153F36" w:rsidP="00153F36">
      <w:pPr>
        <w:ind w:left="720" w:right="720"/>
        <w:rPr>
          <w:rFonts w:ascii="Tahoma" w:hAnsi="Tahoma" w:cs="Tahoma"/>
          <w:b/>
          <w:sz w:val="21"/>
          <w:szCs w:val="21"/>
        </w:rPr>
      </w:pPr>
      <w:r w:rsidRPr="008F0B23">
        <w:rPr>
          <w:rFonts w:ascii="Tahoma" w:hAnsi="Tahoma" w:cs="Tahoma"/>
          <w:b/>
          <w:sz w:val="21"/>
          <w:szCs w:val="21"/>
        </w:rPr>
        <w:t>Resolution sec</w:t>
      </w:r>
      <w:r w:rsidR="00673AA9" w:rsidRPr="008F0B23">
        <w:rPr>
          <w:rFonts w:ascii="Tahoma" w:hAnsi="Tahoma" w:cs="Tahoma"/>
          <w:b/>
          <w:sz w:val="21"/>
          <w:szCs w:val="21"/>
        </w:rPr>
        <w:t>ond</w:t>
      </w:r>
      <w:r w:rsidR="0069225A" w:rsidRPr="008F0B23">
        <w:rPr>
          <w:rFonts w:ascii="Tahoma" w:hAnsi="Tahoma" w:cs="Tahoma"/>
          <w:b/>
          <w:sz w:val="21"/>
          <w:szCs w:val="21"/>
        </w:rPr>
        <w:t>ed by _____Commissioner Soto</w:t>
      </w:r>
      <w:r w:rsidRPr="008F0B23">
        <w:rPr>
          <w:rFonts w:ascii="Tahoma" w:hAnsi="Tahoma" w:cs="Tahoma"/>
          <w:b/>
          <w:sz w:val="21"/>
          <w:szCs w:val="21"/>
        </w:rPr>
        <w:t>_______________</w:t>
      </w:r>
    </w:p>
    <w:p w14:paraId="3BA79873" w14:textId="77777777" w:rsidR="005C0B81" w:rsidRPr="008F0B23" w:rsidRDefault="005C0B81" w:rsidP="00153F36">
      <w:pPr>
        <w:ind w:left="720" w:right="720"/>
        <w:jc w:val="both"/>
        <w:rPr>
          <w:rFonts w:ascii="Tahoma" w:eastAsia="Calibri" w:hAnsi="Tahoma" w:cs="Tahoma"/>
          <w:sz w:val="21"/>
          <w:szCs w:val="21"/>
        </w:rPr>
      </w:pPr>
    </w:p>
    <w:p w14:paraId="156BA182" w14:textId="77777777" w:rsidR="0069225A" w:rsidRPr="008F0B23" w:rsidRDefault="0069225A" w:rsidP="0069225A">
      <w:pPr>
        <w:ind w:left="720" w:right="720"/>
        <w:jc w:val="both"/>
        <w:rPr>
          <w:rFonts w:ascii="Tahoma" w:eastAsia="Calibri" w:hAnsi="Tahoma" w:cs="Tahoma"/>
          <w:sz w:val="21"/>
          <w:szCs w:val="21"/>
        </w:rPr>
      </w:pPr>
      <w:r w:rsidRPr="008F0B23">
        <w:rPr>
          <w:rFonts w:ascii="Tahoma" w:eastAsia="Calibri" w:hAnsi="Tahoma" w:cs="Tahoma"/>
          <w:sz w:val="21"/>
          <w:szCs w:val="21"/>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9225A" w:rsidRPr="008F0B23" w14:paraId="05C87AF8"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5D1FA2A2"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21AF19B7"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557A346E"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No</w:t>
            </w:r>
          </w:p>
        </w:tc>
        <w:tc>
          <w:tcPr>
            <w:tcW w:w="1170" w:type="dxa"/>
            <w:tcBorders>
              <w:top w:val="single" w:sz="4" w:space="0" w:color="000000"/>
              <w:left w:val="single" w:sz="4" w:space="0" w:color="000000"/>
              <w:bottom w:val="single" w:sz="4" w:space="0" w:color="000000"/>
              <w:right w:val="single" w:sz="4" w:space="0" w:color="000000"/>
            </w:tcBorders>
          </w:tcPr>
          <w:p w14:paraId="4C3A4D95"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73BF1D00"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Absent</w:t>
            </w:r>
          </w:p>
        </w:tc>
      </w:tr>
      <w:tr w:rsidR="0069225A" w:rsidRPr="008F0B23" w14:paraId="412CBDC6"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77223A35"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71FF358" w14:textId="77777777" w:rsidR="0069225A" w:rsidRPr="008F0B23" w:rsidRDefault="0069225A" w:rsidP="00F44EB7">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1FC76CFC"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0ACB652"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3CDB3929"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r>
      <w:tr w:rsidR="0069225A" w:rsidRPr="008F0B23" w14:paraId="7DC606B7" w14:textId="77777777" w:rsidTr="00F44EB7">
        <w:trPr>
          <w:trHeight w:val="180"/>
        </w:trPr>
        <w:tc>
          <w:tcPr>
            <w:tcW w:w="5130" w:type="dxa"/>
            <w:tcBorders>
              <w:top w:val="single" w:sz="4" w:space="0" w:color="000000"/>
              <w:left w:val="single" w:sz="4" w:space="0" w:color="000000"/>
              <w:bottom w:val="single" w:sz="4" w:space="0" w:color="000000"/>
              <w:right w:val="single" w:sz="4" w:space="0" w:color="000000"/>
            </w:tcBorders>
          </w:tcPr>
          <w:p w14:paraId="6C7933A3"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00BEE4D6" w14:textId="77777777" w:rsidR="0069225A" w:rsidRPr="008F0B23" w:rsidRDefault="0069225A" w:rsidP="00F44EB7">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365D9985"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3FD74A80"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4151E4DF"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r>
      <w:tr w:rsidR="0069225A" w:rsidRPr="008F0B23" w14:paraId="3000F028"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30FC942A"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4CCE87F"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240036CA"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3742B761"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1581CF78" w14:textId="77777777" w:rsidR="0069225A" w:rsidRPr="008F0B23" w:rsidRDefault="0069225A" w:rsidP="00F44EB7">
            <w:pPr>
              <w:jc w:val="center"/>
              <w:rPr>
                <w:rFonts w:ascii="Tahoma" w:eastAsia="Calibri" w:hAnsi="Tahoma" w:cs="Tahoma"/>
                <w:sz w:val="21"/>
                <w:szCs w:val="21"/>
              </w:rPr>
            </w:pPr>
          </w:p>
        </w:tc>
      </w:tr>
      <w:tr w:rsidR="0069225A" w:rsidRPr="008F0B23" w14:paraId="422ED90B"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2F0A05E6"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E911A74" w14:textId="77777777" w:rsidR="0069225A" w:rsidRPr="008F0B23" w:rsidRDefault="0069225A" w:rsidP="00F44EB7">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0FB09C13"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056046C5"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9879A14"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r>
      <w:tr w:rsidR="0069225A" w:rsidRPr="008F0B23" w14:paraId="1D856A9D"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1A49446E"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7D2E3BD"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407790D8"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5FC7760"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017C6D9A" w14:textId="77777777" w:rsidR="0069225A" w:rsidRPr="008F0B23" w:rsidRDefault="0069225A" w:rsidP="00F44EB7">
            <w:pPr>
              <w:jc w:val="center"/>
              <w:rPr>
                <w:rFonts w:ascii="Tahoma" w:eastAsia="Calibri" w:hAnsi="Tahoma" w:cs="Tahoma"/>
                <w:sz w:val="21"/>
                <w:szCs w:val="21"/>
              </w:rPr>
            </w:pPr>
          </w:p>
        </w:tc>
      </w:tr>
      <w:tr w:rsidR="0069225A" w:rsidRPr="008F0B23" w14:paraId="70C5DB06"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2257CF52"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DB94A4E"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864556F"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6C2E6344"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4AA32B6D" w14:textId="77777777" w:rsidR="0069225A" w:rsidRPr="008F0B23" w:rsidRDefault="0069225A" w:rsidP="00F44EB7">
            <w:pPr>
              <w:jc w:val="center"/>
              <w:rPr>
                <w:rFonts w:ascii="Tahoma" w:eastAsia="Calibri" w:hAnsi="Tahoma" w:cs="Tahoma"/>
                <w:sz w:val="21"/>
                <w:szCs w:val="21"/>
              </w:rPr>
            </w:pPr>
          </w:p>
        </w:tc>
      </w:tr>
      <w:tr w:rsidR="0069225A" w:rsidRPr="008F0B23" w14:paraId="2B81B3F7"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71705AA1"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E51D097"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23BC25AC"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03FDF1DC"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40342524" w14:textId="77777777" w:rsidR="0069225A" w:rsidRPr="008F0B23" w:rsidRDefault="0069225A" w:rsidP="00F44EB7">
            <w:pPr>
              <w:jc w:val="center"/>
              <w:rPr>
                <w:rFonts w:ascii="Tahoma" w:eastAsia="Calibri" w:hAnsi="Tahoma" w:cs="Tahoma"/>
                <w:sz w:val="21"/>
                <w:szCs w:val="21"/>
              </w:rPr>
            </w:pPr>
          </w:p>
        </w:tc>
      </w:tr>
    </w:tbl>
    <w:p w14:paraId="2CA1B63C" w14:textId="77777777" w:rsidR="00673AA9" w:rsidRPr="008F0B23" w:rsidRDefault="00673AA9" w:rsidP="00673AA9">
      <w:pPr>
        <w:jc w:val="both"/>
        <w:rPr>
          <w:rFonts w:ascii="Tahoma" w:eastAsia="Calibri" w:hAnsi="Tahoma" w:cs="Tahoma"/>
          <w:color w:val="000000"/>
          <w:sz w:val="21"/>
          <w:szCs w:val="21"/>
        </w:rPr>
      </w:pPr>
    </w:p>
    <w:p w14:paraId="17D6BA09" w14:textId="77777777" w:rsidR="00153F36" w:rsidRPr="008F0B23" w:rsidRDefault="00153F36" w:rsidP="00153F36">
      <w:pPr>
        <w:pStyle w:val="NoSpacing"/>
        <w:rPr>
          <w:rFonts w:ascii="Tahoma" w:hAnsi="Tahoma" w:cs="Tahoma"/>
          <w:sz w:val="21"/>
          <w:szCs w:val="21"/>
        </w:rPr>
      </w:pPr>
      <w:r w:rsidRPr="008F0B23">
        <w:rPr>
          <w:rFonts w:ascii="Tahoma" w:hAnsi="Tahoma" w:cs="Tahoma"/>
          <w:sz w:val="21"/>
          <w:szCs w:val="21"/>
        </w:rPr>
        <w:t xml:space="preserve">The Chairperson thereupon declared such resolution has been approved. </w:t>
      </w:r>
    </w:p>
    <w:p w14:paraId="6E95C3A4" w14:textId="62273E8B" w:rsidR="00153F36" w:rsidRPr="008F0B23" w:rsidRDefault="00153F36" w:rsidP="00A51B2B">
      <w:pPr>
        <w:jc w:val="both"/>
        <w:rPr>
          <w:rFonts w:ascii="Tahoma" w:hAnsi="Tahoma" w:cs="Tahoma"/>
          <w:sz w:val="21"/>
          <w:szCs w:val="21"/>
        </w:rPr>
      </w:pPr>
    </w:p>
    <w:p w14:paraId="0D7CA773" w14:textId="77777777" w:rsidR="0035114C" w:rsidRPr="008F0B23" w:rsidRDefault="0035114C" w:rsidP="00A51B2B">
      <w:pPr>
        <w:jc w:val="both"/>
        <w:rPr>
          <w:rFonts w:ascii="Tahoma" w:hAnsi="Tahoma" w:cs="Tahoma"/>
          <w:sz w:val="21"/>
          <w:szCs w:val="21"/>
        </w:rPr>
      </w:pPr>
    </w:p>
    <w:p w14:paraId="250F858B" w14:textId="660D227F" w:rsidR="00B608C5" w:rsidRPr="008F0B23" w:rsidRDefault="00B608C5" w:rsidP="00A51B2B">
      <w:pPr>
        <w:spacing w:after="241" w:line="257" w:lineRule="auto"/>
        <w:ind w:left="4"/>
        <w:jc w:val="both"/>
        <w:rPr>
          <w:rFonts w:ascii="Tahoma" w:eastAsia="Calibri" w:hAnsi="Tahoma" w:cs="Tahoma"/>
          <w:sz w:val="21"/>
          <w:szCs w:val="21"/>
        </w:rPr>
      </w:pPr>
      <w:r w:rsidRPr="008F0B23">
        <w:rPr>
          <w:rFonts w:ascii="Tahoma" w:eastAsia="Calibri" w:hAnsi="Tahoma" w:cs="Tahoma"/>
          <w:sz w:val="21"/>
          <w:szCs w:val="21"/>
        </w:rPr>
        <w:t xml:space="preserve">The following resolution was introduced by </w:t>
      </w:r>
      <w:r w:rsidR="0069225A" w:rsidRPr="008F0B23">
        <w:rPr>
          <w:rFonts w:ascii="Tahoma" w:eastAsia="Calibri" w:hAnsi="Tahoma" w:cs="Tahoma"/>
          <w:sz w:val="21"/>
          <w:szCs w:val="21"/>
        </w:rPr>
        <w:t>Commissioner Pabon</w:t>
      </w:r>
      <w:r w:rsidRPr="008F0B23">
        <w:rPr>
          <w:rFonts w:ascii="Tahoma" w:eastAsia="Calibri" w:hAnsi="Tahoma" w:cs="Tahoma"/>
          <w:sz w:val="21"/>
          <w:szCs w:val="21"/>
        </w:rPr>
        <w:t>, read in full and considered:</w:t>
      </w:r>
    </w:p>
    <w:p w14:paraId="7064AB47" w14:textId="7DD966EF" w:rsidR="00673AA9" w:rsidRPr="008F0B23" w:rsidRDefault="00DE4873" w:rsidP="00673AA9">
      <w:pPr>
        <w:spacing w:after="203"/>
        <w:ind w:right="48"/>
        <w:jc w:val="center"/>
        <w:rPr>
          <w:rFonts w:ascii="Tahoma" w:eastAsia="Calibri" w:hAnsi="Tahoma" w:cs="Tahoma"/>
          <w:b/>
          <w:sz w:val="21"/>
          <w:szCs w:val="21"/>
        </w:rPr>
      </w:pPr>
      <w:r w:rsidRPr="008F0B23">
        <w:rPr>
          <w:rFonts w:ascii="Tahoma" w:eastAsia="Calibri" w:hAnsi="Tahoma" w:cs="Tahoma"/>
          <w:b/>
          <w:sz w:val="21"/>
          <w:szCs w:val="21"/>
        </w:rPr>
        <w:t>RESOLUTION NO. 34</w:t>
      </w:r>
      <w:r w:rsidR="0069225A" w:rsidRPr="008F0B23">
        <w:rPr>
          <w:rFonts w:ascii="Tahoma" w:eastAsia="Calibri" w:hAnsi="Tahoma" w:cs="Tahoma"/>
          <w:b/>
          <w:sz w:val="21"/>
          <w:szCs w:val="21"/>
        </w:rPr>
        <w:t>40</w:t>
      </w:r>
      <w:r w:rsidR="00673AA9" w:rsidRPr="008F0B23">
        <w:rPr>
          <w:rFonts w:ascii="Tahoma" w:eastAsia="Calibri" w:hAnsi="Tahoma" w:cs="Tahoma"/>
          <w:b/>
          <w:sz w:val="21"/>
          <w:szCs w:val="21"/>
        </w:rPr>
        <w:t>-23</w:t>
      </w:r>
    </w:p>
    <w:p w14:paraId="663B44CB" w14:textId="3B056998" w:rsidR="0035114C" w:rsidRPr="008F0B23" w:rsidRDefault="00673AA9" w:rsidP="00DE4873">
      <w:pPr>
        <w:jc w:val="center"/>
        <w:rPr>
          <w:rFonts w:ascii="Tahoma" w:hAnsi="Tahoma" w:cs="Tahoma"/>
          <w:b/>
          <w:sz w:val="21"/>
          <w:szCs w:val="21"/>
        </w:rPr>
      </w:pPr>
      <w:r w:rsidRPr="008F0B23">
        <w:rPr>
          <w:rFonts w:ascii="Tahoma" w:hAnsi="Tahoma" w:cs="Tahoma"/>
          <w:b/>
          <w:sz w:val="21"/>
          <w:szCs w:val="21"/>
        </w:rPr>
        <w:t>TO A</w:t>
      </w:r>
      <w:r w:rsidR="00DE4873" w:rsidRPr="008F0B23">
        <w:rPr>
          <w:rFonts w:ascii="Tahoma" w:hAnsi="Tahoma" w:cs="Tahoma"/>
          <w:b/>
          <w:sz w:val="21"/>
          <w:szCs w:val="21"/>
        </w:rPr>
        <w:t xml:space="preserve">WARD THE </w:t>
      </w:r>
      <w:r w:rsidR="0069225A" w:rsidRPr="008F0B23">
        <w:rPr>
          <w:rFonts w:ascii="Tahoma" w:hAnsi="Tahoma" w:cs="Tahoma"/>
          <w:b/>
          <w:sz w:val="21"/>
          <w:szCs w:val="21"/>
        </w:rPr>
        <w:t>CONTRACT FOR ELECTRICAL REPAIR SERVICES</w:t>
      </w:r>
    </w:p>
    <w:p w14:paraId="25B67B61" w14:textId="77777777" w:rsidR="0069225A" w:rsidRPr="008F0B23" w:rsidRDefault="0069225A" w:rsidP="00DE4873">
      <w:pPr>
        <w:jc w:val="center"/>
        <w:rPr>
          <w:rFonts w:ascii="Tahoma" w:hAnsi="Tahoma" w:cs="Tahoma"/>
          <w:color w:val="000000"/>
          <w:sz w:val="21"/>
          <w:szCs w:val="21"/>
        </w:rPr>
      </w:pPr>
    </w:p>
    <w:p w14:paraId="567FE0BA" w14:textId="5B489D17" w:rsidR="0069225A" w:rsidRPr="008F0B23" w:rsidRDefault="008F0B23" w:rsidP="0069225A">
      <w:pPr>
        <w:spacing w:after="238" w:line="260" w:lineRule="auto"/>
        <w:ind w:left="922" w:right="705" w:firstLine="720"/>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the Housing Authority of the City of Perth Amboy (the "Authority") from time to time requires as needed electrical repairs at its public housing sites; and</w:t>
      </w:r>
    </w:p>
    <w:p w14:paraId="02DD21BB" w14:textId="47C69EBB" w:rsidR="0069225A" w:rsidRPr="008F0B23" w:rsidRDefault="008F0B23" w:rsidP="0069225A">
      <w:pPr>
        <w:spacing w:after="238" w:line="260" w:lineRule="auto"/>
        <w:ind w:left="917" w:right="705" w:firstLine="725"/>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the Contract is to be awarded through a "fair and open process" pursuant to N.J.S.A. 19:44A-20.4 et seq.; and</w:t>
      </w:r>
    </w:p>
    <w:p w14:paraId="7863B475" w14:textId="696AD1F6" w:rsidR="0069225A" w:rsidRPr="008F0B23" w:rsidRDefault="008F0B23" w:rsidP="0069225A">
      <w:pPr>
        <w:spacing w:after="260" w:line="260" w:lineRule="auto"/>
        <w:ind w:left="926" w:right="705" w:firstLine="720"/>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the Authority solicited proposals for a two-year service contract through public advertisement in The Home News Tribune on 2/22/23 &amp; 3/1/23, posted the same on the Authority's website and received proposals until March 7, 2023; and</w:t>
      </w:r>
    </w:p>
    <w:p w14:paraId="240EEF2F" w14:textId="71F72331" w:rsidR="0069225A" w:rsidRPr="008F0B23" w:rsidRDefault="008F0B23" w:rsidP="0069225A">
      <w:pPr>
        <w:spacing w:after="238" w:line="260" w:lineRule="auto"/>
        <w:ind w:left="926" w:right="705" w:firstLine="715"/>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PLV Electric, LLC of Freehold, New Jersey submitted the proposal which price was the most advantageous to the Authority, and which proposal conformed to all requirements; and</w:t>
      </w:r>
    </w:p>
    <w:p w14:paraId="6BFAA03C" w14:textId="037F29D2" w:rsidR="0069225A" w:rsidRPr="008F0B23" w:rsidRDefault="008F0B23" w:rsidP="0069225A">
      <w:pPr>
        <w:spacing w:after="238" w:line="260" w:lineRule="auto"/>
        <w:ind w:left="926" w:right="705" w:firstLine="715"/>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the contractor has performed services for other Authorities in the past and has proven to be a competent and reliable contractor; and</w:t>
      </w:r>
    </w:p>
    <w:p w14:paraId="08E2068D" w14:textId="4040DA8A" w:rsidR="0069225A" w:rsidRPr="008F0B23" w:rsidRDefault="008F0B23" w:rsidP="0069225A">
      <w:pPr>
        <w:spacing w:after="238" w:line="260" w:lineRule="auto"/>
        <w:ind w:left="926" w:right="705" w:firstLine="720"/>
        <w:jc w:val="both"/>
        <w:rPr>
          <w:rFonts w:ascii="Tahoma" w:hAnsi="Tahoma" w:cs="Tahoma"/>
          <w:sz w:val="21"/>
          <w:szCs w:val="21"/>
        </w:rPr>
      </w:pPr>
      <w:r w:rsidRPr="008F0B23">
        <w:rPr>
          <w:rFonts w:ascii="Tahoma" w:hAnsi="Tahoma" w:cs="Tahoma"/>
          <w:b/>
          <w:sz w:val="21"/>
          <w:szCs w:val="21"/>
        </w:rPr>
        <w:t xml:space="preserve">WHEREAS, </w:t>
      </w:r>
      <w:r w:rsidR="0069225A" w:rsidRPr="008F0B23">
        <w:rPr>
          <w:rFonts w:ascii="Tahoma" w:hAnsi="Tahoma" w:cs="Tahoma"/>
          <w:sz w:val="21"/>
          <w:szCs w:val="21"/>
        </w:rPr>
        <w:t>sufficient funds are available from the Authority's operating funds to pay for the required services.</w:t>
      </w:r>
    </w:p>
    <w:p w14:paraId="3489462E" w14:textId="77777777" w:rsidR="008F0B23" w:rsidRDefault="008F0B23" w:rsidP="0069225A">
      <w:pPr>
        <w:spacing w:after="238" w:line="260" w:lineRule="auto"/>
        <w:ind w:left="1652" w:right="705" w:hanging="10"/>
        <w:jc w:val="both"/>
        <w:rPr>
          <w:rFonts w:ascii="Tahoma" w:hAnsi="Tahoma" w:cs="Tahoma"/>
          <w:sz w:val="21"/>
          <w:szCs w:val="21"/>
        </w:rPr>
      </w:pPr>
    </w:p>
    <w:p w14:paraId="207A2368" w14:textId="77777777" w:rsidR="008F0B23" w:rsidRPr="008F0B23" w:rsidRDefault="008F0B23" w:rsidP="0069225A">
      <w:pPr>
        <w:spacing w:after="238" w:line="260" w:lineRule="auto"/>
        <w:ind w:left="1652" w:right="705" w:hanging="10"/>
        <w:jc w:val="both"/>
        <w:rPr>
          <w:rFonts w:ascii="Tahoma" w:hAnsi="Tahoma" w:cs="Tahoma"/>
          <w:b/>
          <w:sz w:val="21"/>
          <w:szCs w:val="21"/>
        </w:rPr>
      </w:pPr>
    </w:p>
    <w:p w14:paraId="6222004D" w14:textId="76DA8826" w:rsidR="0069225A" w:rsidRPr="008F0B23" w:rsidRDefault="0069225A" w:rsidP="0069225A">
      <w:pPr>
        <w:spacing w:after="238" w:line="260" w:lineRule="auto"/>
        <w:ind w:left="1652" w:right="705" w:hanging="10"/>
        <w:jc w:val="both"/>
        <w:rPr>
          <w:rFonts w:ascii="Tahoma" w:hAnsi="Tahoma" w:cs="Tahoma"/>
          <w:sz w:val="21"/>
          <w:szCs w:val="21"/>
        </w:rPr>
      </w:pPr>
      <w:r w:rsidRPr="008F0B23">
        <w:rPr>
          <w:rFonts w:ascii="Tahoma" w:hAnsi="Tahoma" w:cs="Tahoma"/>
          <w:b/>
          <w:sz w:val="21"/>
          <w:szCs w:val="21"/>
        </w:rPr>
        <w:t>NOW THEREFORE BE IT RESOLVED</w:t>
      </w:r>
      <w:r w:rsidR="008F0B23" w:rsidRPr="008F0B23">
        <w:rPr>
          <w:rFonts w:ascii="Tahoma" w:hAnsi="Tahoma" w:cs="Tahoma"/>
          <w:b/>
          <w:sz w:val="21"/>
          <w:szCs w:val="21"/>
        </w:rPr>
        <w:t>,</w:t>
      </w:r>
      <w:r w:rsidRPr="008F0B23">
        <w:rPr>
          <w:rFonts w:ascii="Tahoma" w:hAnsi="Tahoma" w:cs="Tahoma"/>
          <w:sz w:val="21"/>
          <w:szCs w:val="21"/>
        </w:rPr>
        <w:t xml:space="preserve"> by the Board </w:t>
      </w:r>
      <w:r w:rsidR="00D05781" w:rsidRPr="008F0B23">
        <w:rPr>
          <w:rFonts w:ascii="Tahoma" w:hAnsi="Tahoma" w:cs="Tahoma"/>
          <w:sz w:val="21"/>
          <w:szCs w:val="21"/>
        </w:rPr>
        <w:t>of the</w:t>
      </w:r>
      <w:r w:rsidRPr="008F0B23">
        <w:rPr>
          <w:rFonts w:ascii="Tahoma" w:hAnsi="Tahoma" w:cs="Tahoma"/>
          <w:sz w:val="21"/>
          <w:szCs w:val="21"/>
        </w:rPr>
        <w:t xml:space="preserve"> Authority as follows:</w:t>
      </w:r>
    </w:p>
    <w:p w14:paraId="4D7262D6" w14:textId="77777777" w:rsidR="0069225A" w:rsidRPr="008F0B23" w:rsidRDefault="0069225A" w:rsidP="0069225A">
      <w:pPr>
        <w:spacing w:after="238" w:line="260" w:lineRule="auto"/>
        <w:ind w:left="936" w:right="120" w:hanging="10"/>
        <w:jc w:val="both"/>
        <w:rPr>
          <w:rFonts w:ascii="Tahoma" w:hAnsi="Tahoma" w:cs="Tahoma"/>
          <w:sz w:val="21"/>
          <w:szCs w:val="21"/>
        </w:rPr>
      </w:pPr>
      <w:r w:rsidRPr="008F0B23">
        <w:rPr>
          <w:rFonts w:ascii="Tahoma" w:hAnsi="Tahoma" w:cs="Tahoma"/>
          <w:sz w:val="21"/>
          <w:szCs w:val="21"/>
        </w:rPr>
        <w:t>The Authority awards the contract to PLV Electric, LLC for the as needed electrical repairs at its public housing sites the proposed hourly labor rates of $75.00 / standard hour and $95.00 / premium hour from March 1, 2023 — February 28, 2025.</w:t>
      </w:r>
    </w:p>
    <w:p w14:paraId="33B171A1" w14:textId="600B8AB4" w:rsidR="00E520FB" w:rsidRPr="008F0B23" w:rsidRDefault="00E520FB" w:rsidP="00E520FB">
      <w:pPr>
        <w:ind w:left="720" w:hanging="720"/>
        <w:rPr>
          <w:rFonts w:ascii="Tahoma" w:hAnsi="Tahoma" w:cs="Tahoma"/>
          <w:sz w:val="21"/>
          <w:szCs w:val="21"/>
        </w:rPr>
      </w:pPr>
    </w:p>
    <w:p w14:paraId="5C8B54A6" w14:textId="01D45060" w:rsidR="00B608C5" w:rsidRPr="008F0B23" w:rsidRDefault="00B608C5" w:rsidP="00AF6830">
      <w:pPr>
        <w:tabs>
          <w:tab w:val="left" w:pos="0"/>
        </w:tabs>
        <w:suppressAutoHyphens/>
        <w:jc w:val="both"/>
        <w:rPr>
          <w:rFonts w:ascii="Tahoma" w:hAnsi="Tahoma" w:cs="Tahoma"/>
          <w:b/>
          <w:i/>
          <w:sz w:val="21"/>
          <w:szCs w:val="21"/>
        </w:rPr>
      </w:pPr>
      <w:r w:rsidRPr="008F0B23">
        <w:rPr>
          <w:rFonts w:ascii="Tahoma" w:hAnsi="Tahoma" w:cs="Tahoma"/>
          <w:b/>
          <w:sz w:val="21"/>
          <w:szCs w:val="21"/>
        </w:rPr>
        <w:tab/>
      </w:r>
      <w:r w:rsidRPr="008F0B23">
        <w:rPr>
          <w:rFonts w:ascii="Tahoma" w:hAnsi="Tahoma" w:cs="Tahoma"/>
          <w:b/>
          <w:i/>
          <w:sz w:val="21"/>
          <w:szCs w:val="21"/>
        </w:rPr>
        <w:t>MOVED/SECONDED:</w:t>
      </w:r>
    </w:p>
    <w:p w14:paraId="683B3B25" w14:textId="37444887" w:rsidR="00B608C5" w:rsidRPr="008F0B23" w:rsidRDefault="00B608C5" w:rsidP="00A51B2B">
      <w:pPr>
        <w:ind w:left="720" w:right="720"/>
        <w:jc w:val="both"/>
        <w:rPr>
          <w:rFonts w:ascii="Tahoma" w:hAnsi="Tahoma" w:cs="Tahoma"/>
          <w:b/>
          <w:sz w:val="21"/>
          <w:szCs w:val="21"/>
        </w:rPr>
      </w:pPr>
      <w:r w:rsidRPr="008F0B23">
        <w:rPr>
          <w:rFonts w:ascii="Tahoma" w:hAnsi="Tahoma" w:cs="Tahoma"/>
          <w:b/>
          <w:i/>
          <w:sz w:val="21"/>
          <w:szCs w:val="21"/>
        </w:rPr>
        <w:br/>
      </w:r>
      <w:r w:rsidRPr="008F0B23">
        <w:rPr>
          <w:rFonts w:ascii="Tahoma" w:hAnsi="Tahoma" w:cs="Tahoma"/>
          <w:b/>
          <w:sz w:val="21"/>
          <w:szCs w:val="21"/>
        </w:rPr>
        <w:t>Resolution moved</w:t>
      </w:r>
      <w:r w:rsidR="00C80177" w:rsidRPr="008F0B23">
        <w:rPr>
          <w:rFonts w:ascii="Tahoma" w:hAnsi="Tahoma" w:cs="Tahoma"/>
          <w:b/>
          <w:sz w:val="21"/>
          <w:szCs w:val="21"/>
        </w:rPr>
        <w:t xml:space="preserve"> by</w:t>
      </w:r>
      <w:r w:rsidR="00DE4873" w:rsidRPr="008F0B23">
        <w:rPr>
          <w:rFonts w:ascii="Tahoma" w:hAnsi="Tahoma" w:cs="Tahoma"/>
          <w:b/>
          <w:sz w:val="21"/>
          <w:szCs w:val="21"/>
        </w:rPr>
        <w:t xml:space="preserve"> _______Commissioner Crawford</w:t>
      </w:r>
      <w:r w:rsidRPr="008F0B23">
        <w:rPr>
          <w:rFonts w:ascii="Tahoma" w:hAnsi="Tahoma" w:cs="Tahoma"/>
          <w:b/>
          <w:sz w:val="21"/>
          <w:szCs w:val="21"/>
        </w:rPr>
        <w:t>__________________</w:t>
      </w:r>
    </w:p>
    <w:p w14:paraId="4358E849" w14:textId="77777777" w:rsidR="00B608C5" w:rsidRPr="008F0B23" w:rsidRDefault="00B608C5" w:rsidP="00A51B2B">
      <w:pPr>
        <w:ind w:left="720" w:right="720"/>
        <w:jc w:val="both"/>
        <w:rPr>
          <w:rFonts w:ascii="Tahoma" w:hAnsi="Tahoma" w:cs="Tahoma"/>
          <w:b/>
          <w:sz w:val="21"/>
          <w:szCs w:val="21"/>
        </w:rPr>
      </w:pPr>
    </w:p>
    <w:p w14:paraId="44D41D4C" w14:textId="647B4D1A" w:rsidR="00B608C5" w:rsidRPr="008F0B23" w:rsidRDefault="00B608C5" w:rsidP="00A51B2B">
      <w:pPr>
        <w:ind w:left="720" w:right="720"/>
        <w:jc w:val="both"/>
        <w:rPr>
          <w:rFonts w:ascii="Tahoma" w:hAnsi="Tahoma" w:cs="Tahoma"/>
          <w:b/>
          <w:sz w:val="21"/>
          <w:szCs w:val="21"/>
        </w:rPr>
      </w:pPr>
      <w:r w:rsidRPr="008F0B23">
        <w:rPr>
          <w:rFonts w:ascii="Tahoma" w:hAnsi="Tahoma" w:cs="Tahoma"/>
          <w:b/>
          <w:sz w:val="21"/>
          <w:szCs w:val="21"/>
        </w:rPr>
        <w:t>Resolutio</w:t>
      </w:r>
      <w:r w:rsidR="00C80177" w:rsidRPr="008F0B23">
        <w:rPr>
          <w:rFonts w:ascii="Tahoma" w:hAnsi="Tahoma" w:cs="Tahoma"/>
          <w:b/>
          <w:sz w:val="21"/>
          <w:szCs w:val="21"/>
        </w:rPr>
        <w:t>n second</w:t>
      </w:r>
      <w:r w:rsidR="0069225A" w:rsidRPr="008F0B23">
        <w:rPr>
          <w:rFonts w:ascii="Tahoma" w:hAnsi="Tahoma" w:cs="Tahoma"/>
          <w:b/>
          <w:sz w:val="21"/>
          <w:szCs w:val="21"/>
        </w:rPr>
        <w:t>ed by ____ Commissioner Soto</w:t>
      </w:r>
      <w:r w:rsidRPr="008F0B23">
        <w:rPr>
          <w:rFonts w:ascii="Tahoma" w:hAnsi="Tahoma" w:cs="Tahoma"/>
          <w:b/>
          <w:sz w:val="21"/>
          <w:szCs w:val="21"/>
        </w:rPr>
        <w:t>____________________</w:t>
      </w:r>
    </w:p>
    <w:p w14:paraId="1874D237" w14:textId="3ED9D393" w:rsidR="00B608C5" w:rsidRPr="008F0B23" w:rsidRDefault="00B608C5" w:rsidP="00A51B2B">
      <w:pPr>
        <w:ind w:left="720" w:right="720"/>
        <w:jc w:val="both"/>
        <w:rPr>
          <w:rFonts w:ascii="Tahoma" w:eastAsia="Calibri" w:hAnsi="Tahoma" w:cs="Tahoma"/>
          <w:sz w:val="21"/>
          <w:szCs w:val="21"/>
        </w:rPr>
      </w:pPr>
    </w:p>
    <w:p w14:paraId="6AFDF0D7" w14:textId="77777777" w:rsidR="0069225A" w:rsidRPr="008F0B23" w:rsidRDefault="0069225A" w:rsidP="0069225A">
      <w:pPr>
        <w:ind w:left="720" w:right="720"/>
        <w:jc w:val="both"/>
        <w:rPr>
          <w:rFonts w:ascii="Tahoma" w:eastAsia="Calibri" w:hAnsi="Tahoma" w:cs="Tahoma"/>
          <w:sz w:val="21"/>
          <w:szCs w:val="21"/>
        </w:rPr>
      </w:pPr>
      <w:r w:rsidRPr="008F0B23">
        <w:rPr>
          <w:rFonts w:ascii="Tahoma" w:eastAsia="Calibri" w:hAnsi="Tahoma" w:cs="Tahoma"/>
          <w:sz w:val="21"/>
          <w:szCs w:val="21"/>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9225A" w:rsidRPr="008F0B23" w14:paraId="6E9BF35F"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2B0D5667"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39B86F48"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7391EA08"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No</w:t>
            </w:r>
          </w:p>
        </w:tc>
        <w:tc>
          <w:tcPr>
            <w:tcW w:w="1170" w:type="dxa"/>
            <w:tcBorders>
              <w:top w:val="single" w:sz="4" w:space="0" w:color="000000"/>
              <w:left w:val="single" w:sz="4" w:space="0" w:color="000000"/>
              <w:bottom w:val="single" w:sz="4" w:space="0" w:color="000000"/>
              <w:right w:val="single" w:sz="4" w:space="0" w:color="000000"/>
            </w:tcBorders>
          </w:tcPr>
          <w:p w14:paraId="3FCC1CAF"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14752F15"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Absent</w:t>
            </w:r>
          </w:p>
        </w:tc>
      </w:tr>
      <w:tr w:rsidR="0069225A" w:rsidRPr="008F0B23" w14:paraId="03B9BD2F"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6FD46CEF"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363FC8B" w14:textId="77777777" w:rsidR="0069225A" w:rsidRPr="008F0B23" w:rsidRDefault="0069225A" w:rsidP="00F44EB7">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6DDC33BD"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33B9D24C"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7AC5722A"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r>
      <w:tr w:rsidR="0069225A" w:rsidRPr="008F0B23" w14:paraId="3F1FE062" w14:textId="77777777" w:rsidTr="00F44EB7">
        <w:trPr>
          <w:trHeight w:val="180"/>
        </w:trPr>
        <w:tc>
          <w:tcPr>
            <w:tcW w:w="5130" w:type="dxa"/>
            <w:tcBorders>
              <w:top w:val="single" w:sz="4" w:space="0" w:color="000000"/>
              <w:left w:val="single" w:sz="4" w:space="0" w:color="000000"/>
              <w:bottom w:val="single" w:sz="4" w:space="0" w:color="000000"/>
              <w:right w:val="single" w:sz="4" w:space="0" w:color="000000"/>
            </w:tcBorders>
          </w:tcPr>
          <w:p w14:paraId="079B545F"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D007F00" w14:textId="77777777" w:rsidR="0069225A" w:rsidRPr="008F0B23" w:rsidRDefault="0069225A" w:rsidP="00F44EB7">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47150F92"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0E033586"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C291538"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r>
      <w:tr w:rsidR="0069225A" w:rsidRPr="008F0B23" w14:paraId="53FD064E"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44EFDDAD"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41181A07"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54AB52C3"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B92E2F9"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D1A4605" w14:textId="77777777" w:rsidR="0069225A" w:rsidRPr="008F0B23" w:rsidRDefault="0069225A" w:rsidP="00F44EB7">
            <w:pPr>
              <w:jc w:val="center"/>
              <w:rPr>
                <w:rFonts w:ascii="Tahoma" w:eastAsia="Calibri" w:hAnsi="Tahoma" w:cs="Tahoma"/>
                <w:sz w:val="21"/>
                <w:szCs w:val="21"/>
              </w:rPr>
            </w:pPr>
          </w:p>
        </w:tc>
      </w:tr>
      <w:tr w:rsidR="0069225A" w:rsidRPr="008F0B23" w14:paraId="2893C4E0"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2CE7CC08"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38B25BF" w14:textId="77777777" w:rsidR="0069225A" w:rsidRPr="008F0B23" w:rsidRDefault="0069225A" w:rsidP="00F44EB7">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1C33FE3C"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11AD0237"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353AB739"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r>
      <w:tr w:rsidR="0069225A" w:rsidRPr="008F0B23" w14:paraId="52C665EE"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47F47D92"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9822CB9"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61FA7126"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5FD3A4A1"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555FAEEC" w14:textId="77777777" w:rsidR="0069225A" w:rsidRPr="008F0B23" w:rsidRDefault="0069225A" w:rsidP="00F44EB7">
            <w:pPr>
              <w:jc w:val="center"/>
              <w:rPr>
                <w:rFonts w:ascii="Tahoma" w:eastAsia="Calibri" w:hAnsi="Tahoma" w:cs="Tahoma"/>
                <w:sz w:val="21"/>
                <w:szCs w:val="21"/>
              </w:rPr>
            </w:pPr>
          </w:p>
        </w:tc>
      </w:tr>
      <w:tr w:rsidR="0069225A" w:rsidRPr="008F0B23" w14:paraId="04C81426"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20413F45"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224EB73"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5D6942CA"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2A341913"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BB2C8A4" w14:textId="77777777" w:rsidR="0069225A" w:rsidRPr="008F0B23" w:rsidRDefault="0069225A" w:rsidP="00F44EB7">
            <w:pPr>
              <w:jc w:val="center"/>
              <w:rPr>
                <w:rFonts w:ascii="Tahoma" w:eastAsia="Calibri" w:hAnsi="Tahoma" w:cs="Tahoma"/>
                <w:sz w:val="21"/>
                <w:szCs w:val="21"/>
              </w:rPr>
            </w:pPr>
          </w:p>
        </w:tc>
      </w:tr>
      <w:tr w:rsidR="0069225A" w:rsidRPr="008F0B23" w14:paraId="6CFA4D12"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0AB99DBF"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DE554BF"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31F0EB3E"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027D8AC9"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541EBA8" w14:textId="77777777" w:rsidR="0069225A" w:rsidRPr="008F0B23" w:rsidRDefault="0069225A" w:rsidP="00F44EB7">
            <w:pPr>
              <w:jc w:val="center"/>
              <w:rPr>
                <w:rFonts w:ascii="Tahoma" w:eastAsia="Calibri" w:hAnsi="Tahoma" w:cs="Tahoma"/>
                <w:sz w:val="21"/>
                <w:szCs w:val="21"/>
              </w:rPr>
            </w:pPr>
          </w:p>
        </w:tc>
      </w:tr>
    </w:tbl>
    <w:p w14:paraId="5ABC20EC" w14:textId="77777777" w:rsidR="00DE4873" w:rsidRPr="008F0B23" w:rsidRDefault="00DE4873" w:rsidP="00DE4873">
      <w:pPr>
        <w:jc w:val="both"/>
        <w:rPr>
          <w:rFonts w:ascii="Tahoma" w:eastAsia="Calibri" w:hAnsi="Tahoma" w:cs="Tahoma"/>
          <w:color w:val="000000"/>
          <w:sz w:val="21"/>
          <w:szCs w:val="21"/>
        </w:rPr>
      </w:pPr>
    </w:p>
    <w:p w14:paraId="7E47D193" w14:textId="77777777" w:rsidR="00DE4873" w:rsidRPr="008F0B23" w:rsidRDefault="00DE4873" w:rsidP="00DE4873">
      <w:pPr>
        <w:pStyle w:val="NoSpacing"/>
        <w:rPr>
          <w:rFonts w:ascii="Tahoma" w:hAnsi="Tahoma" w:cs="Tahoma"/>
          <w:sz w:val="21"/>
          <w:szCs w:val="21"/>
        </w:rPr>
      </w:pPr>
      <w:r w:rsidRPr="008F0B23">
        <w:rPr>
          <w:rFonts w:ascii="Tahoma" w:hAnsi="Tahoma" w:cs="Tahoma"/>
          <w:sz w:val="21"/>
          <w:szCs w:val="21"/>
        </w:rPr>
        <w:t xml:space="preserve">The Chairperson thereupon declared such resolution has been approved. </w:t>
      </w:r>
    </w:p>
    <w:p w14:paraId="4B84B890" w14:textId="066575F7" w:rsidR="00154189" w:rsidRPr="008F0B23" w:rsidRDefault="00154189" w:rsidP="00DE4873">
      <w:pPr>
        <w:jc w:val="both"/>
        <w:rPr>
          <w:rFonts w:ascii="Tahoma" w:hAnsi="Tahoma" w:cs="Tahoma"/>
          <w:sz w:val="21"/>
          <w:szCs w:val="21"/>
        </w:rPr>
      </w:pPr>
    </w:p>
    <w:p w14:paraId="3CCAD667" w14:textId="77777777" w:rsidR="004027B0" w:rsidRPr="008F0B23" w:rsidRDefault="004027B0" w:rsidP="00A51B2B">
      <w:pPr>
        <w:pStyle w:val="NoSpacing"/>
        <w:jc w:val="both"/>
        <w:rPr>
          <w:rFonts w:ascii="Tahoma" w:hAnsi="Tahoma" w:cs="Tahoma"/>
          <w:sz w:val="21"/>
          <w:szCs w:val="21"/>
        </w:rPr>
      </w:pPr>
    </w:p>
    <w:p w14:paraId="52802059" w14:textId="78D59A96" w:rsidR="00DC1654" w:rsidRPr="008F0B23" w:rsidRDefault="00933D92" w:rsidP="00A51B2B">
      <w:pPr>
        <w:ind w:firstLine="720"/>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On the motion </w:t>
      </w:r>
      <w:r w:rsidR="007306F5" w:rsidRPr="008F0B23">
        <w:rPr>
          <w:rFonts w:ascii="Tahoma" w:eastAsia="Calibri" w:hAnsi="Tahoma" w:cs="Tahoma"/>
          <w:color w:val="000000"/>
          <w:sz w:val="21"/>
          <w:szCs w:val="21"/>
        </w:rPr>
        <w:t xml:space="preserve">of </w:t>
      </w:r>
      <w:r w:rsidR="0069225A" w:rsidRPr="008F0B23">
        <w:rPr>
          <w:rFonts w:ascii="Tahoma" w:eastAsia="Calibri" w:hAnsi="Tahoma" w:cs="Tahoma"/>
          <w:color w:val="000000"/>
          <w:sz w:val="21"/>
          <w:szCs w:val="21"/>
        </w:rPr>
        <w:t>Commissioner Crawford</w:t>
      </w:r>
      <w:r w:rsidR="00431B1A" w:rsidRPr="008F0B23">
        <w:rPr>
          <w:rFonts w:ascii="Tahoma" w:eastAsia="Calibri" w:hAnsi="Tahoma" w:cs="Tahoma"/>
          <w:color w:val="000000"/>
          <w:sz w:val="21"/>
          <w:szCs w:val="21"/>
        </w:rPr>
        <w:t>, which motion</w:t>
      </w:r>
      <w:r w:rsidR="00033F26" w:rsidRPr="008F0B23">
        <w:rPr>
          <w:rFonts w:ascii="Tahoma" w:eastAsia="Calibri" w:hAnsi="Tahoma" w:cs="Tahoma"/>
          <w:color w:val="000000"/>
          <w:sz w:val="21"/>
          <w:szCs w:val="21"/>
        </w:rPr>
        <w:t xml:space="preserve"> was seconded by </w:t>
      </w:r>
      <w:r w:rsidR="00F04974" w:rsidRPr="008F0B23">
        <w:rPr>
          <w:rFonts w:ascii="Tahoma" w:eastAsia="Calibri" w:hAnsi="Tahoma" w:cs="Tahoma"/>
          <w:color w:val="000000"/>
          <w:sz w:val="21"/>
          <w:szCs w:val="21"/>
        </w:rPr>
        <w:t xml:space="preserve">Commissioner </w:t>
      </w:r>
      <w:r w:rsidR="0069225A" w:rsidRPr="008F0B23">
        <w:rPr>
          <w:rFonts w:ascii="Tahoma" w:eastAsia="Calibri" w:hAnsi="Tahoma" w:cs="Tahoma"/>
          <w:color w:val="000000"/>
          <w:sz w:val="21"/>
          <w:szCs w:val="21"/>
        </w:rPr>
        <w:t>Soto</w:t>
      </w:r>
      <w:r w:rsidR="00916442" w:rsidRPr="008F0B23">
        <w:rPr>
          <w:rFonts w:ascii="Tahoma" w:eastAsia="Calibri" w:hAnsi="Tahoma" w:cs="Tahoma"/>
          <w:color w:val="000000"/>
          <w:sz w:val="21"/>
          <w:szCs w:val="21"/>
        </w:rPr>
        <w:t>, the</w:t>
      </w:r>
      <w:r w:rsidRPr="008F0B23">
        <w:rPr>
          <w:rFonts w:ascii="Tahoma" w:eastAsia="Calibri" w:hAnsi="Tahoma" w:cs="Tahoma"/>
          <w:color w:val="000000"/>
          <w:sz w:val="21"/>
          <w:szCs w:val="21"/>
        </w:rPr>
        <w:t xml:space="preserve"> Board concurred to</w:t>
      </w:r>
      <w:r w:rsidR="00C67799" w:rsidRPr="008F0B23">
        <w:rPr>
          <w:rFonts w:ascii="Tahoma" w:eastAsia="Calibri" w:hAnsi="Tahoma" w:cs="Tahoma"/>
          <w:color w:val="000000"/>
          <w:sz w:val="21"/>
          <w:szCs w:val="21"/>
        </w:rPr>
        <w:t xml:space="preserve"> </w:t>
      </w:r>
      <w:r w:rsidR="00C7368D" w:rsidRPr="008F0B23">
        <w:rPr>
          <w:rFonts w:ascii="Tahoma" w:eastAsia="Calibri" w:hAnsi="Tahoma" w:cs="Tahoma"/>
          <w:color w:val="000000"/>
          <w:sz w:val="21"/>
          <w:szCs w:val="21"/>
        </w:rPr>
        <w:t xml:space="preserve">approve the </w:t>
      </w:r>
      <w:r w:rsidR="0069225A" w:rsidRPr="008F0B23">
        <w:rPr>
          <w:rFonts w:ascii="Tahoma" w:eastAsia="Calibri" w:hAnsi="Tahoma" w:cs="Tahoma"/>
          <w:color w:val="000000"/>
          <w:sz w:val="21"/>
          <w:szCs w:val="21"/>
        </w:rPr>
        <w:t>March</w:t>
      </w:r>
      <w:r w:rsidR="008A57B5" w:rsidRPr="008F0B23">
        <w:rPr>
          <w:rFonts w:ascii="Tahoma" w:eastAsia="Calibri" w:hAnsi="Tahoma" w:cs="Tahoma"/>
          <w:color w:val="000000"/>
          <w:sz w:val="21"/>
          <w:szCs w:val="21"/>
        </w:rPr>
        <w:t xml:space="preserve"> </w:t>
      </w:r>
      <w:r w:rsidR="00F04974" w:rsidRPr="008F0B23">
        <w:rPr>
          <w:rFonts w:ascii="Tahoma" w:eastAsia="Calibri" w:hAnsi="Tahoma" w:cs="Tahoma"/>
          <w:color w:val="000000"/>
          <w:sz w:val="21"/>
          <w:szCs w:val="21"/>
        </w:rPr>
        <w:t>2023</w:t>
      </w:r>
      <w:r w:rsidR="00C7368D" w:rsidRPr="008F0B23">
        <w:rPr>
          <w:rFonts w:ascii="Tahoma" w:eastAsia="Calibri" w:hAnsi="Tahoma" w:cs="Tahoma"/>
          <w:color w:val="000000"/>
          <w:sz w:val="21"/>
          <w:szCs w:val="21"/>
        </w:rPr>
        <w:t xml:space="preserve"> Bill List and Communications</w:t>
      </w:r>
      <w:r w:rsidR="002178AC" w:rsidRPr="008F0B23">
        <w:rPr>
          <w:rFonts w:ascii="Tahoma" w:eastAsia="Calibri" w:hAnsi="Tahoma" w:cs="Tahoma"/>
          <w:color w:val="000000"/>
          <w:sz w:val="21"/>
          <w:szCs w:val="21"/>
        </w:rPr>
        <w:t xml:space="preserve">, </w:t>
      </w:r>
      <w:r w:rsidRPr="008F0B23">
        <w:rPr>
          <w:rFonts w:ascii="Tahoma" w:eastAsia="Calibri" w:hAnsi="Tahoma" w:cs="Tahoma"/>
          <w:color w:val="000000"/>
          <w:sz w:val="21"/>
          <w:szCs w:val="21"/>
        </w:rPr>
        <w:t xml:space="preserve">as presented.  Upon roll call, the following vote was carried: </w:t>
      </w:r>
    </w:p>
    <w:p w14:paraId="64627D11" w14:textId="77777777" w:rsidR="007567E2" w:rsidRPr="008F0B23" w:rsidRDefault="007567E2" w:rsidP="00A51B2B">
      <w:pPr>
        <w:jc w:val="both"/>
        <w:rPr>
          <w:rFonts w:ascii="Tahoma" w:eastAsia="Calibri" w:hAnsi="Tahoma" w:cs="Tahoma"/>
          <w:color w:val="000000"/>
          <w:sz w:val="21"/>
          <w:szCs w:val="21"/>
        </w:rPr>
      </w:pPr>
    </w:p>
    <w:p w14:paraId="5051BDDB" w14:textId="77777777" w:rsidR="0069225A" w:rsidRPr="008F0B23" w:rsidRDefault="0069225A" w:rsidP="0069225A">
      <w:pPr>
        <w:ind w:left="720" w:right="720"/>
        <w:jc w:val="both"/>
        <w:rPr>
          <w:rFonts w:ascii="Tahoma" w:eastAsia="Calibri" w:hAnsi="Tahoma" w:cs="Tahoma"/>
          <w:sz w:val="21"/>
          <w:szCs w:val="21"/>
        </w:rPr>
      </w:pPr>
      <w:r w:rsidRPr="008F0B23">
        <w:rPr>
          <w:rFonts w:ascii="Tahoma" w:eastAsia="Calibri" w:hAnsi="Tahoma" w:cs="Tahoma"/>
          <w:sz w:val="21"/>
          <w:szCs w:val="21"/>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9225A" w:rsidRPr="008F0B23" w14:paraId="5985691C"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6AED6A80"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Board Member</w:t>
            </w:r>
          </w:p>
        </w:tc>
        <w:tc>
          <w:tcPr>
            <w:tcW w:w="990" w:type="dxa"/>
            <w:tcBorders>
              <w:top w:val="single" w:sz="4" w:space="0" w:color="000000"/>
              <w:left w:val="single" w:sz="4" w:space="0" w:color="000000"/>
              <w:bottom w:val="single" w:sz="4" w:space="0" w:color="000000"/>
              <w:right w:val="single" w:sz="4" w:space="0" w:color="000000"/>
            </w:tcBorders>
          </w:tcPr>
          <w:p w14:paraId="311B9894"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Yes</w:t>
            </w:r>
          </w:p>
        </w:tc>
        <w:tc>
          <w:tcPr>
            <w:tcW w:w="990" w:type="dxa"/>
            <w:tcBorders>
              <w:top w:val="single" w:sz="4" w:space="0" w:color="000000"/>
              <w:left w:val="single" w:sz="4" w:space="0" w:color="000000"/>
              <w:bottom w:val="single" w:sz="4" w:space="0" w:color="000000"/>
              <w:right w:val="single" w:sz="4" w:space="0" w:color="000000"/>
            </w:tcBorders>
          </w:tcPr>
          <w:p w14:paraId="0AB924C9"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No</w:t>
            </w:r>
          </w:p>
        </w:tc>
        <w:tc>
          <w:tcPr>
            <w:tcW w:w="1170" w:type="dxa"/>
            <w:tcBorders>
              <w:top w:val="single" w:sz="4" w:space="0" w:color="000000"/>
              <w:left w:val="single" w:sz="4" w:space="0" w:color="000000"/>
              <w:bottom w:val="single" w:sz="4" w:space="0" w:color="000000"/>
              <w:right w:val="single" w:sz="4" w:space="0" w:color="000000"/>
            </w:tcBorders>
          </w:tcPr>
          <w:p w14:paraId="7BC4DD47"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Abstain</w:t>
            </w:r>
          </w:p>
        </w:tc>
        <w:tc>
          <w:tcPr>
            <w:tcW w:w="1080" w:type="dxa"/>
            <w:tcBorders>
              <w:top w:val="single" w:sz="4" w:space="0" w:color="000000"/>
              <w:left w:val="single" w:sz="4" w:space="0" w:color="000000"/>
              <w:bottom w:val="single" w:sz="4" w:space="0" w:color="000000"/>
              <w:right w:val="single" w:sz="4" w:space="0" w:color="000000"/>
            </w:tcBorders>
          </w:tcPr>
          <w:p w14:paraId="4A69D7B7"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Absent</w:t>
            </w:r>
          </w:p>
        </w:tc>
      </w:tr>
      <w:tr w:rsidR="0069225A" w:rsidRPr="008F0B23" w14:paraId="34408985"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6E1E4B02"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B3084E3" w14:textId="77777777" w:rsidR="0069225A" w:rsidRPr="008F0B23" w:rsidRDefault="0069225A" w:rsidP="00F44EB7">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2F66C75E"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14FB1EE4"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00DCDE15"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r>
      <w:tr w:rsidR="0069225A" w:rsidRPr="008F0B23" w14:paraId="3F450F83" w14:textId="77777777" w:rsidTr="00F44EB7">
        <w:trPr>
          <w:trHeight w:val="180"/>
        </w:trPr>
        <w:tc>
          <w:tcPr>
            <w:tcW w:w="5130" w:type="dxa"/>
            <w:tcBorders>
              <w:top w:val="single" w:sz="4" w:space="0" w:color="000000"/>
              <w:left w:val="single" w:sz="4" w:space="0" w:color="000000"/>
              <w:bottom w:val="single" w:sz="4" w:space="0" w:color="000000"/>
              <w:right w:val="single" w:sz="4" w:space="0" w:color="000000"/>
            </w:tcBorders>
          </w:tcPr>
          <w:p w14:paraId="2AE88E82"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36AFD261" w14:textId="77777777" w:rsidR="0069225A" w:rsidRPr="008F0B23" w:rsidRDefault="0069225A" w:rsidP="00F44EB7">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12269777"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6D8D5F48"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638D500E"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r>
      <w:tr w:rsidR="0069225A" w:rsidRPr="008F0B23" w14:paraId="12AFFB7E"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5770FA0B"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4354F97"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2C3B144C"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7186632D"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4B979EB2" w14:textId="77777777" w:rsidR="0069225A" w:rsidRPr="008F0B23" w:rsidRDefault="0069225A" w:rsidP="00F44EB7">
            <w:pPr>
              <w:jc w:val="center"/>
              <w:rPr>
                <w:rFonts w:ascii="Tahoma" w:eastAsia="Calibri" w:hAnsi="Tahoma" w:cs="Tahoma"/>
                <w:sz w:val="21"/>
                <w:szCs w:val="21"/>
              </w:rPr>
            </w:pPr>
          </w:p>
        </w:tc>
      </w:tr>
      <w:tr w:rsidR="0069225A" w:rsidRPr="008F0B23" w14:paraId="42650FBC"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044FC8AD"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3D2354C" w14:textId="77777777" w:rsidR="0069225A" w:rsidRPr="008F0B23" w:rsidRDefault="0069225A" w:rsidP="00F44EB7">
            <w:pPr>
              <w:jc w:val="center"/>
              <w:rPr>
                <w:rFonts w:ascii="Tahoma" w:eastAsia="Calibri" w:hAnsi="Tahoma" w:cs="Tahoma"/>
                <w:sz w:val="21"/>
                <w:szCs w:val="21"/>
              </w:rPr>
            </w:pPr>
          </w:p>
        </w:tc>
        <w:tc>
          <w:tcPr>
            <w:tcW w:w="990" w:type="dxa"/>
            <w:tcBorders>
              <w:top w:val="single" w:sz="4" w:space="0" w:color="000000"/>
              <w:left w:val="single" w:sz="4" w:space="0" w:color="000000"/>
              <w:bottom w:val="single" w:sz="4" w:space="0" w:color="000000"/>
              <w:right w:val="single" w:sz="4" w:space="0" w:color="000000"/>
            </w:tcBorders>
          </w:tcPr>
          <w:p w14:paraId="32534AAD"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0648CD0"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6C7AE9B7"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r>
      <w:tr w:rsidR="0069225A" w:rsidRPr="008F0B23" w14:paraId="208EFAFD"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3A197BAF"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7EAAC0FC"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77BA90A2"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4B4B9841"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2E1CC3C4" w14:textId="77777777" w:rsidR="0069225A" w:rsidRPr="008F0B23" w:rsidRDefault="0069225A" w:rsidP="00F44EB7">
            <w:pPr>
              <w:jc w:val="center"/>
              <w:rPr>
                <w:rFonts w:ascii="Tahoma" w:eastAsia="Calibri" w:hAnsi="Tahoma" w:cs="Tahoma"/>
                <w:sz w:val="21"/>
                <w:szCs w:val="21"/>
              </w:rPr>
            </w:pPr>
          </w:p>
        </w:tc>
      </w:tr>
      <w:tr w:rsidR="0069225A" w:rsidRPr="008F0B23" w14:paraId="16C49DEC"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283F8C03"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28EB093C"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5BCE1AD6"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0CE86DFE"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4BD0727A" w14:textId="77777777" w:rsidR="0069225A" w:rsidRPr="008F0B23" w:rsidRDefault="0069225A" w:rsidP="00F44EB7">
            <w:pPr>
              <w:jc w:val="center"/>
              <w:rPr>
                <w:rFonts w:ascii="Tahoma" w:eastAsia="Calibri" w:hAnsi="Tahoma" w:cs="Tahoma"/>
                <w:sz w:val="21"/>
                <w:szCs w:val="21"/>
              </w:rPr>
            </w:pPr>
          </w:p>
        </w:tc>
      </w:tr>
      <w:tr w:rsidR="0069225A" w:rsidRPr="008F0B23" w14:paraId="0668ECDC"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0FEB13EB" w14:textId="77777777" w:rsidR="0069225A" w:rsidRPr="008F0B23" w:rsidRDefault="0069225A" w:rsidP="00F44EB7">
            <w:pPr>
              <w:jc w:val="both"/>
              <w:rPr>
                <w:rFonts w:ascii="Tahoma" w:eastAsia="Calibri" w:hAnsi="Tahoma" w:cs="Tahoma"/>
                <w:sz w:val="21"/>
                <w:szCs w:val="21"/>
              </w:rPr>
            </w:pPr>
            <w:r w:rsidRPr="008F0B23">
              <w:rPr>
                <w:rFonts w:ascii="Tahoma" w:eastAsia="Calibri" w:hAnsi="Tahoma" w:cs="Tahoma"/>
                <w:sz w:val="21"/>
                <w:szCs w:val="21"/>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867E627" w14:textId="77777777" w:rsidR="0069225A" w:rsidRPr="008F0B23" w:rsidRDefault="0069225A" w:rsidP="00F44EB7">
            <w:pPr>
              <w:jc w:val="center"/>
              <w:rPr>
                <w:rFonts w:ascii="Tahoma" w:eastAsia="Calibri" w:hAnsi="Tahoma" w:cs="Tahoma"/>
                <w:sz w:val="21"/>
                <w:szCs w:val="21"/>
              </w:rPr>
            </w:pPr>
            <w:r w:rsidRPr="008F0B23">
              <w:rPr>
                <w:rFonts w:ascii="Tahoma" w:eastAsia="Calibri" w:hAnsi="Tahoma" w:cs="Tahoma"/>
                <w:sz w:val="21"/>
                <w:szCs w:val="21"/>
              </w:rPr>
              <w:t>X</w:t>
            </w:r>
          </w:p>
        </w:tc>
        <w:tc>
          <w:tcPr>
            <w:tcW w:w="990" w:type="dxa"/>
            <w:tcBorders>
              <w:top w:val="single" w:sz="4" w:space="0" w:color="000000"/>
              <w:left w:val="single" w:sz="4" w:space="0" w:color="000000"/>
              <w:bottom w:val="single" w:sz="4" w:space="0" w:color="000000"/>
              <w:right w:val="single" w:sz="4" w:space="0" w:color="000000"/>
            </w:tcBorders>
          </w:tcPr>
          <w:p w14:paraId="54F54075" w14:textId="77777777" w:rsidR="0069225A" w:rsidRPr="008F0B23" w:rsidRDefault="0069225A" w:rsidP="00F44EB7">
            <w:pPr>
              <w:jc w:val="both"/>
              <w:rPr>
                <w:rFonts w:ascii="Tahoma" w:eastAsia="Calibri" w:hAnsi="Tahoma" w:cs="Tahoma"/>
                <w:sz w:val="21"/>
                <w:szCs w:val="21"/>
              </w:rPr>
            </w:pPr>
          </w:p>
        </w:tc>
        <w:tc>
          <w:tcPr>
            <w:tcW w:w="1170" w:type="dxa"/>
            <w:tcBorders>
              <w:top w:val="single" w:sz="4" w:space="0" w:color="000000"/>
              <w:left w:val="single" w:sz="4" w:space="0" w:color="000000"/>
              <w:bottom w:val="single" w:sz="4" w:space="0" w:color="000000"/>
              <w:right w:val="single" w:sz="4" w:space="0" w:color="000000"/>
            </w:tcBorders>
          </w:tcPr>
          <w:p w14:paraId="5FB69D9F" w14:textId="77777777" w:rsidR="0069225A" w:rsidRPr="008F0B23" w:rsidRDefault="0069225A" w:rsidP="00F44EB7">
            <w:pPr>
              <w:jc w:val="both"/>
              <w:rPr>
                <w:rFonts w:ascii="Tahoma" w:eastAsia="Calibri" w:hAnsi="Tahoma" w:cs="Tahoma"/>
                <w:sz w:val="21"/>
                <w:szCs w:val="21"/>
              </w:rPr>
            </w:pPr>
          </w:p>
        </w:tc>
        <w:tc>
          <w:tcPr>
            <w:tcW w:w="1080" w:type="dxa"/>
            <w:tcBorders>
              <w:top w:val="single" w:sz="4" w:space="0" w:color="000000"/>
              <w:left w:val="single" w:sz="4" w:space="0" w:color="000000"/>
              <w:bottom w:val="single" w:sz="4" w:space="0" w:color="000000"/>
              <w:right w:val="single" w:sz="4" w:space="0" w:color="000000"/>
            </w:tcBorders>
          </w:tcPr>
          <w:p w14:paraId="7BC9C3C9" w14:textId="77777777" w:rsidR="0069225A" w:rsidRPr="008F0B23" w:rsidRDefault="0069225A" w:rsidP="00F44EB7">
            <w:pPr>
              <w:jc w:val="center"/>
              <w:rPr>
                <w:rFonts w:ascii="Tahoma" w:eastAsia="Calibri" w:hAnsi="Tahoma" w:cs="Tahoma"/>
                <w:sz w:val="21"/>
                <w:szCs w:val="21"/>
              </w:rPr>
            </w:pPr>
          </w:p>
        </w:tc>
      </w:tr>
    </w:tbl>
    <w:p w14:paraId="607E1495" w14:textId="77777777" w:rsidR="005C0B81" w:rsidRPr="008F0B23" w:rsidRDefault="005C0B81" w:rsidP="00A51B2B">
      <w:pPr>
        <w:ind w:firstLine="720"/>
        <w:jc w:val="both"/>
        <w:rPr>
          <w:rFonts w:ascii="Tahoma" w:eastAsia="Calibri" w:hAnsi="Tahoma" w:cs="Tahoma"/>
          <w:color w:val="000000"/>
          <w:sz w:val="21"/>
          <w:szCs w:val="21"/>
        </w:rPr>
      </w:pPr>
    </w:p>
    <w:p w14:paraId="48622661" w14:textId="0F3BFA45" w:rsidR="00BF1613" w:rsidRPr="008F0B23" w:rsidRDefault="00BF1613" w:rsidP="00A51B2B">
      <w:pPr>
        <w:ind w:firstLine="720"/>
        <w:jc w:val="both"/>
        <w:rPr>
          <w:rFonts w:ascii="Tahoma" w:eastAsia="Calibri" w:hAnsi="Tahoma" w:cs="Tahoma"/>
          <w:color w:val="000000"/>
          <w:sz w:val="21"/>
          <w:szCs w:val="21"/>
        </w:rPr>
      </w:pPr>
      <w:r w:rsidRPr="008F0B23">
        <w:rPr>
          <w:rFonts w:ascii="Tahoma" w:eastAsia="Calibri" w:hAnsi="Tahoma" w:cs="Tahoma"/>
          <w:color w:val="000000"/>
          <w:sz w:val="21"/>
          <w:szCs w:val="21"/>
        </w:rPr>
        <w:t xml:space="preserve">On the motion of </w:t>
      </w:r>
      <w:r w:rsidR="004C1A03" w:rsidRPr="008F0B23">
        <w:rPr>
          <w:rFonts w:ascii="Tahoma" w:eastAsia="Calibri" w:hAnsi="Tahoma" w:cs="Tahoma"/>
          <w:color w:val="000000"/>
          <w:sz w:val="21"/>
          <w:szCs w:val="21"/>
        </w:rPr>
        <w:t xml:space="preserve">Commissioner </w:t>
      </w:r>
      <w:r w:rsidR="0069225A" w:rsidRPr="008F0B23">
        <w:rPr>
          <w:rFonts w:ascii="Tahoma" w:eastAsia="Calibri" w:hAnsi="Tahoma" w:cs="Tahoma"/>
          <w:color w:val="000000"/>
          <w:sz w:val="21"/>
          <w:szCs w:val="21"/>
        </w:rPr>
        <w:t>Crawford</w:t>
      </w:r>
      <w:r w:rsidRPr="008F0B23">
        <w:rPr>
          <w:rFonts w:ascii="Tahoma" w:eastAsia="Calibri" w:hAnsi="Tahoma" w:cs="Tahoma"/>
          <w:color w:val="000000"/>
          <w:sz w:val="21"/>
          <w:szCs w:val="21"/>
        </w:rPr>
        <w:t>, which motion was seconded by</w:t>
      </w:r>
      <w:r w:rsidR="00C7368D" w:rsidRPr="008F0B23">
        <w:rPr>
          <w:rFonts w:ascii="Tahoma" w:eastAsia="Calibri" w:hAnsi="Tahoma" w:cs="Tahoma"/>
          <w:color w:val="000000"/>
          <w:sz w:val="21"/>
          <w:szCs w:val="21"/>
        </w:rPr>
        <w:t xml:space="preserve"> </w:t>
      </w:r>
      <w:r w:rsidR="00F04974" w:rsidRPr="008F0B23">
        <w:rPr>
          <w:rFonts w:ascii="Tahoma" w:eastAsia="Calibri" w:hAnsi="Tahoma" w:cs="Tahoma"/>
          <w:color w:val="000000"/>
          <w:sz w:val="21"/>
          <w:szCs w:val="21"/>
        </w:rPr>
        <w:t xml:space="preserve">Commissioner </w:t>
      </w:r>
      <w:r w:rsidR="0069225A" w:rsidRPr="008F0B23">
        <w:rPr>
          <w:rFonts w:ascii="Tahoma" w:eastAsia="Calibri" w:hAnsi="Tahoma" w:cs="Tahoma"/>
          <w:color w:val="000000"/>
          <w:sz w:val="21"/>
          <w:szCs w:val="21"/>
        </w:rPr>
        <w:t>Soto</w:t>
      </w:r>
      <w:r w:rsidRPr="008F0B23">
        <w:rPr>
          <w:rFonts w:ascii="Tahoma" w:eastAsia="Calibri" w:hAnsi="Tahoma" w:cs="Tahoma"/>
          <w:sz w:val="21"/>
          <w:szCs w:val="21"/>
        </w:rPr>
        <w:t>,</w:t>
      </w:r>
      <w:r w:rsidRPr="008F0B23">
        <w:rPr>
          <w:rFonts w:ascii="Tahoma" w:eastAsia="Calibri" w:hAnsi="Tahoma" w:cs="Tahoma"/>
          <w:color w:val="000000"/>
          <w:sz w:val="21"/>
          <w:szCs w:val="21"/>
        </w:rPr>
        <w:t xml:space="preserve"> the Board </w:t>
      </w:r>
      <w:r w:rsidR="00674EE4" w:rsidRPr="008F0B23">
        <w:rPr>
          <w:rFonts w:ascii="Tahoma" w:eastAsia="Calibri" w:hAnsi="Tahoma" w:cs="Tahoma"/>
          <w:color w:val="000000"/>
          <w:sz w:val="21"/>
          <w:szCs w:val="21"/>
        </w:rPr>
        <w:t>concurred to</w:t>
      </w:r>
      <w:r w:rsidR="00C67799" w:rsidRPr="008F0B23">
        <w:rPr>
          <w:rFonts w:ascii="Tahoma" w:eastAsia="Calibri" w:hAnsi="Tahoma" w:cs="Tahoma"/>
          <w:color w:val="000000"/>
          <w:sz w:val="21"/>
          <w:szCs w:val="21"/>
        </w:rPr>
        <w:t xml:space="preserve"> </w:t>
      </w:r>
      <w:r w:rsidR="00104C0C" w:rsidRPr="008F0B23">
        <w:rPr>
          <w:rFonts w:ascii="Tahoma" w:eastAsia="Calibri" w:hAnsi="Tahoma" w:cs="Tahoma"/>
          <w:color w:val="000000"/>
          <w:sz w:val="21"/>
          <w:szCs w:val="21"/>
        </w:rPr>
        <w:t>approve</w:t>
      </w:r>
      <w:r w:rsidR="0051177B" w:rsidRPr="008F0B23">
        <w:rPr>
          <w:rFonts w:ascii="Tahoma" w:eastAsia="Calibri" w:hAnsi="Tahoma" w:cs="Tahoma"/>
          <w:color w:val="000000"/>
          <w:sz w:val="21"/>
          <w:szCs w:val="21"/>
        </w:rPr>
        <w:t xml:space="preserve"> the</w:t>
      </w:r>
      <w:r w:rsidR="00C5205E" w:rsidRPr="008F0B23">
        <w:rPr>
          <w:rFonts w:ascii="Tahoma" w:eastAsia="Calibri" w:hAnsi="Tahoma" w:cs="Tahoma"/>
          <w:color w:val="000000"/>
          <w:sz w:val="21"/>
          <w:szCs w:val="21"/>
        </w:rPr>
        <w:t xml:space="preserve"> </w:t>
      </w:r>
      <w:r w:rsidR="0069225A" w:rsidRPr="008F0B23">
        <w:rPr>
          <w:rFonts w:ascii="Tahoma" w:eastAsia="Calibri" w:hAnsi="Tahoma" w:cs="Tahoma"/>
          <w:color w:val="000000"/>
          <w:sz w:val="21"/>
          <w:szCs w:val="21"/>
        </w:rPr>
        <w:t>Soto</w:t>
      </w:r>
      <w:r w:rsidR="00431B1A" w:rsidRPr="008F0B23">
        <w:rPr>
          <w:rFonts w:ascii="Tahoma" w:eastAsia="Calibri" w:hAnsi="Tahoma" w:cs="Tahoma"/>
          <w:color w:val="000000"/>
          <w:sz w:val="21"/>
          <w:szCs w:val="21"/>
        </w:rPr>
        <w:t xml:space="preserve"> 2023</w:t>
      </w:r>
      <w:r w:rsidR="0051177B" w:rsidRPr="008F0B23">
        <w:rPr>
          <w:rFonts w:ascii="Tahoma" w:eastAsia="Calibri" w:hAnsi="Tahoma" w:cs="Tahoma"/>
          <w:color w:val="000000"/>
          <w:sz w:val="21"/>
          <w:szCs w:val="21"/>
        </w:rPr>
        <w:t xml:space="preserve"> PARTNER payment of expenses incurred through Dunlap RAD and Hansen RAD</w:t>
      </w:r>
      <w:r w:rsidRPr="008F0B23">
        <w:rPr>
          <w:rFonts w:ascii="Tahoma" w:eastAsia="Calibri" w:hAnsi="Tahoma" w:cs="Tahoma"/>
          <w:color w:val="000000"/>
          <w:sz w:val="21"/>
          <w:szCs w:val="21"/>
        </w:rPr>
        <w:t xml:space="preserve">, as presented. Upon roll call, the following vote was carried: </w:t>
      </w:r>
    </w:p>
    <w:p w14:paraId="786731AC" w14:textId="77777777" w:rsidR="00B84BBF" w:rsidRPr="008F0B23" w:rsidRDefault="00B84BBF" w:rsidP="00A51B2B">
      <w:pPr>
        <w:jc w:val="both"/>
        <w:rPr>
          <w:rFonts w:ascii="Tahoma" w:eastAsia="Calibri" w:hAnsi="Tahoma" w:cs="Tahoma"/>
          <w:color w:val="000000"/>
          <w:sz w:val="21"/>
          <w:szCs w:val="21"/>
        </w:rPr>
      </w:pPr>
    </w:p>
    <w:p w14:paraId="31CA13A7" w14:textId="77777777" w:rsidR="0069225A" w:rsidRPr="008E4C4F" w:rsidRDefault="0069225A" w:rsidP="0069225A">
      <w:pPr>
        <w:ind w:left="720" w:right="720"/>
        <w:jc w:val="both"/>
        <w:rPr>
          <w:rFonts w:ascii="Tahoma" w:eastAsia="Calibri" w:hAnsi="Tahoma" w:cs="Tahoma"/>
          <w:sz w:val="18"/>
          <w:szCs w:val="18"/>
        </w:rPr>
      </w:pPr>
      <w:r w:rsidRPr="008E4C4F">
        <w:rPr>
          <w:rFonts w:ascii="Tahoma" w:eastAsia="Calibri" w:hAnsi="Tahoma" w:cs="Tahoma"/>
          <w:sz w:val="18"/>
          <w:szCs w:val="18"/>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9225A" w:rsidRPr="008E4C4F" w14:paraId="2544CFB6"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3060A963" w14:textId="77777777" w:rsidR="0069225A" w:rsidRPr="008E4C4F" w:rsidRDefault="0069225A" w:rsidP="00F44EB7">
            <w:pPr>
              <w:jc w:val="both"/>
              <w:rPr>
                <w:rFonts w:ascii="Tahoma" w:eastAsia="Calibri" w:hAnsi="Tahoma" w:cs="Tahoma"/>
                <w:sz w:val="18"/>
                <w:szCs w:val="18"/>
              </w:rPr>
            </w:pPr>
            <w:r w:rsidRPr="008E4C4F">
              <w:rPr>
                <w:rFonts w:ascii="Tahoma" w:eastAsia="Calibri" w:hAnsi="Tahoma" w:cs="Tahoma"/>
                <w:sz w:val="18"/>
                <w:szCs w:val="18"/>
              </w:rPr>
              <w:t>Board Member</w:t>
            </w:r>
          </w:p>
        </w:tc>
        <w:tc>
          <w:tcPr>
            <w:tcW w:w="990" w:type="dxa"/>
            <w:tcBorders>
              <w:top w:val="single" w:sz="4" w:space="0" w:color="000000"/>
              <w:left w:val="single" w:sz="4" w:space="0" w:color="000000"/>
              <w:bottom w:val="single" w:sz="4" w:space="0" w:color="000000"/>
              <w:right w:val="single" w:sz="4" w:space="0" w:color="000000"/>
            </w:tcBorders>
          </w:tcPr>
          <w:p w14:paraId="074F0BE4"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Yes</w:t>
            </w:r>
          </w:p>
        </w:tc>
        <w:tc>
          <w:tcPr>
            <w:tcW w:w="990" w:type="dxa"/>
            <w:tcBorders>
              <w:top w:val="single" w:sz="4" w:space="0" w:color="000000"/>
              <w:left w:val="single" w:sz="4" w:space="0" w:color="000000"/>
              <w:bottom w:val="single" w:sz="4" w:space="0" w:color="000000"/>
              <w:right w:val="single" w:sz="4" w:space="0" w:color="000000"/>
            </w:tcBorders>
          </w:tcPr>
          <w:p w14:paraId="7E87E3E5"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No</w:t>
            </w:r>
          </w:p>
        </w:tc>
        <w:tc>
          <w:tcPr>
            <w:tcW w:w="1170" w:type="dxa"/>
            <w:tcBorders>
              <w:top w:val="single" w:sz="4" w:space="0" w:color="000000"/>
              <w:left w:val="single" w:sz="4" w:space="0" w:color="000000"/>
              <w:bottom w:val="single" w:sz="4" w:space="0" w:color="000000"/>
              <w:right w:val="single" w:sz="4" w:space="0" w:color="000000"/>
            </w:tcBorders>
          </w:tcPr>
          <w:p w14:paraId="3E3EBFA1"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Abstain</w:t>
            </w:r>
          </w:p>
        </w:tc>
        <w:tc>
          <w:tcPr>
            <w:tcW w:w="1080" w:type="dxa"/>
            <w:tcBorders>
              <w:top w:val="single" w:sz="4" w:space="0" w:color="000000"/>
              <w:left w:val="single" w:sz="4" w:space="0" w:color="000000"/>
              <w:bottom w:val="single" w:sz="4" w:space="0" w:color="000000"/>
              <w:right w:val="single" w:sz="4" w:space="0" w:color="000000"/>
            </w:tcBorders>
          </w:tcPr>
          <w:p w14:paraId="084A4BA6"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Absent</w:t>
            </w:r>
          </w:p>
        </w:tc>
      </w:tr>
      <w:tr w:rsidR="0069225A" w:rsidRPr="008E4C4F" w14:paraId="66635771"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5BE139A1" w14:textId="77777777" w:rsidR="0069225A" w:rsidRPr="008E4C4F" w:rsidRDefault="0069225A" w:rsidP="00F44EB7">
            <w:pPr>
              <w:jc w:val="both"/>
              <w:rPr>
                <w:rFonts w:ascii="Tahoma" w:eastAsia="Calibri" w:hAnsi="Tahoma" w:cs="Tahoma"/>
                <w:sz w:val="18"/>
                <w:szCs w:val="18"/>
              </w:rPr>
            </w:pPr>
            <w:r w:rsidRPr="008E4C4F">
              <w:rPr>
                <w:rFonts w:ascii="Tahoma" w:eastAsia="Calibri" w:hAnsi="Tahoma" w:cs="Tahoma"/>
                <w:sz w:val="18"/>
                <w:szCs w:val="18"/>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6A6CBE63" w14:textId="77777777" w:rsidR="0069225A" w:rsidRPr="008E4C4F" w:rsidRDefault="0069225A" w:rsidP="00F44EB7">
            <w:pPr>
              <w:jc w:val="center"/>
              <w:rPr>
                <w:rFonts w:ascii="Tahoma" w:eastAsia="Calibri" w:hAnsi="Tahoma" w:cs="Tahoma"/>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68D0C131" w14:textId="77777777" w:rsidR="0069225A" w:rsidRPr="008E4C4F" w:rsidRDefault="0069225A" w:rsidP="00F44EB7">
            <w:pPr>
              <w:jc w:val="both"/>
              <w:rPr>
                <w:rFonts w:ascii="Tahoma" w:eastAsia="Calibri" w:hAnsi="Tahoma" w:cs="Tahoma"/>
                <w:sz w:val="18"/>
                <w:szCs w:val="18"/>
              </w:rPr>
            </w:pPr>
          </w:p>
        </w:tc>
        <w:tc>
          <w:tcPr>
            <w:tcW w:w="1170" w:type="dxa"/>
            <w:tcBorders>
              <w:top w:val="single" w:sz="4" w:space="0" w:color="000000"/>
              <w:left w:val="single" w:sz="4" w:space="0" w:color="000000"/>
              <w:bottom w:val="single" w:sz="4" w:space="0" w:color="000000"/>
              <w:right w:val="single" w:sz="4" w:space="0" w:color="000000"/>
            </w:tcBorders>
          </w:tcPr>
          <w:p w14:paraId="2B905DDA" w14:textId="77777777" w:rsidR="0069225A" w:rsidRPr="008E4C4F" w:rsidRDefault="0069225A" w:rsidP="00F44EB7">
            <w:pPr>
              <w:jc w:val="both"/>
              <w:rPr>
                <w:rFonts w:ascii="Tahoma" w:eastAsia="Calibri" w:hAnsi="Tahoma" w:cs="Tahoma"/>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C6D40FF"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X</w:t>
            </w:r>
          </w:p>
        </w:tc>
      </w:tr>
      <w:tr w:rsidR="0069225A" w:rsidRPr="008E4C4F" w14:paraId="1AD4D287" w14:textId="77777777" w:rsidTr="00F44EB7">
        <w:trPr>
          <w:trHeight w:val="180"/>
        </w:trPr>
        <w:tc>
          <w:tcPr>
            <w:tcW w:w="5130" w:type="dxa"/>
            <w:tcBorders>
              <w:top w:val="single" w:sz="4" w:space="0" w:color="000000"/>
              <w:left w:val="single" w:sz="4" w:space="0" w:color="000000"/>
              <w:bottom w:val="single" w:sz="4" w:space="0" w:color="000000"/>
              <w:right w:val="single" w:sz="4" w:space="0" w:color="000000"/>
            </w:tcBorders>
          </w:tcPr>
          <w:p w14:paraId="0C1E7DF8" w14:textId="77777777" w:rsidR="0069225A" w:rsidRPr="008E4C4F" w:rsidRDefault="0069225A" w:rsidP="00F44EB7">
            <w:pPr>
              <w:jc w:val="both"/>
              <w:rPr>
                <w:rFonts w:ascii="Tahoma" w:eastAsia="Calibri" w:hAnsi="Tahoma" w:cs="Tahoma"/>
                <w:sz w:val="18"/>
                <w:szCs w:val="18"/>
              </w:rPr>
            </w:pPr>
            <w:r w:rsidRPr="008E4C4F">
              <w:rPr>
                <w:rFonts w:ascii="Tahoma" w:eastAsia="Calibri" w:hAnsi="Tahoma" w:cs="Tahoma"/>
                <w:sz w:val="18"/>
                <w:szCs w:val="18"/>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08D34680" w14:textId="77777777" w:rsidR="0069225A" w:rsidRPr="008E4C4F" w:rsidRDefault="0069225A" w:rsidP="00F44EB7">
            <w:pPr>
              <w:jc w:val="center"/>
              <w:rPr>
                <w:rFonts w:ascii="Tahoma" w:eastAsia="Calibri" w:hAnsi="Tahoma" w:cs="Tahoma"/>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2C4440D7" w14:textId="77777777" w:rsidR="0069225A" w:rsidRPr="008E4C4F" w:rsidRDefault="0069225A" w:rsidP="00F44EB7">
            <w:pPr>
              <w:jc w:val="both"/>
              <w:rPr>
                <w:rFonts w:ascii="Tahoma" w:eastAsia="Calibri" w:hAnsi="Tahoma" w:cs="Tahoma"/>
                <w:sz w:val="18"/>
                <w:szCs w:val="18"/>
              </w:rPr>
            </w:pPr>
          </w:p>
        </w:tc>
        <w:tc>
          <w:tcPr>
            <w:tcW w:w="1170" w:type="dxa"/>
            <w:tcBorders>
              <w:top w:val="single" w:sz="4" w:space="0" w:color="000000"/>
              <w:left w:val="single" w:sz="4" w:space="0" w:color="000000"/>
              <w:bottom w:val="single" w:sz="4" w:space="0" w:color="000000"/>
              <w:right w:val="single" w:sz="4" w:space="0" w:color="000000"/>
            </w:tcBorders>
          </w:tcPr>
          <w:p w14:paraId="5178559E" w14:textId="77777777" w:rsidR="0069225A" w:rsidRPr="008E4C4F" w:rsidRDefault="0069225A" w:rsidP="00F44EB7">
            <w:pPr>
              <w:jc w:val="both"/>
              <w:rPr>
                <w:rFonts w:ascii="Tahoma" w:eastAsia="Calibri" w:hAnsi="Tahoma" w:cs="Tahoma"/>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0795C41"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X</w:t>
            </w:r>
          </w:p>
        </w:tc>
      </w:tr>
      <w:tr w:rsidR="0069225A" w:rsidRPr="008E4C4F" w14:paraId="24C479B7"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719D3F42" w14:textId="77777777" w:rsidR="0069225A" w:rsidRPr="008E4C4F" w:rsidRDefault="0069225A" w:rsidP="00F44EB7">
            <w:pPr>
              <w:jc w:val="both"/>
              <w:rPr>
                <w:rFonts w:ascii="Tahoma" w:eastAsia="Calibri" w:hAnsi="Tahoma" w:cs="Tahoma"/>
                <w:sz w:val="18"/>
                <w:szCs w:val="18"/>
              </w:rPr>
            </w:pPr>
            <w:r w:rsidRPr="008E4C4F">
              <w:rPr>
                <w:rFonts w:ascii="Tahoma" w:eastAsia="Calibri" w:hAnsi="Tahoma" w:cs="Tahoma"/>
                <w:sz w:val="18"/>
                <w:szCs w:val="18"/>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890CC5A"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X</w:t>
            </w:r>
          </w:p>
        </w:tc>
        <w:tc>
          <w:tcPr>
            <w:tcW w:w="990" w:type="dxa"/>
            <w:tcBorders>
              <w:top w:val="single" w:sz="4" w:space="0" w:color="000000"/>
              <w:left w:val="single" w:sz="4" w:space="0" w:color="000000"/>
              <w:bottom w:val="single" w:sz="4" w:space="0" w:color="000000"/>
              <w:right w:val="single" w:sz="4" w:space="0" w:color="000000"/>
            </w:tcBorders>
          </w:tcPr>
          <w:p w14:paraId="25FC5876" w14:textId="77777777" w:rsidR="0069225A" w:rsidRPr="008E4C4F" w:rsidRDefault="0069225A" w:rsidP="00F44EB7">
            <w:pPr>
              <w:jc w:val="both"/>
              <w:rPr>
                <w:rFonts w:ascii="Tahoma" w:eastAsia="Calibri" w:hAnsi="Tahoma" w:cs="Tahoma"/>
                <w:sz w:val="18"/>
                <w:szCs w:val="18"/>
              </w:rPr>
            </w:pPr>
          </w:p>
        </w:tc>
        <w:tc>
          <w:tcPr>
            <w:tcW w:w="1170" w:type="dxa"/>
            <w:tcBorders>
              <w:top w:val="single" w:sz="4" w:space="0" w:color="000000"/>
              <w:left w:val="single" w:sz="4" w:space="0" w:color="000000"/>
              <w:bottom w:val="single" w:sz="4" w:space="0" w:color="000000"/>
              <w:right w:val="single" w:sz="4" w:space="0" w:color="000000"/>
            </w:tcBorders>
          </w:tcPr>
          <w:p w14:paraId="5CDA7072" w14:textId="77777777" w:rsidR="0069225A" w:rsidRPr="008E4C4F" w:rsidRDefault="0069225A" w:rsidP="00F44EB7">
            <w:pPr>
              <w:jc w:val="both"/>
              <w:rPr>
                <w:rFonts w:ascii="Tahoma" w:eastAsia="Calibri" w:hAnsi="Tahoma" w:cs="Tahoma"/>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318AD7D" w14:textId="77777777" w:rsidR="0069225A" w:rsidRPr="008E4C4F" w:rsidRDefault="0069225A" w:rsidP="00F44EB7">
            <w:pPr>
              <w:jc w:val="center"/>
              <w:rPr>
                <w:rFonts w:ascii="Tahoma" w:eastAsia="Calibri" w:hAnsi="Tahoma" w:cs="Tahoma"/>
                <w:sz w:val="18"/>
                <w:szCs w:val="18"/>
              </w:rPr>
            </w:pPr>
          </w:p>
        </w:tc>
      </w:tr>
      <w:tr w:rsidR="0069225A" w:rsidRPr="008E4C4F" w14:paraId="333CA421"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207E2B23" w14:textId="77777777" w:rsidR="0069225A" w:rsidRPr="008E4C4F" w:rsidRDefault="0069225A" w:rsidP="00F44EB7">
            <w:pPr>
              <w:jc w:val="both"/>
              <w:rPr>
                <w:rFonts w:ascii="Tahoma" w:eastAsia="Calibri" w:hAnsi="Tahoma" w:cs="Tahoma"/>
                <w:sz w:val="18"/>
                <w:szCs w:val="18"/>
              </w:rPr>
            </w:pPr>
            <w:r w:rsidRPr="008E4C4F">
              <w:rPr>
                <w:rFonts w:ascii="Tahoma" w:eastAsia="Calibri" w:hAnsi="Tahoma" w:cs="Tahoma"/>
                <w:sz w:val="18"/>
                <w:szCs w:val="18"/>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349A666" w14:textId="77777777" w:rsidR="0069225A" w:rsidRPr="008E4C4F" w:rsidRDefault="0069225A" w:rsidP="00F44EB7">
            <w:pPr>
              <w:jc w:val="center"/>
              <w:rPr>
                <w:rFonts w:ascii="Tahoma" w:eastAsia="Calibri" w:hAnsi="Tahoma" w:cs="Tahoma"/>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5B8151DF" w14:textId="77777777" w:rsidR="0069225A" w:rsidRPr="008E4C4F" w:rsidRDefault="0069225A" w:rsidP="00F44EB7">
            <w:pPr>
              <w:jc w:val="both"/>
              <w:rPr>
                <w:rFonts w:ascii="Tahoma" w:eastAsia="Calibri" w:hAnsi="Tahoma" w:cs="Tahoma"/>
                <w:sz w:val="18"/>
                <w:szCs w:val="18"/>
              </w:rPr>
            </w:pPr>
          </w:p>
        </w:tc>
        <w:tc>
          <w:tcPr>
            <w:tcW w:w="1170" w:type="dxa"/>
            <w:tcBorders>
              <w:top w:val="single" w:sz="4" w:space="0" w:color="000000"/>
              <w:left w:val="single" w:sz="4" w:space="0" w:color="000000"/>
              <w:bottom w:val="single" w:sz="4" w:space="0" w:color="000000"/>
              <w:right w:val="single" w:sz="4" w:space="0" w:color="000000"/>
            </w:tcBorders>
          </w:tcPr>
          <w:p w14:paraId="0B2EC868" w14:textId="77777777" w:rsidR="0069225A" w:rsidRPr="008E4C4F" w:rsidRDefault="0069225A" w:rsidP="00F44EB7">
            <w:pPr>
              <w:jc w:val="both"/>
              <w:rPr>
                <w:rFonts w:ascii="Tahoma" w:eastAsia="Calibri" w:hAnsi="Tahoma" w:cs="Tahoma"/>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CCB02F1"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X</w:t>
            </w:r>
          </w:p>
        </w:tc>
      </w:tr>
      <w:tr w:rsidR="0069225A" w:rsidRPr="008E4C4F" w14:paraId="2AC32991"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387151E4" w14:textId="77777777" w:rsidR="0069225A" w:rsidRPr="008E4C4F" w:rsidRDefault="0069225A" w:rsidP="00F44EB7">
            <w:pPr>
              <w:jc w:val="both"/>
              <w:rPr>
                <w:rFonts w:ascii="Tahoma" w:eastAsia="Calibri" w:hAnsi="Tahoma" w:cs="Tahoma"/>
                <w:sz w:val="18"/>
                <w:szCs w:val="18"/>
              </w:rPr>
            </w:pPr>
            <w:r w:rsidRPr="008E4C4F">
              <w:rPr>
                <w:rFonts w:ascii="Tahoma" w:eastAsia="Calibri" w:hAnsi="Tahoma" w:cs="Tahoma"/>
                <w:sz w:val="18"/>
                <w:szCs w:val="18"/>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E5F71BD"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X</w:t>
            </w:r>
          </w:p>
        </w:tc>
        <w:tc>
          <w:tcPr>
            <w:tcW w:w="990" w:type="dxa"/>
            <w:tcBorders>
              <w:top w:val="single" w:sz="4" w:space="0" w:color="000000"/>
              <w:left w:val="single" w:sz="4" w:space="0" w:color="000000"/>
              <w:bottom w:val="single" w:sz="4" w:space="0" w:color="000000"/>
              <w:right w:val="single" w:sz="4" w:space="0" w:color="000000"/>
            </w:tcBorders>
          </w:tcPr>
          <w:p w14:paraId="5E9B5EA9" w14:textId="77777777" w:rsidR="0069225A" w:rsidRPr="008E4C4F" w:rsidRDefault="0069225A" w:rsidP="00F44EB7">
            <w:pPr>
              <w:jc w:val="both"/>
              <w:rPr>
                <w:rFonts w:ascii="Tahoma" w:eastAsia="Calibri" w:hAnsi="Tahoma" w:cs="Tahoma"/>
                <w:sz w:val="18"/>
                <w:szCs w:val="18"/>
              </w:rPr>
            </w:pPr>
          </w:p>
        </w:tc>
        <w:tc>
          <w:tcPr>
            <w:tcW w:w="1170" w:type="dxa"/>
            <w:tcBorders>
              <w:top w:val="single" w:sz="4" w:space="0" w:color="000000"/>
              <w:left w:val="single" w:sz="4" w:space="0" w:color="000000"/>
              <w:bottom w:val="single" w:sz="4" w:space="0" w:color="000000"/>
              <w:right w:val="single" w:sz="4" w:space="0" w:color="000000"/>
            </w:tcBorders>
          </w:tcPr>
          <w:p w14:paraId="098B751B" w14:textId="77777777" w:rsidR="0069225A" w:rsidRPr="008E4C4F" w:rsidRDefault="0069225A" w:rsidP="00F44EB7">
            <w:pPr>
              <w:jc w:val="both"/>
              <w:rPr>
                <w:rFonts w:ascii="Tahoma" w:eastAsia="Calibri" w:hAnsi="Tahoma" w:cs="Tahoma"/>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6183C03" w14:textId="77777777" w:rsidR="0069225A" w:rsidRPr="008E4C4F" w:rsidRDefault="0069225A" w:rsidP="00F44EB7">
            <w:pPr>
              <w:jc w:val="center"/>
              <w:rPr>
                <w:rFonts w:ascii="Tahoma" w:eastAsia="Calibri" w:hAnsi="Tahoma" w:cs="Tahoma"/>
                <w:sz w:val="18"/>
                <w:szCs w:val="18"/>
              </w:rPr>
            </w:pPr>
          </w:p>
        </w:tc>
      </w:tr>
      <w:tr w:rsidR="0069225A" w:rsidRPr="008E4C4F" w14:paraId="34C679C7"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1C1E576D" w14:textId="77777777" w:rsidR="0069225A" w:rsidRPr="008E4C4F" w:rsidRDefault="0069225A" w:rsidP="00F44EB7">
            <w:pPr>
              <w:jc w:val="both"/>
              <w:rPr>
                <w:rFonts w:ascii="Tahoma" w:eastAsia="Calibri" w:hAnsi="Tahoma" w:cs="Tahoma"/>
                <w:sz w:val="18"/>
                <w:szCs w:val="18"/>
              </w:rPr>
            </w:pPr>
            <w:r w:rsidRPr="008E4C4F">
              <w:rPr>
                <w:rFonts w:ascii="Tahoma" w:eastAsia="Calibri" w:hAnsi="Tahoma" w:cs="Tahoma"/>
                <w:sz w:val="18"/>
                <w:szCs w:val="18"/>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30CA978"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X</w:t>
            </w:r>
          </w:p>
        </w:tc>
        <w:tc>
          <w:tcPr>
            <w:tcW w:w="990" w:type="dxa"/>
            <w:tcBorders>
              <w:top w:val="single" w:sz="4" w:space="0" w:color="000000"/>
              <w:left w:val="single" w:sz="4" w:space="0" w:color="000000"/>
              <w:bottom w:val="single" w:sz="4" w:space="0" w:color="000000"/>
              <w:right w:val="single" w:sz="4" w:space="0" w:color="000000"/>
            </w:tcBorders>
          </w:tcPr>
          <w:p w14:paraId="27CE3544" w14:textId="77777777" w:rsidR="0069225A" w:rsidRPr="008E4C4F" w:rsidRDefault="0069225A" w:rsidP="00F44EB7">
            <w:pPr>
              <w:jc w:val="both"/>
              <w:rPr>
                <w:rFonts w:ascii="Tahoma" w:eastAsia="Calibri" w:hAnsi="Tahoma" w:cs="Tahoma"/>
                <w:sz w:val="18"/>
                <w:szCs w:val="18"/>
              </w:rPr>
            </w:pPr>
          </w:p>
        </w:tc>
        <w:tc>
          <w:tcPr>
            <w:tcW w:w="1170" w:type="dxa"/>
            <w:tcBorders>
              <w:top w:val="single" w:sz="4" w:space="0" w:color="000000"/>
              <w:left w:val="single" w:sz="4" w:space="0" w:color="000000"/>
              <w:bottom w:val="single" w:sz="4" w:space="0" w:color="000000"/>
              <w:right w:val="single" w:sz="4" w:space="0" w:color="000000"/>
            </w:tcBorders>
          </w:tcPr>
          <w:p w14:paraId="2CDE2EEC" w14:textId="77777777" w:rsidR="0069225A" w:rsidRPr="008E4C4F" w:rsidRDefault="0069225A" w:rsidP="00F44EB7">
            <w:pPr>
              <w:jc w:val="both"/>
              <w:rPr>
                <w:rFonts w:ascii="Tahoma" w:eastAsia="Calibri" w:hAnsi="Tahoma" w:cs="Tahoma"/>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2BAD692" w14:textId="77777777" w:rsidR="0069225A" w:rsidRPr="008E4C4F" w:rsidRDefault="0069225A" w:rsidP="00F44EB7">
            <w:pPr>
              <w:jc w:val="center"/>
              <w:rPr>
                <w:rFonts w:ascii="Tahoma" w:eastAsia="Calibri" w:hAnsi="Tahoma" w:cs="Tahoma"/>
                <w:sz w:val="18"/>
                <w:szCs w:val="18"/>
              </w:rPr>
            </w:pPr>
          </w:p>
        </w:tc>
      </w:tr>
      <w:tr w:rsidR="0069225A" w:rsidRPr="008E4C4F" w14:paraId="7349A812" w14:textId="77777777" w:rsidTr="00F44EB7">
        <w:trPr>
          <w:trHeight w:val="60"/>
        </w:trPr>
        <w:tc>
          <w:tcPr>
            <w:tcW w:w="5130" w:type="dxa"/>
            <w:tcBorders>
              <w:top w:val="single" w:sz="4" w:space="0" w:color="000000"/>
              <w:left w:val="single" w:sz="4" w:space="0" w:color="000000"/>
              <w:bottom w:val="single" w:sz="4" w:space="0" w:color="000000"/>
              <w:right w:val="single" w:sz="4" w:space="0" w:color="000000"/>
            </w:tcBorders>
          </w:tcPr>
          <w:p w14:paraId="3D3A9FDC" w14:textId="77777777" w:rsidR="0069225A" w:rsidRPr="008E4C4F" w:rsidRDefault="0069225A" w:rsidP="00F44EB7">
            <w:pPr>
              <w:jc w:val="both"/>
              <w:rPr>
                <w:rFonts w:ascii="Tahoma" w:eastAsia="Calibri" w:hAnsi="Tahoma" w:cs="Tahoma"/>
                <w:sz w:val="18"/>
                <w:szCs w:val="18"/>
              </w:rPr>
            </w:pPr>
            <w:r w:rsidRPr="008E4C4F">
              <w:rPr>
                <w:rFonts w:ascii="Tahoma" w:eastAsia="Calibri" w:hAnsi="Tahoma" w:cs="Tahoma"/>
                <w:sz w:val="18"/>
                <w:szCs w:val="18"/>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D13893A" w14:textId="77777777" w:rsidR="0069225A" w:rsidRPr="008E4C4F" w:rsidRDefault="0069225A" w:rsidP="00F44EB7">
            <w:pPr>
              <w:jc w:val="center"/>
              <w:rPr>
                <w:rFonts w:ascii="Tahoma" w:eastAsia="Calibri" w:hAnsi="Tahoma" w:cs="Tahoma"/>
                <w:sz w:val="18"/>
                <w:szCs w:val="18"/>
              </w:rPr>
            </w:pPr>
            <w:r w:rsidRPr="008E4C4F">
              <w:rPr>
                <w:rFonts w:ascii="Tahoma" w:eastAsia="Calibri" w:hAnsi="Tahoma" w:cs="Tahoma"/>
                <w:sz w:val="18"/>
                <w:szCs w:val="18"/>
              </w:rPr>
              <w:t>X</w:t>
            </w:r>
          </w:p>
        </w:tc>
        <w:tc>
          <w:tcPr>
            <w:tcW w:w="990" w:type="dxa"/>
            <w:tcBorders>
              <w:top w:val="single" w:sz="4" w:space="0" w:color="000000"/>
              <w:left w:val="single" w:sz="4" w:space="0" w:color="000000"/>
              <w:bottom w:val="single" w:sz="4" w:space="0" w:color="000000"/>
              <w:right w:val="single" w:sz="4" w:space="0" w:color="000000"/>
            </w:tcBorders>
          </w:tcPr>
          <w:p w14:paraId="4184226E" w14:textId="77777777" w:rsidR="0069225A" w:rsidRPr="008E4C4F" w:rsidRDefault="0069225A" w:rsidP="00F44EB7">
            <w:pPr>
              <w:jc w:val="both"/>
              <w:rPr>
                <w:rFonts w:ascii="Tahoma" w:eastAsia="Calibri" w:hAnsi="Tahoma" w:cs="Tahoma"/>
                <w:sz w:val="18"/>
                <w:szCs w:val="18"/>
              </w:rPr>
            </w:pPr>
          </w:p>
        </w:tc>
        <w:tc>
          <w:tcPr>
            <w:tcW w:w="1170" w:type="dxa"/>
            <w:tcBorders>
              <w:top w:val="single" w:sz="4" w:space="0" w:color="000000"/>
              <w:left w:val="single" w:sz="4" w:space="0" w:color="000000"/>
              <w:bottom w:val="single" w:sz="4" w:space="0" w:color="000000"/>
              <w:right w:val="single" w:sz="4" w:space="0" w:color="000000"/>
            </w:tcBorders>
          </w:tcPr>
          <w:p w14:paraId="05299DD2" w14:textId="77777777" w:rsidR="0069225A" w:rsidRPr="008E4C4F" w:rsidRDefault="0069225A" w:rsidP="00F44EB7">
            <w:pPr>
              <w:jc w:val="both"/>
              <w:rPr>
                <w:rFonts w:ascii="Tahoma" w:eastAsia="Calibri" w:hAnsi="Tahoma" w:cs="Tahoma"/>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8983C2F" w14:textId="77777777" w:rsidR="0069225A" w:rsidRPr="008E4C4F" w:rsidRDefault="0069225A" w:rsidP="00F44EB7">
            <w:pPr>
              <w:jc w:val="center"/>
              <w:rPr>
                <w:rFonts w:ascii="Tahoma" w:eastAsia="Calibri" w:hAnsi="Tahoma" w:cs="Tahoma"/>
                <w:sz w:val="18"/>
                <w:szCs w:val="18"/>
              </w:rPr>
            </w:pPr>
          </w:p>
        </w:tc>
      </w:tr>
    </w:tbl>
    <w:p w14:paraId="7B066325" w14:textId="77777777" w:rsidR="00417ECB" w:rsidRPr="008E4C4F" w:rsidRDefault="00417ECB" w:rsidP="00A51B2B">
      <w:pPr>
        <w:jc w:val="both"/>
        <w:rPr>
          <w:rFonts w:ascii="Tahoma" w:eastAsia="Calibri" w:hAnsi="Tahoma" w:cs="Tahoma"/>
          <w:color w:val="000000"/>
          <w:sz w:val="18"/>
          <w:szCs w:val="18"/>
        </w:rPr>
      </w:pPr>
    </w:p>
    <w:p w14:paraId="286E83F9" w14:textId="77777777" w:rsidR="008F0B23" w:rsidRDefault="008F0B23" w:rsidP="00A51B2B">
      <w:pPr>
        <w:ind w:left="720" w:hanging="720"/>
        <w:jc w:val="both"/>
        <w:rPr>
          <w:rFonts w:ascii="Tahoma" w:eastAsia="Calibri" w:hAnsi="Tahoma" w:cs="Tahoma"/>
          <w:color w:val="000000"/>
          <w:sz w:val="21"/>
          <w:szCs w:val="21"/>
        </w:rPr>
      </w:pPr>
    </w:p>
    <w:p w14:paraId="3444DCE0" w14:textId="77777777" w:rsidR="008F0B23" w:rsidRDefault="008F0B23" w:rsidP="00A51B2B">
      <w:pPr>
        <w:ind w:left="720" w:hanging="720"/>
        <w:jc w:val="both"/>
        <w:rPr>
          <w:rFonts w:ascii="Tahoma" w:eastAsia="Calibri" w:hAnsi="Tahoma" w:cs="Tahoma"/>
          <w:color w:val="000000"/>
          <w:sz w:val="21"/>
          <w:szCs w:val="21"/>
        </w:rPr>
      </w:pPr>
    </w:p>
    <w:p w14:paraId="3F166F9D" w14:textId="416AAB92" w:rsidR="008E7330" w:rsidRPr="008F0B23" w:rsidRDefault="008E7330" w:rsidP="00A51B2B">
      <w:pPr>
        <w:ind w:left="720" w:hanging="720"/>
        <w:jc w:val="both"/>
        <w:rPr>
          <w:rFonts w:ascii="Tahoma" w:eastAsia="Calibri" w:hAnsi="Tahoma" w:cs="Tahoma"/>
          <w:color w:val="000000"/>
          <w:sz w:val="21"/>
          <w:szCs w:val="21"/>
        </w:rPr>
      </w:pPr>
      <w:r w:rsidRPr="008F0B23">
        <w:rPr>
          <w:rFonts w:ascii="Tahoma" w:eastAsia="Calibri" w:hAnsi="Tahoma" w:cs="Tahoma"/>
          <w:color w:val="000000"/>
          <w:sz w:val="21"/>
          <w:szCs w:val="21"/>
        </w:rPr>
        <w:t>The Board was updated on the PARTNER/Property Acquisition</w:t>
      </w:r>
      <w:r w:rsidR="001D34D4" w:rsidRPr="008F0B23">
        <w:rPr>
          <w:rFonts w:ascii="Tahoma" w:eastAsia="Calibri" w:hAnsi="Tahoma" w:cs="Tahoma"/>
          <w:color w:val="000000"/>
          <w:sz w:val="21"/>
          <w:szCs w:val="21"/>
        </w:rPr>
        <w:t>s</w:t>
      </w:r>
      <w:r w:rsidRPr="008F0B23">
        <w:rPr>
          <w:rFonts w:ascii="Tahoma" w:eastAsia="Calibri" w:hAnsi="Tahoma" w:cs="Tahoma"/>
          <w:color w:val="000000"/>
          <w:sz w:val="21"/>
          <w:szCs w:val="21"/>
        </w:rPr>
        <w:t xml:space="preserve"> for the Habitat for Humanity projects</w:t>
      </w:r>
      <w:r w:rsidR="005C65F2" w:rsidRPr="008F0B23">
        <w:rPr>
          <w:rFonts w:ascii="Tahoma" w:eastAsia="Calibri" w:hAnsi="Tahoma" w:cs="Tahoma"/>
          <w:color w:val="000000"/>
          <w:sz w:val="21"/>
          <w:szCs w:val="21"/>
        </w:rPr>
        <w:t>,</w:t>
      </w:r>
      <w:r w:rsidR="008A57B5" w:rsidRPr="008F0B23">
        <w:rPr>
          <w:rFonts w:ascii="Tahoma" w:eastAsia="Calibri" w:hAnsi="Tahoma" w:cs="Tahoma"/>
          <w:color w:val="000000"/>
          <w:sz w:val="21"/>
          <w:szCs w:val="21"/>
        </w:rPr>
        <w:t xml:space="preserve"> </w:t>
      </w:r>
      <w:r w:rsidR="00BA780D" w:rsidRPr="008F0B23">
        <w:rPr>
          <w:rFonts w:ascii="Tahoma" w:eastAsia="Calibri" w:hAnsi="Tahoma" w:cs="Tahoma"/>
          <w:color w:val="000000"/>
          <w:sz w:val="21"/>
          <w:szCs w:val="21"/>
        </w:rPr>
        <w:t>the Gateway Neighborhood Collaboration</w:t>
      </w:r>
      <w:r w:rsidR="005C65F2" w:rsidRPr="008F0B23">
        <w:rPr>
          <w:rFonts w:ascii="Tahoma" w:eastAsia="Calibri" w:hAnsi="Tahoma" w:cs="Tahoma"/>
          <w:color w:val="000000"/>
          <w:sz w:val="21"/>
          <w:szCs w:val="21"/>
        </w:rPr>
        <w:t xml:space="preserve"> and to mark their calendars for Thursday, April 27</w:t>
      </w:r>
      <w:r w:rsidR="005C65F2" w:rsidRPr="008F0B23">
        <w:rPr>
          <w:rFonts w:ascii="Tahoma" w:eastAsia="Calibri" w:hAnsi="Tahoma" w:cs="Tahoma"/>
          <w:color w:val="000000"/>
          <w:sz w:val="21"/>
          <w:szCs w:val="21"/>
          <w:vertAlign w:val="superscript"/>
        </w:rPr>
        <w:t>th</w:t>
      </w:r>
      <w:r w:rsidR="005C65F2" w:rsidRPr="008F0B23">
        <w:rPr>
          <w:rFonts w:ascii="Tahoma" w:eastAsia="Calibri" w:hAnsi="Tahoma" w:cs="Tahoma"/>
          <w:color w:val="000000"/>
          <w:sz w:val="21"/>
          <w:szCs w:val="21"/>
        </w:rPr>
        <w:t xml:space="preserve"> @ 10:00 am for the Groundbreaking of the Habitat for Humanity/PARTNER Inslee/Garretson Homes – preparations are in progress. </w:t>
      </w:r>
    </w:p>
    <w:p w14:paraId="5AC4A689" w14:textId="5E304D89" w:rsidR="000A1F4B" w:rsidRDefault="000A1F4B" w:rsidP="00A51B2B">
      <w:pPr>
        <w:jc w:val="both"/>
        <w:rPr>
          <w:rFonts w:ascii="Tahoma" w:eastAsia="Calibri" w:hAnsi="Tahoma" w:cs="Tahoma"/>
          <w:color w:val="000000"/>
          <w:sz w:val="21"/>
          <w:szCs w:val="21"/>
          <w:u w:val="single"/>
        </w:rPr>
      </w:pPr>
    </w:p>
    <w:p w14:paraId="7E1B6459" w14:textId="77777777" w:rsidR="008F0B23" w:rsidRPr="008F0B23" w:rsidRDefault="008F0B23" w:rsidP="00A51B2B">
      <w:pPr>
        <w:jc w:val="both"/>
        <w:rPr>
          <w:rFonts w:ascii="Tahoma" w:eastAsia="Calibri" w:hAnsi="Tahoma" w:cs="Tahoma"/>
          <w:color w:val="000000"/>
          <w:sz w:val="21"/>
          <w:szCs w:val="21"/>
          <w:u w:val="single"/>
        </w:rPr>
      </w:pPr>
    </w:p>
    <w:p w14:paraId="3A3C8736" w14:textId="4A438BF9" w:rsidR="00DC1654" w:rsidRPr="008F0B23" w:rsidRDefault="00933D92" w:rsidP="00045AB4">
      <w:pPr>
        <w:jc w:val="both"/>
        <w:rPr>
          <w:rFonts w:ascii="Tahoma" w:eastAsia="Calibri" w:hAnsi="Tahoma" w:cs="Tahoma"/>
          <w:color w:val="000000"/>
          <w:sz w:val="21"/>
          <w:szCs w:val="21"/>
        </w:rPr>
      </w:pPr>
      <w:r w:rsidRPr="008F0B23">
        <w:rPr>
          <w:rFonts w:ascii="Tahoma" w:eastAsia="Calibri" w:hAnsi="Tahoma" w:cs="Tahoma"/>
          <w:color w:val="000000"/>
          <w:sz w:val="21"/>
          <w:szCs w:val="21"/>
          <w:u w:val="single"/>
        </w:rPr>
        <w:t>PUBLIC SESSION</w:t>
      </w:r>
    </w:p>
    <w:p w14:paraId="3F1BFAE2" w14:textId="77777777" w:rsidR="00DC1654" w:rsidRPr="008F0B23" w:rsidRDefault="00933D92" w:rsidP="00A51B2B">
      <w:pPr>
        <w:numPr>
          <w:ilvl w:val="0"/>
          <w:numId w:val="1"/>
        </w:numPr>
        <w:pBdr>
          <w:top w:val="nil"/>
          <w:left w:val="nil"/>
          <w:bottom w:val="nil"/>
          <w:right w:val="nil"/>
          <w:between w:val="nil"/>
        </w:pBdr>
        <w:jc w:val="both"/>
        <w:rPr>
          <w:rFonts w:ascii="Tahoma" w:hAnsi="Tahoma" w:cs="Tahoma"/>
          <w:color w:val="000000"/>
          <w:sz w:val="21"/>
          <w:szCs w:val="21"/>
        </w:rPr>
      </w:pPr>
      <w:r w:rsidRPr="008F0B23">
        <w:rPr>
          <w:rFonts w:ascii="Tahoma" w:eastAsia="Calibri" w:hAnsi="Tahoma" w:cs="Tahoma"/>
          <w:color w:val="000000"/>
          <w:sz w:val="21"/>
          <w:szCs w:val="21"/>
        </w:rPr>
        <w:t xml:space="preserve">No comment from the public. </w:t>
      </w:r>
    </w:p>
    <w:p w14:paraId="2F7488E5" w14:textId="77777777" w:rsidR="00DC1654" w:rsidRPr="008F0B23" w:rsidRDefault="00DC1654" w:rsidP="00A51B2B">
      <w:pPr>
        <w:pBdr>
          <w:top w:val="nil"/>
          <w:left w:val="nil"/>
          <w:bottom w:val="nil"/>
          <w:right w:val="nil"/>
          <w:between w:val="nil"/>
        </w:pBdr>
        <w:ind w:left="720" w:hanging="720"/>
        <w:jc w:val="both"/>
        <w:rPr>
          <w:rFonts w:ascii="Tahoma" w:eastAsia="Calibri" w:hAnsi="Tahoma" w:cs="Tahoma"/>
          <w:color w:val="000000"/>
          <w:sz w:val="21"/>
          <w:szCs w:val="21"/>
        </w:rPr>
      </w:pPr>
    </w:p>
    <w:p w14:paraId="24B47609" w14:textId="77777777" w:rsidR="00DC1654" w:rsidRPr="008F0B23" w:rsidRDefault="00933D92" w:rsidP="00A51B2B">
      <w:pPr>
        <w:jc w:val="both"/>
        <w:rPr>
          <w:rFonts w:ascii="Tahoma" w:eastAsia="Calibri" w:hAnsi="Tahoma" w:cs="Tahoma"/>
          <w:color w:val="000000"/>
          <w:sz w:val="21"/>
          <w:szCs w:val="21"/>
          <w:u w:val="single"/>
        </w:rPr>
      </w:pPr>
      <w:r w:rsidRPr="008F0B23">
        <w:rPr>
          <w:rFonts w:ascii="Tahoma" w:eastAsia="Calibri" w:hAnsi="Tahoma" w:cs="Tahoma"/>
          <w:color w:val="000000"/>
          <w:sz w:val="21"/>
          <w:szCs w:val="21"/>
          <w:u w:val="single"/>
        </w:rPr>
        <w:t>UNFINISHED BUSINESS – None reported.</w:t>
      </w:r>
    </w:p>
    <w:p w14:paraId="3A20FDA1" w14:textId="77777777" w:rsidR="008E7330" w:rsidRPr="008F0B23" w:rsidRDefault="008E7330" w:rsidP="00A51B2B">
      <w:pPr>
        <w:jc w:val="both"/>
        <w:rPr>
          <w:rFonts w:ascii="Tahoma" w:eastAsia="Calibri" w:hAnsi="Tahoma" w:cs="Tahoma"/>
          <w:sz w:val="21"/>
          <w:szCs w:val="21"/>
          <w:u w:val="single"/>
        </w:rPr>
      </w:pPr>
    </w:p>
    <w:p w14:paraId="1EAED279" w14:textId="77777777" w:rsidR="00306837" w:rsidRPr="008F0B23" w:rsidRDefault="00933D92" w:rsidP="00A51B2B">
      <w:pPr>
        <w:jc w:val="both"/>
        <w:rPr>
          <w:rFonts w:ascii="Tahoma" w:eastAsia="Calibri" w:hAnsi="Tahoma" w:cs="Tahoma"/>
          <w:color w:val="000000"/>
          <w:sz w:val="21"/>
          <w:szCs w:val="21"/>
          <w:u w:val="single"/>
        </w:rPr>
      </w:pPr>
      <w:r w:rsidRPr="008F0B23">
        <w:rPr>
          <w:rFonts w:ascii="Tahoma" w:eastAsia="Calibri" w:hAnsi="Tahoma" w:cs="Tahoma"/>
          <w:color w:val="000000"/>
          <w:sz w:val="21"/>
          <w:szCs w:val="21"/>
          <w:u w:val="single"/>
        </w:rPr>
        <w:t>NEW BUSINESS</w:t>
      </w:r>
      <w:r w:rsidR="00167247" w:rsidRPr="008F0B23">
        <w:rPr>
          <w:rFonts w:ascii="Tahoma" w:eastAsia="Calibri" w:hAnsi="Tahoma" w:cs="Tahoma"/>
          <w:color w:val="000000"/>
          <w:sz w:val="21"/>
          <w:szCs w:val="21"/>
          <w:u w:val="single"/>
        </w:rPr>
        <w:t xml:space="preserve"> – None reported.</w:t>
      </w:r>
      <w:r w:rsidR="00F24081" w:rsidRPr="008F0B23">
        <w:rPr>
          <w:rFonts w:ascii="Tahoma" w:eastAsia="Calibri" w:hAnsi="Tahoma" w:cs="Tahoma"/>
          <w:color w:val="000000"/>
          <w:sz w:val="21"/>
          <w:szCs w:val="21"/>
          <w:u w:val="single"/>
        </w:rPr>
        <w:t xml:space="preserve"> </w:t>
      </w:r>
    </w:p>
    <w:p w14:paraId="33CD1C49" w14:textId="77777777" w:rsidR="00DC1654" w:rsidRPr="008F0B23" w:rsidRDefault="00933D92" w:rsidP="00A51B2B">
      <w:pPr>
        <w:pStyle w:val="ListParagraph"/>
        <w:jc w:val="both"/>
        <w:rPr>
          <w:rFonts w:ascii="Tahoma" w:eastAsia="Calibri" w:hAnsi="Tahoma" w:cs="Tahoma"/>
          <w:i/>
          <w:color w:val="000000"/>
          <w:sz w:val="21"/>
          <w:szCs w:val="21"/>
        </w:rPr>
      </w:pPr>
      <w:r w:rsidRPr="008F0B23">
        <w:rPr>
          <w:rFonts w:ascii="Tahoma" w:eastAsia="Calibri" w:hAnsi="Tahoma" w:cs="Tahoma"/>
          <w:color w:val="000000"/>
          <w:sz w:val="21"/>
          <w:szCs w:val="21"/>
        </w:rPr>
        <w:tab/>
      </w:r>
    </w:p>
    <w:p w14:paraId="5EC2FC6D" w14:textId="5BDF335A" w:rsidR="00DC1654" w:rsidRPr="008F0B23" w:rsidRDefault="005B6374" w:rsidP="00A51B2B">
      <w:pPr>
        <w:jc w:val="both"/>
        <w:rPr>
          <w:rFonts w:ascii="Tahoma" w:eastAsia="Calibri" w:hAnsi="Tahoma" w:cs="Tahoma"/>
          <w:color w:val="000000"/>
          <w:sz w:val="21"/>
          <w:szCs w:val="21"/>
          <w:u w:val="single"/>
        </w:rPr>
      </w:pPr>
      <w:r w:rsidRPr="008F0B23">
        <w:rPr>
          <w:rFonts w:ascii="Tahoma" w:eastAsia="Calibri" w:hAnsi="Tahoma" w:cs="Tahoma"/>
          <w:color w:val="000000"/>
          <w:sz w:val="21"/>
          <w:szCs w:val="21"/>
          <w:u w:val="single"/>
        </w:rPr>
        <w:t>REPORT OF THE ATTORNEY</w:t>
      </w:r>
    </w:p>
    <w:p w14:paraId="795ACE9D" w14:textId="0FE22B75" w:rsidR="00113E78" w:rsidRPr="008F0B23" w:rsidRDefault="005B6374" w:rsidP="00A51B2B">
      <w:pPr>
        <w:jc w:val="both"/>
        <w:rPr>
          <w:rFonts w:ascii="Tahoma" w:eastAsia="Calibri" w:hAnsi="Tahoma" w:cs="Tahoma"/>
          <w:color w:val="000000"/>
          <w:sz w:val="21"/>
          <w:szCs w:val="21"/>
        </w:rPr>
      </w:pPr>
      <w:r w:rsidRPr="008F0B23">
        <w:rPr>
          <w:rFonts w:ascii="Tahoma" w:eastAsia="Calibri" w:hAnsi="Tahoma" w:cs="Tahoma"/>
          <w:color w:val="000000"/>
          <w:sz w:val="21"/>
          <w:szCs w:val="21"/>
        </w:rPr>
        <w:tab/>
      </w:r>
      <w:r w:rsidR="004E7458" w:rsidRPr="008F0B23">
        <w:rPr>
          <w:rFonts w:ascii="Tahoma" w:eastAsia="Calibri" w:hAnsi="Tahoma" w:cs="Tahoma"/>
          <w:color w:val="000000"/>
          <w:sz w:val="21"/>
          <w:szCs w:val="21"/>
        </w:rPr>
        <w:t>Tenancy matters have returned to in-person court.</w:t>
      </w:r>
    </w:p>
    <w:p w14:paraId="72A9F38E" w14:textId="77777777" w:rsidR="004E7458" w:rsidRPr="008F0B23" w:rsidRDefault="004E7458" w:rsidP="00A51B2B">
      <w:pPr>
        <w:jc w:val="both"/>
        <w:rPr>
          <w:rFonts w:ascii="Tahoma" w:eastAsia="Calibri" w:hAnsi="Tahoma" w:cs="Tahoma"/>
          <w:color w:val="000000"/>
          <w:sz w:val="21"/>
          <w:szCs w:val="21"/>
        </w:rPr>
      </w:pPr>
    </w:p>
    <w:p w14:paraId="2BB56841" w14:textId="77777777" w:rsidR="00C23943" w:rsidRPr="008F0B23" w:rsidRDefault="00113E78" w:rsidP="00A51B2B">
      <w:pPr>
        <w:jc w:val="both"/>
        <w:rPr>
          <w:rFonts w:ascii="Tahoma" w:eastAsia="Calibri" w:hAnsi="Tahoma" w:cs="Tahoma"/>
          <w:color w:val="000000"/>
          <w:sz w:val="21"/>
          <w:szCs w:val="21"/>
          <w:u w:val="single"/>
        </w:rPr>
      </w:pPr>
      <w:r w:rsidRPr="008F0B23">
        <w:rPr>
          <w:rFonts w:ascii="Tahoma" w:eastAsia="Calibri" w:hAnsi="Tahoma" w:cs="Tahoma"/>
          <w:color w:val="000000"/>
          <w:sz w:val="21"/>
          <w:szCs w:val="21"/>
          <w:u w:val="single"/>
        </w:rPr>
        <w:t>REPORT OF THE SECRETARY-TREASURER (Executive Director)</w:t>
      </w:r>
    </w:p>
    <w:p w14:paraId="696D4BF8" w14:textId="77777777" w:rsidR="007F320A" w:rsidRPr="008F0B23" w:rsidRDefault="00C23943" w:rsidP="00A51B2B">
      <w:pPr>
        <w:jc w:val="both"/>
        <w:rPr>
          <w:rFonts w:ascii="Tahoma" w:eastAsia="Calibri" w:hAnsi="Tahoma" w:cs="Tahoma"/>
          <w:color w:val="000000"/>
          <w:sz w:val="21"/>
          <w:szCs w:val="21"/>
        </w:rPr>
      </w:pPr>
      <w:r w:rsidRPr="008F0B23">
        <w:rPr>
          <w:rFonts w:ascii="Tahoma" w:eastAsia="Calibri" w:hAnsi="Tahoma" w:cs="Tahoma"/>
          <w:color w:val="000000"/>
          <w:sz w:val="21"/>
          <w:szCs w:val="21"/>
        </w:rPr>
        <w:tab/>
        <w:t xml:space="preserve">Douglas Dzema, Executive Director informed the Board </w:t>
      </w:r>
      <w:r w:rsidR="007F320A" w:rsidRPr="008F0B23">
        <w:rPr>
          <w:rFonts w:ascii="Tahoma" w:eastAsia="Calibri" w:hAnsi="Tahoma" w:cs="Tahoma"/>
          <w:color w:val="000000"/>
          <w:sz w:val="21"/>
          <w:szCs w:val="21"/>
        </w:rPr>
        <w:t xml:space="preserve">of the following: </w:t>
      </w:r>
    </w:p>
    <w:p w14:paraId="29629289" w14:textId="3F795632" w:rsidR="00881DB3" w:rsidRPr="008F0B23" w:rsidRDefault="00881DB3" w:rsidP="0057719A">
      <w:pPr>
        <w:pStyle w:val="ListParagraph"/>
        <w:numPr>
          <w:ilvl w:val="0"/>
          <w:numId w:val="21"/>
        </w:numPr>
        <w:tabs>
          <w:tab w:val="left" w:pos="630"/>
        </w:tabs>
        <w:spacing w:line="266" w:lineRule="auto"/>
        <w:ind w:right="386"/>
        <w:jc w:val="both"/>
        <w:rPr>
          <w:rFonts w:ascii="Tahoma" w:eastAsia="Calibri" w:hAnsi="Tahoma" w:cs="Tahoma"/>
          <w:sz w:val="21"/>
          <w:szCs w:val="21"/>
        </w:rPr>
      </w:pPr>
      <w:r w:rsidRPr="008F0B23">
        <w:rPr>
          <w:rFonts w:ascii="Tahoma" w:eastAsia="Calibri" w:hAnsi="Tahoma" w:cs="Tahoma"/>
          <w:sz w:val="21"/>
          <w:szCs w:val="21"/>
        </w:rPr>
        <w:t xml:space="preserve">Supervisors and staff will be taking virtual courses on “Preventing Workplace Violence” and </w:t>
      </w:r>
      <w:r w:rsidR="00666730" w:rsidRPr="008F0B23">
        <w:rPr>
          <w:rFonts w:ascii="Tahoma" w:eastAsia="Calibri" w:hAnsi="Tahoma" w:cs="Tahoma"/>
          <w:sz w:val="21"/>
          <w:szCs w:val="21"/>
        </w:rPr>
        <w:t>Cybersecurity</w:t>
      </w:r>
      <w:r w:rsidRPr="008F0B23">
        <w:rPr>
          <w:rFonts w:ascii="Tahoma" w:eastAsia="Calibri" w:hAnsi="Tahoma" w:cs="Tahoma"/>
          <w:sz w:val="21"/>
          <w:szCs w:val="21"/>
        </w:rPr>
        <w:t xml:space="preserve"> in the near future.</w:t>
      </w:r>
    </w:p>
    <w:p w14:paraId="019D7657" w14:textId="77777777" w:rsidR="00154189" w:rsidRPr="008F0B23" w:rsidRDefault="00154189" w:rsidP="00A51B2B">
      <w:pPr>
        <w:tabs>
          <w:tab w:val="left" w:pos="630"/>
        </w:tabs>
        <w:spacing w:line="266" w:lineRule="auto"/>
        <w:ind w:right="386"/>
        <w:jc w:val="both"/>
        <w:rPr>
          <w:rFonts w:ascii="Tahoma" w:eastAsia="Calibri" w:hAnsi="Tahoma" w:cs="Tahoma"/>
          <w:sz w:val="21"/>
          <w:szCs w:val="21"/>
        </w:rPr>
      </w:pPr>
    </w:p>
    <w:p w14:paraId="7808EE8B" w14:textId="577F6A13" w:rsidR="004E7458" w:rsidRPr="008F0B23" w:rsidRDefault="004E7458" w:rsidP="00A51B2B">
      <w:pPr>
        <w:tabs>
          <w:tab w:val="left" w:pos="630"/>
        </w:tabs>
        <w:spacing w:line="266" w:lineRule="auto"/>
        <w:ind w:right="386"/>
        <w:jc w:val="both"/>
        <w:rPr>
          <w:rFonts w:ascii="Tahoma" w:eastAsia="Calibri" w:hAnsi="Tahoma" w:cs="Tahoma"/>
          <w:sz w:val="21"/>
          <w:szCs w:val="21"/>
        </w:rPr>
      </w:pPr>
      <w:r w:rsidRPr="008F0B23">
        <w:rPr>
          <w:rFonts w:ascii="Tahoma" w:eastAsia="Calibri" w:hAnsi="Tahoma" w:cs="Tahoma"/>
          <w:sz w:val="21"/>
          <w:szCs w:val="21"/>
        </w:rPr>
        <w:t>REPORT OF THE CHAIRPERSON</w:t>
      </w:r>
      <w:r w:rsidR="005C0B81" w:rsidRPr="008F0B23">
        <w:rPr>
          <w:rFonts w:ascii="Tahoma" w:eastAsia="Calibri" w:hAnsi="Tahoma" w:cs="Tahoma"/>
          <w:sz w:val="21"/>
          <w:szCs w:val="21"/>
        </w:rPr>
        <w:t xml:space="preserve"> – None reported.</w:t>
      </w:r>
    </w:p>
    <w:p w14:paraId="4029B885" w14:textId="2A12A474" w:rsidR="00154189" w:rsidRPr="008F0B23" w:rsidRDefault="004E7458" w:rsidP="00A51B2B">
      <w:pPr>
        <w:tabs>
          <w:tab w:val="left" w:pos="630"/>
        </w:tabs>
        <w:spacing w:line="266" w:lineRule="auto"/>
        <w:ind w:right="386"/>
        <w:jc w:val="both"/>
        <w:rPr>
          <w:rFonts w:ascii="Tahoma" w:eastAsia="Calibri" w:hAnsi="Tahoma" w:cs="Tahoma"/>
          <w:sz w:val="21"/>
          <w:szCs w:val="21"/>
        </w:rPr>
      </w:pPr>
      <w:r w:rsidRPr="008F0B23">
        <w:rPr>
          <w:rFonts w:ascii="Tahoma" w:eastAsia="Calibri" w:hAnsi="Tahoma" w:cs="Tahoma"/>
          <w:sz w:val="21"/>
          <w:szCs w:val="21"/>
        </w:rPr>
        <w:tab/>
      </w:r>
      <w:r w:rsidR="00233FD1" w:rsidRPr="008F0B23">
        <w:rPr>
          <w:rFonts w:ascii="Tahoma" w:eastAsia="Calibri" w:hAnsi="Tahoma" w:cs="Tahoma"/>
          <w:sz w:val="21"/>
          <w:szCs w:val="21"/>
        </w:rPr>
        <w:tab/>
      </w:r>
    </w:p>
    <w:p w14:paraId="558725AB" w14:textId="77777777" w:rsidR="008F0B23" w:rsidRDefault="008F0B23" w:rsidP="00A51B2B">
      <w:pPr>
        <w:tabs>
          <w:tab w:val="left" w:pos="630"/>
        </w:tabs>
        <w:spacing w:line="266" w:lineRule="auto"/>
        <w:ind w:right="386"/>
        <w:jc w:val="both"/>
        <w:rPr>
          <w:rFonts w:ascii="Tahoma" w:eastAsia="Calibri" w:hAnsi="Tahoma" w:cs="Tahoma"/>
          <w:sz w:val="21"/>
          <w:szCs w:val="21"/>
        </w:rPr>
      </w:pPr>
    </w:p>
    <w:p w14:paraId="5272396A" w14:textId="4F71A300" w:rsidR="00DC1654" w:rsidRPr="008F0B23" w:rsidRDefault="00933D92" w:rsidP="00A51B2B">
      <w:pPr>
        <w:tabs>
          <w:tab w:val="left" w:pos="630"/>
        </w:tabs>
        <w:spacing w:line="266" w:lineRule="auto"/>
        <w:ind w:right="386"/>
        <w:jc w:val="both"/>
        <w:rPr>
          <w:rFonts w:ascii="Tahoma" w:eastAsia="Calibri" w:hAnsi="Tahoma" w:cs="Tahoma"/>
          <w:sz w:val="21"/>
          <w:szCs w:val="21"/>
        </w:rPr>
      </w:pPr>
      <w:r w:rsidRPr="008F0B23">
        <w:rPr>
          <w:rFonts w:ascii="Tahoma" w:eastAsia="Calibri" w:hAnsi="Tahoma" w:cs="Tahoma"/>
          <w:sz w:val="21"/>
          <w:szCs w:val="21"/>
        </w:rPr>
        <w:t>On the motion of</w:t>
      </w:r>
      <w:r w:rsidR="00D8131C" w:rsidRPr="008F0B23">
        <w:rPr>
          <w:rFonts w:ascii="Tahoma" w:eastAsia="Calibri" w:hAnsi="Tahoma" w:cs="Tahoma"/>
          <w:sz w:val="21"/>
          <w:szCs w:val="21"/>
        </w:rPr>
        <w:t xml:space="preserve"> </w:t>
      </w:r>
      <w:r w:rsidR="005C0B81" w:rsidRPr="008F0B23">
        <w:rPr>
          <w:rFonts w:ascii="Tahoma" w:eastAsia="Calibri" w:hAnsi="Tahoma" w:cs="Tahoma"/>
          <w:sz w:val="21"/>
          <w:szCs w:val="21"/>
        </w:rPr>
        <w:t>C</w:t>
      </w:r>
      <w:r w:rsidR="00045AB4" w:rsidRPr="008F0B23">
        <w:rPr>
          <w:rFonts w:ascii="Tahoma" w:eastAsia="Calibri" w:hAnsi="Tahoma" w:cs="Tahoma"/>
          <w:sz w:val="21"/>
          <w:szCs w:val="21"/>
        </w:rPr>
        <w:t>ommissioner Crawford</w:t>
      </w:r>
      <w:r w:rsidRPr="008F0B23">
        <w:rPr>
          <w:rFonts w:ascii="Tahoma" w:eastAsia="Calibri" w:hAnsi="Tahoma" w:cs="Tahoma"/>
          <w:sz w:val="21"/>
          <w:szCs w:val="21"/>
        </w:rPr>
        <w:t>, which motion was</w:t>
      </w:r>
      <w:r w:rsidR="005C66B2" w:rsidRPr="008F0B23">
        <w:rPr>
          <w:rFonts w:ascii="Tahoma" w:eastAsia="Calibri" w:hAnsi="Tahoma" w:cs="Tahoma"/>
          <w:sz w:val="21"/>
          <w:szCs w:val="21"/>
        </w:rPr>
        <w:t xml:space="preserve"> seconded by </w:t>
      </w:r>
      <w:r w:rsidR="00C23943" w:rsidRPr="008F0B23">
        <w:rPr>
          <w:rFonts w:ascii="Tahoma" w:eastAsia="Calibri" w:hAnsi="Tahoma" w:cs="Tahoma"/>
          <w:sz w:val="21"/>
          <w:szCs w:val="21"/>
        </w:rPr>
        <w:t xml:space="preserve">Commissioner </w:t>
      </w:r>
      <w:r w:rsidR="00045AB4" w:rsidRPr="008F0B23">
        <w:rPr>
          <w:rFonts w:ascii="Tahoma" w:eastAsia="Calibri" w:hAnsi="Tahoma" w:cs="Tahoma"/>
          <w:sz w:val="21"/>
          <w:szCs w:val="21"/>
        </w:rPr>
        <w:t>Soto</w:t>
      </w:r>
      <w:r w:rsidR="001B5D08" w:rsidRPr="008F0B23">
        <w:rPr>
          <w:rFonts w:ascii="Tahoma" w:eastAsia="Calibri" w:hAnsi="Tahoma" w:cs="Tahoma"/>
          <w:sz w:val="21"/>
          <w:szCs w:val="21"/>
        </w:rPr>
        <w:t>,</w:t>
      </w:r>
      <w:r w:rsidRPr="008F0B23">
        <w:rPr>
          <w:rFonts w:ascii="Tahoma" w:eastAsia="Calibri" w:hAnsi="Tahoma" w:cs="Tahoma"/>
          <w:sz w:val="21"/>
          <w:szCs w:val="21"/>
        </w:rPr>
        <w:t xml:space="preserve"> t</w:t>
      </w:r>
      <w:r w:rsidR="00033F26" w:rsidRPr="008F0B23">
        <w:rPr>
          <w:rFonts w:ascii="Tahoma" w:eastAsia="Calibri" w:hAnsi="Tahoma" w:cs="Tahoma"/>
          <w:sz w:val="21"/>
          <w:szCs w:val="21"/>
        </w:rPr>
        <w:t xml:space="preserve">he Board concurred to </w:t>
      </w:r>
      <w:r w:rsidR="00A22DB8" w:rsidRPr="008F0B23">
        <w:rPr>
          <w:rFonts w:ascii="Tahoma" w:eastAsia="Calibri" w:hAnsi="Tahoma" w:cs="Tahoma"/>
          <w:sz w:val="21"/>
          <w:szCs w:val="21"/>
        </w:rPr>
        <w:t>adjourn</w:t>
      </w:r>
      <w:r w:rsidRPr="008F0B23">
        <w:rPr>
          <w:rFonts w:ascii="Tahoma" w:eastAsia="Calibri" w:hAnsi="Tahoma" w:cs="Tahoma"/>
          <w:sz w:val="21"/>
          <w:szCs w:val="21"/>
        </w:rPr>
        <w:t xml:space="preserve">. </w:t>
      </w:r>
    </w:p>
    <w:p w14:paraId="23CA1D3D" w14:textId="77777777" w:rsidR="008F0B23" w:rsidRDefault="008F0B23" w:rsidP="00A51B2B">
      <w:pPr>
        <w:pBdr>
          <w:top w:val="nil"/>
          <w:left w:val="nil"/>
          <w:bottom w:val="nil"/>
          <w:right w:val="nil"/>
          <w:between w:val="nil"/>
        </w:pBdr>
        <w:ind w:left="720" w:hanging="720"/>
        <w:jc w:val="both"/>
        <w:rPr>
          <w:rFonts w:ascii="Tahoma" w:eastAsia="Calibri" w:hAnsi="Tahoma" w:cs="Tahoma"/>
          <w:color w:val="000000"/>
          <w:sz w:val="21"/>
          <w:szCs w:val="21"/>
        </w:rPr>
      </w:pPr>
    </w:p>
    <w:p w14:paraId="3F4CEF1C" w14:textId="56EB813E" w:rsidR="00335719" w:rsidRPr="008F0B23" w:rsidRDefault="00933D92" w:rsidP="00A51B2B">
      <w:pPr>
        <w:pBdr>
          <w:top w:val="nil"/>
          <w:left w:val="nil"/>
          <w:bottom w:val="nil"/>
          <w:right w:val="nil"/>
          <w:between w:val="nil"/>
        </w:pBdr>
        <w:ind w:left="720" w:hanging="720"/>
        <w:jc w:val="both"/>
        <w:rPr>
          <w:rFonts w:ascii="Tahoma" w:eastAsia="Calibri" w:hAnsi="Tahoma" w:cs="Tahoma"/>
          <w:color w:val="000000"/>
          <w:sz w:val="21"/>
          <w:szCs w:val="21"/>
        </w:rPr>
      </w:pP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p>
    <w:p w14:paraId="01FF6A01" w14:textId="77777777" w:rsidR="0029025A" w:rsidRPr="008F0B23" w:rsidRDefault="0029025A" w:rsidP="0029025A">
      <w:pPr>
        <w:ind w:left="5760" w:firstLine="720"/>
        <w:rPr>
          <w:rFonts w:ascii="Tahoma" w:eastAsia="Calibri" w:hAnsi="Tahoma" w:cs="Tahoma"/>
          <w:color w:val="000000"/>
          <w:sz w:val="21"/>
          <w:szCs w:val="21"/>
        </w:rPr>
      </w:pPr>
      <w:r w:rsidRPr="008F0B23">
        <w:rPr>
          <w:rFonts w:ascii="Tahoma" w:eastAsia="Calibri" w:hAnsi="Tahoma" w:cs="Tahoma"/>
          <w:color w:val="000000"/>
          <w:sz w:val="21"/>
          <w:szCs w:val="21"/>
        </w:rPr>
        <w:t xml:space="preserve">Respectfully submitted by, </w:t>
      </w:r>
    </w:p>
    <w:p w14:paraId="3E92522C" w14:textId="77777777" w:rsidR="0029025A" w:rsidRPr="008F0B23" w:rsidRDefault="0029025A" w:rsidP="0029025A">
      <w:pPr>
        <w:ind w:left="720" w:hanging="720"/>
        <w:rPr>
          <w:rFonts w:ascii="Tahoma" w:eastAsia="Calibri" w:hAnsi="Tahoma" w:cs="Tahoma"/>
          <w:color w:val="000000"/>
          <w:sz w:val="21"/>
          <w:szCs w:val="21"/>
        </w:rPr>
      </w:pP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p>
    <w:p w14:paraId="0E674977" w14:textId="3AAB0958" w:rsidR="0029025A" w:rsidRPr="004771F5" w:rsidRDefault="0029025A" w:rsidP="0029025A">
      <w:pPr>
        <w:ind w:left="720" w:hanging="720"/>
        <w:rPr>
          <w:rFonts w:ascii="Brush Script MT" w:eastAsia="Calibri" w:hAnsi="Brush Script MT" w:cs="Tahoma"/>
          <w:color w:val="000000"/>
          <w:sz w:val="40"/>
          <w:szCs w:val="40"/>
        </w:rPr>
      </w:pP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bookmarkStart w:id="0" w:name="_GoBack"/>
      <w:bookmarkEnd w:id="0"/>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004771F5">
        <w:rPr>
          <w:rFonts w:ascii="Tahoma" w:eastAsia="Calibri" w:hAnsi="Tahoma" w:cs="Tahoma"/>
          <w:color w:val="000000"/>
          <w:sz w:val="21"/>
          <w:szCs w:val="21"/>
        </w:rPr>
        <w:tab/>
      </w:r>
      <w:r w:rsidR="004771F5" w:rsidRPr="004771F5">
        <w:rPr>
          <w:rFonts w:ascii="Brush Script MT" w:eastAsia="Calibri" w:hAnsi="Brush Script MT" w:cs="Tahoma"/>
          <w:color w:val="000000"/>
          <w:sz w:val="40"/>
          <w:szCs w:val="40"/>
        </w:rPr>
        <w:t>Douglas G. Dzema</w:t>
      </w:r>
    </w:p>
    <w:p w14:paraId="2B7A1ECB" w14:textId="77777777" w:rsidR="0029025A" w:rsidRPr="008F0B23" w:rsidRDefault="0029025A" w:rsidP="0029025A">
      <w:pPr>
        <w:ind w:left="720" w:hanging="720"/>
        <w:rPr>
          <w:rFonts w:ascii="Tahoma" w:eastAsia="Calibri" w:hAnsi="Tahoma" w:cs="Tahoma"/>
          <w:color w:val="000000"/>
          <w:sz w:val="21"/>
          <w:szCs w:val="21"/>
        </w:rPr>
      </w:pPr>
    </w:p>
    <w:p w14:paraId="06FC0CF1" w14:textId="77777777" w:rsidR="0029025A" w:rsidRPr="008F0B23" w:rsidRDefault="0029025A" w:rsidP="0029025A">
      <w:pPr>
        <w:ind w:left="720" w:hanging="720"/>
        <w:rPr>
          <w:rFonts w:ascii="Tahoma" w:eastAsia="Calibri" w:hAnsi="Tahoma" w:cs="Tahoma"/>
          <w:color w:val="000000"/>
          <w:sz w:val="21"/>
          <w:szCs w:val="21"/>
        </w:rPr>
      </w:pP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t xml:space="preserve">Douglas G. Dzema </w:t>
      </w:r>
    </w:p>
    <w:p w14:paraId="0E894010" w14:textId="77777777" w:rsidR="0029025A" w:rsidRPr="008F0B23" w:rsidRDefault="0029025A" w:rsidP="0029025A">
      <w:pPr>
        <w:ind w:left="720" w:hanging="720"/>
        <w:rPr>
          <w:rFonts w:ascii="Tahoma" w:eastAsia="Calibri" w:hAnsi="Tahoma" w:cs="Tahoma"/>
          <w:color w:val="000000"/>
          <w:sz w:val="21"/>
          <w:szCs w:val="21"/>
        </w:rPr>
      </w:pP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r>
      <w:r w:rsidRPr="008F0B23">
        <w:rPr>
          <w:rFonts w:ascii="Tahoma" w:eastAsia="Calibri" w:hAnsi="Tahoma" w:cs="Tahoma"/>
          <w:color w:val="000000"/>
          <w:sz w:val="21"/>
          <w:szCs w:val="21"/>
        </w:rPr>
        <w:tab/>
        <w:t>Executive Director/Secretary</w:t>
      </w:r>
    </w:p>
    <w:p w14:paraId="5AB217CF" w14:textId="2C598992" w:rsidR="00DC1654" w:rsidRPr="00D05781" w:rsidRDefault="00DC1654" w:rsidP="0029025A">
      <w:pPr>
        <w:pBdr>
          <w:top w:val="nil"/>
          <w:left w:val="nil"/>
          <w:bottom w:val="nil"/>
          <w:right w:val="nil"/>
          <w:between w:val="nil"/>
        </w:pBdr>
        <w:ind w:left="5760" w:firstLine="720"/>
        <w:jc w:val="both"/>
        <w:rPr>
          <w:rFonts w:ascii="Tahoma" w:eastAsia="Calibri" w:hAnsi="Tahoma" w:cs="Tahoma"/>
          <w:color w:val="000000"/>
          <w:sz w:val="22"/>
          <w:szCs w:val="22"/>
        </w:rPr>
      </w:pPr>
    </w:p>
    <w:sectPr w:rsidR="00DC1654" w:rsidRPr="00D05781" w:rsidSect="008E4C4F">
      <w:footerReference w:type="default" r:id="rId10"/>
      <w:pgSz w:w="12240" w:h="15840"/>
      <w:pgMar w:top="90" w:right="81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A7037" w14:textId="77777777" w:rsidR="004B4321" w:rsidRDefault="004B4321">
      <w:r>
        <w:separator/>
      </w:r>
    </w:p>
  </w:endnote>
  <w:endnote w:type="continuationSeparator" w:id="0">
    <w:p w14:paraId="2258430F" w14:textId="77777777" w:rsidR="004B4321" w:rsidRDefault="004B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127123"/>
      <w:docPartObj>
        <w:docPartGallery w:val="Page Numbers (Bottom of Page)"/>
        <w:docPartUnique/>
      </w:docPartObj>
    </w:sdtPr>
    <w:sdtEndPr>
      <w:rPr>
        <w:color w:val="7F7F7F" w:themeColor="background1" w:themeShade="7F"/>
        <w:spacing w:val="60"/>
      </w:rPr>
    </w:sdtEndPr>
    <w:sdtContent>
      <w:p w14:paraId="2F4E9F3D" w14:textId="3BF94037" w:rsidR="00754337" w:rsidRDefault="007543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B4321">
          <w:rPr>
            <w:noProof/>
          </w:rPr>
          <w:t>1</w:t>
        </w:r>
        <w:r>
          <w:rPr>
            <w:noProof/>
          </w:rPr>
          <w:fldChar w:fldCharType="end"/>
        </w:r>
        <w:r>
          <w:t xml:space="preserve"> | </w:t>
        </w:r>
        <w:r>
          <w:rPr>
            <w:color w:val="7F7F7F" w:themeColor="background1" w:themeShade="7F"/>
            <w:spacing w:val="60"/>
          </w:rPr>
          <w:t>Page</w:t>
        </w:r>
      </w:p>
    </w:sdtContent>
  </w:sdt>
  <w:p w14:paraId="763FA174" w14:textId="77777777" w:rsidR="00754337" w:rsidRDefault="00754337">
    <w:pPr>
      <w:pStyle w:val="Footer"/>
    </w:pPr>
  </w:p>
  <w:p w14:paraId="0221C51F" w14:textId="77777777" w:rsidR="00754337" w:rsidRDefault="00754337"/>
  <w:p w14:paraId="6493F1FA" w14:textId="77777777" w:rsidR="00754337" w:rsidRDefault="00754337"/>
  <w:p w14:paraId="1AB6FB1C" w14:textId="77777777" w:rsidR="00734DF5" w:rsidRDefault="00734DF5"/>
  <w:p w14:paraId="78CC323E" w14:textId="77777777" w:rsidR="00734DF5" w:rsidRDefault="00734D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9AC52" w14:textId="77777777" w:rsidR="004B4321" w:rsidRDefault="004B4321">
      <w:r>
        <w:separator/>
      </w:r>
    </w:p>
  </w:footnote>
  <w:footnote w:type="continuationSeparator" w:id="0">
    <w:p w14:paraId="1336135E" w14:textId="77777777" w:rsidR="004B4321" w:rsidRDefault="004B43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4"/>
  </w:num>
  <w:num w:numId="3">
    <w:abstractNumId w:val="9"/>
  </w:num>
  <w:num w:numId="4">
    <w:abstractNumId w:val="8"/>
  </w:num>
  <w:num w:numId="5">
    <w:abstractNumId w:val="13"/>
  </w:num>
  <w:num w:numId="6">
    <w:abstractNumId w:val="17"/>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5"/>
  </w:num>
  <w:num w:numId="15">
    <w:abstractNumId w:val="0"/>
  </w:num>
  <w:num w:numId="16">
    <w:abstractNumId w:val="18"/>
  </w:num>
  <w:num w:numId="17">
    <w:abstractNumId w:val="16"/>
  </w:num>
  <w:num w:numId="18">
    <w:abstractNumId w:val="7"/>
  </w:num>
  <w:num w:numId="19">
    <w:abstractNumId w:val="10"/>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4173"/>
    <w:rsid w:val="00015FFE"/>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63D"/>
    <w:rsid w:val="00074DD8"/>
    <w:rsid w:val="00076E8C"/>
    <w:rsid w:val="00076EF2"/>
    <w:rsid w:val="000935CD"/>
    <w:rsid w:val="00093648"/>
    <w:rsid w:val="00094BF8"/>
    <w:rsid w:val="00095F8B"/>
    <w:rsid w:val="000A1DEA"/>
    <w:rsid w:val="000A1F4B"/>
    <w:rsid w:val="000A30B5"/>
    <w:rsid w:val="000A34BE"/>
    <w:rsid w:val="000A390A"/>
    <w:rsid w:val="000A53F0"/>
    <w:rsid w:val="000B43E4"/>
    <w:rsid w:val="000B57CC"/>
    <w:rsid w:val="000C0718"/>
    <w:rsid w:val="000C1F72"/>
    <w:rsid w:val="000D12B2"/>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13CAD"/>
    <w:rsid w:val="00113E78"/>
    <w:rsid w:val="0012115B"/>
    <w:rsid w:val="001218FA"/>
    <w:rsid w:val="00124437"/>
    <w:rsid w:val="00124CC1"/>
    <w:rsid w:val="00125950"/>
    <w:rsid w:val="00127000"/>
    <w:rsid w:val="00135187"/>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423F"/>
    <w:rsid w:val="00175731"/>
    <w:rsid w:val="00176140"/>
    <w:rsid w:val="00182FE1"/>
    <w:rsid w:val="001836F4"/>
    <w:rsid w:val="00186F8D"/>
    <w:rsid w:val="00190639"/>
    <w:rsid w:val="0019298A"/>
    <w:rsid w:val="001A25BB"/>
    <w:rsid w:val="001B5D08"/>
    <w:rsid w:val="001C5731"/>
    <w:rsid w:val="001C678B"/>
    <w:rsid w:val="001C6F46"/>
    <w:rsid w:val="001D34D4"/>
    <w:rsid w:val="001D5A1A"/>
    <w:rsid w:val="001D62C8"/>
    <w:rsid w:val="001D6C4B"/>
    <w:rsid w:val="001F20C2"/>
    <w:rsid w:val="001F2F3C"/>
    <w:rsid w:val="001F4B79"/>
    <w:rsid w:val="001F640B"/>
    <w:rsid w:val="001F661F"/>
    <w:rsid w:val="00213E76"/>
    <w:rsid w:val="002178AC"/>
    <w:rsid w:val="00223F16"/>
    <w:rsid w:val="00224549"/>
    <w:rsid w:val="002263D5"/>
    <w:rsid w:val="00230592"/>
    <w:rsid w:val="00233FD1"/>
    <w:rsid w:val="00247725"/>
    <w:rsid w:val="00252721"/>
    <w:rsid w:val="0025355A"/>
    <w:rsid w:val="00254694"/>
    <w:rsid w:val="00255591"/>
    <w:rsid w:val="002618A4"/>
    <w:rsid w:val="00262321"/>
    <w:rsid w:val="00264403"/>
    <w:rsid w:val="00267DA5"/>
    <w:rsid w:val="002702D5"/>
    <w:rsid w:val="002732DC"/>
    <w:rsid w:val="00282E59"/>
    <w:rsid w:val="0029025A"/>
    <w:rsid w:val="00295BC2"/>
    <w:rsid w:val="002A47F7"/>
    <w:rsid w:val="002A5CB2"/>
    <w:rsid w:val="002A75E0"/>
    <w:rsid w:val="002B24D7"/>
    <w:rsid w:val="002C02D9"/>
    <w:rsid w:val="002C086D"/>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6837"/>
    <w:rsid w:val="003071E8"/>
    <w:rsid w:val="00315DBC"/>
    <w:rsid w:val="00316AE4"/>
    <w:rsid w:val="003270D4"/>
    <w:rsid w:val="00330624"/>
    <w:rsid w:val="00332268"/>
    <w:rsid w:val="00335719"/>
    <w:rsid w:val="003360EF"/>
    <w:rsid w:val="003366A3"/>
    <w:rsid w:val="00337221"/>
    <w:rsid w:val="00337B4C"/>
    <w:rsid w:val="00341268"/>
    <w:rsid w:val="0034600F"/>
    <w:rsid w:val="00347994"/>
    <w:rsid w:val="00347B77"/>
    <w:rsid w:val="00350C7E"/>
    <w:rsid w:val="0035114C"/>
    <w:rsid w:val="00351780"/>
    <w:rsid w:val="0036145B"/>
    <w:rsid w:val="00361F3B"/>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D05D9"/>
    <w:rsid w:val="003D51A2"/>
    <w:rsid w:val="003E0089"/>
    <w:rsid w:val="003E4837"/>
    <w:rsid w:val="003F11E9"/>
    <w:rsid w:val="003F45B8"/>
    <w:rsid w:val="003F6007"/>
    <w:rsid w:val="003F7FB8"/>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64F69"/>
    <w:rsid w:val="0047441E"/>
    <w:rsid w:val="00474812"/>
    <w:rsid w:val="004748AA"/>
    <w:rsid w:val="004771F5"/>
    <w:rsid w:val="00486DAA"/>
    <w:rsid w:val="004877D1"/>
    <w:rsid w:val="004908F2"/>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C71"/>
    <w:rsid w:val="005660D1"/>
    <w:rsid w:val="00572FE9"/>
    <w:rsid w:val="0057719A"/>
    <w:rsid w:val="00581D74"/>
    <w:rsid w:val="005862AC"/>
    <w:rsid w:val="005870D7"/>
    <w:rsid w:val="00595143"/>
    <w:rsid w:val="00596817"/>
    <w:rsid w:val="005A5734"/>
    <w:rsid w:val="005B6374"/>
    <w:rsid w:val="005C0B81"/>
    <w:rsid w:val="005C39F7"/>
    <w:rsid w:val="005C65F2"/>
    <w:rsid w:val="005C66B2"/>
    <w:rsid w:val="005C7572"/>
    <w:rsid w:val="005D0181"/>
    <w:rsid w:val="005D2600"/>
    <w:rsid w:val="005D63A4"/>
    <w:rsid w:val="005E4804"/>
    <w:rsid w:val="005E53B9"/>
    <w:rsid w:val="005E6FEE"/>
    <w:rsid w:val="005F21E2"/>
    <w:rsid w:val="005F63E4"/>
    <w:rsid w:val="005F7BFD"/>
    <w:rsid w:val="00601A63"/>
    <w:rsid w:val="0060227F"/>
    <w:rsid w:val="006022C3"/>
    <w:rsid w:val="00605710"/>
    <w:rsid w:val="00611908"/>
    <w:rsid w:val="0061338C"/>
    <w:rsid w:val="00615A1C"/>
    <w:rsid w:val="00621366"/>
    <w:rsid w:val="00624A71"/>
    <w:rsid w:val="00625107"/>
    <w:rsid w:val="00627A46"/>
    <w:rsid w:val="00631079"/>
    <w:rsid w:val="006562C9"/>
    <w:rsid w:val="006576F0"/>
    <w:rsid w:val="00666730"/>
    <w:rsid w:val="00671745"/>
    <w:rsid w:val="006724DE"/>
    <w:rsid w:val="00673AA9"/>
    <w:rsid w:val="00674EE4"/>
    <w:rsid w:val="00676190"/>
    <w:rsid w:val="00682358"/>
    <w:rsid w:val="00683509"/>
    <w:rsid w:val="0068367A"/>
    <w:rsid w:val="006864BF"/>
    <w:rsid w:val="0069225A"/>
    <w:rsid w:val="00696FB2"/>
    <w:rsid w:val="006A2A21"/>
    <w:rsid w:val="006B02B9"/>
    <w:rsid w:val="006D296E"/>
    <w:rsid w:val="006D33C9"/>
    <w:rsid w:val="006D521B"/>
    <w:rsid w:val="006D6122"/>
    <w:rsid w:val="006D767D"/>
    <w:rsid w:val="006D7A1E"/>
    <w:rsid w:val="006E1DD7"/>
    <w:rsid w:val="006E3F6A"/>
    <w:rsid w:val="006F0092"/>
    <w:rsid w:val="00700942"/>
    <w:rsid w:val="00702D9A"/>
    <w:rsid w:val="00703002"/>
    <w:rsid w:val="00710CD2"/>
    <w:rsid w:val="00710D8B"/>
    <w:rsid w:val="00720A19"/>
    <w:rsid w:val="00725CEC"/>
    <w:rsid w:val="007306F5"/>
    <w:rsid w:val="00733955"/>
    <w:rsid w:val="00733B54"/>
    <w:rsid w:val="00734DF5"/>
    <w:rsid w:val="007352CC"/>
    <w:rsid w:val="00735AE7"/>
    <w:rsid w:val="00742843"/>
    <w:rsid w:val="0074345B"/>
    <w:rsid w:val="007527DA"/>
    <w:rsid w:val="00753881"/>
    <w:rsid w:val="00754337"/>
    <w:rsid w:val="007567E2"/>
    <w:rsid w:val="00766AE6"/>
    <w:rsid w:val="007678CC"/>
    <w:rsid w:val="00774D57"/>
    <w:rsid w:val="0079041D"/>
    <w:rsid w:val="007907E8"/>
    <w:rsid w:val="007959D1"/>
    <w:rsid w:val="00796203"/>
    <w:rsid w:val="007972FE"/>
    <w:rsid w:val="00797B45"/>
    <w:rsid w:val="007B113F"/>
    <w:rsid w:val="007D11A1"/>
    <w:rsid w:val="007D1D6A"/>
    <w:rsid w:val="007E1EEC"/>
    <w:rsid w:val="007E5755"/>
    <w:rsid w:val="007F320A"/>
    <w:rsid w:val="0080027A"/>
    <w:rsid w:val="008009B4"/>
    <w:rsid w:val="00801B81"/>
    <w:rsid w:val="0080381B"/>
    <w:rsid w:val="00804852"/>
    <w:rsid w:val="00807316"/>
    <w:rsid w:val="00807E62"/>
    <w:rsid w:val="00810CDF"/>
    <w:rsid w:val="00813263"/>
    <w:rsid w:val="00821347"/>
    <w:rsid w:val="008227BB"/>
    <w:rsid w:val="00824B30"/>
    <w:rsid w:val="0082664B"/>
    <w:rsid w:val="00830312"/>
    <w:rsid w:val="00834979"/>
    <w:rsid w:val="00834CC2"/>
    <w:rsid w:val="00837704"/>
    <w:rsid w:val="0084125B"/>
    <w:rsid w:val="00843A85"/>
    <w:rsid w:val="008525A3"/>
    <w:rsid w:val="00857E87"/>
    <w:rsid w:val="00861F38"/>
    <w:rsid w:val="00862991"/>
    <w:rsid w:val="00867A3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4C4F"/>
    <w:rsid w:val="008E4E19"/>
    <w:rsid w:val="008E7330"/>
    <w:rsid w:val="008F0B23"/>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60299"/>
    <w:rsid w:val="00960CE9"/>
    <w:rsid w:val="00961550"/>
    <w:rsid w:val="00961E80"/>
    <w:rsid w:val="009627BC"/>
    <w:rsid w:val="00964234"/>
    <w:rsid w:val="00965BDC"/>
    <w:rsid w:val="0097232E"/>
    <w:rsid w:val="00972DEB"/>
    <w:rsid w:val="009739C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600A"/>
    <w:rsid w:val="00A957D2"/>
    <w:rsid w:val="00AA327F"/>
    <w:rsid w:val="00AA44DA"/>
    <w:rsid w:val="00AA60FB"/>
    <w:rsid w:val="00AB00E9"/>
    <w:rsid w:val="00AB427B"/>
    <w:rsid w:val="00AB61D0"/>
    <w:rsid w:val="00AC021E"/>
    <w:rsid w:val="00AC250D"/>
    <w:rsid w:val="00AC4BCD"/>
    <w:rsid w:val="00AC63D2"/>
    <w:rsid w:val="00AC68A9"/>
    <w:rsid w:val="00AD24A1"/>
    <w:rsid w:val="00AD334A"/>
    <w:rsid w:val="00AD4022"/>
    <w:rsid w:val="00AD427B"/>
    <w:rsid w:val="00AD4479"/>
    <w:rsid w:val="00AD5A3A"/>
    <w:rsid w:val="00AD6301"/>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91C4C"/>
    <w:rsid w:val="00B92FE2"/>
    <w:rsid w:val="00BA05C4"/>
    <w:rsid w:val="00BA22D9"/>
    <w:rsid w:val="00BA780D"/>
    <w:rsid w:val="00BB22B2"/>
    <w:rsid w:val="00BB31A6"/>
    <w:rsid w:val="00BB4D2A"/>
    <w:rsid w:val="00BB7BD8"/>
    <w:rsid w:val="00BC33FE"/>
    <w:rsid w:val="00BC510A"/>
    <w:rsid w:val="00BC7B1B"/>
    <w:rsid w:val="00BD11DE"/>
    <w:rsid w:val="00BD32A3"/>
    <w:rsid w:val="00BE21AD"/>
    <w:rsid w:val="00BE2F7E"/>
    <w:rsid w:val="00BF1613"/>
    <w:rsid w:val="00C01784"/>
    <w:rsid w:val="00C028F0"/>
    <w:rsid w:val="00C03EB6"/>
    <w:rsid w:val="00C05615"/>
    <w:rsid w:val="00C128A5"/>
    <w:rsid w:val="00C23943"/>
    <w:rsid w:val="00C25289"/>
    <w:rsid w:val="00C2603A"/>
    <w:rsid w:val="00C35016"/>
    <w:rsid w:val="00C50DC8"/>
    <w:rsid w:val="00C51964"/>
    <w:rsid w:val="00C5205E"/>
    <w:rsid w:val="00C532EC"/>
    <w:rsid w:val="00C55537"/>
    <w:rsid w:val="00C64DAC"/>
    <w:rsid w:val="00C650B8"/>
    <w:rsid w:val="00C67799"/>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F73"/>
    <w:rsid w:val="00CA29BE"/>
    <w:rsid w:val="00CA7386"/>
    <w:rsid w:val="00CB0AE3"/>
    <w:rsid w:val="00CB65E7"/>
    <w:rsid w:val="00CC0A77"/>
    <w:rsid w:val="00CC1928"/>
    <w:rsid w:val="00CD093A"/>
    <w:rsid w:val="00CD097C"/>
    <w:rsid w:val="00CD1AF3"/>
    <w:rsid w:val="00CD21D5"/>
    <w:rsid w:val="00CD3E76"/>
    <w:rsid w:val="00CD41F5"/>
    <w:rsid w:val="00CD4ED6"/>
    <w:rsid w:val="00CD7BC8"/>
    <w:rsid w:val="00CE453F"/>
    <w:rsid w:val="00CE7769"/>
    <w:rsid w:val="00CF057F"/>
    <w:rsid w:val="00CF166D"/>
    <w:rsid w:val="00CF1FD4"/>
    <w:rsid w:val="00CF3DCB"/>
    <w:rsid w:val="00CF57F9"/>
    <w:rsid w:val="00CF7A61"/>
    <w:rsid w:val="00D02916"/>
    <w:rsid w:val="00D05781"/>
    <w:rsid w:val="00D1439A"/>
    <w:rsid w:val="00D15105"/>
    <w:rsid w:val="00D215A9"/>
    <w:rsid w:val="00D25058"/>
    <w:rsid w:val="00D2557A"/>
    <w:rsid w:val="00D2728A"/>
    <w:rsid w:val="00D30D2E"/>
    <w:rsid w:val="00D32AD9"/>
    <w:rsid w:val="00D35AA9"/>
    <w:rsid w:val="00D36995"/>
    <w:rsid w:val="00D41AEB"/>
    <w:rsid w:val="00D46262"/>
    <w:rsid w:val="00D51363"/>
    <w:rsid w:val="00D52876"/>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6DF2"/>
    <w:rsid w:val="00DC7424"/>
    <w:rsid w:val="00DC7FB7"/>
    <w:rsid w:val="00DD091F"/>
    <w:rsid w:val="00DD4B67"/>
    <w:rsid w:val="00DD6EC8"/>
    <w:rsid w:val="00DD7DCF"/>
    <w:rsid w:val="00DE28B7"/>
    <w:rsid w:val="00DE4873"/>
    <w:rsid w:val="00DF707D"/>
    <w:rsid w:val="00E00C55"/>
    <w:rsid w:val="00E0255D"/>
    <w:rsid w:val="00E03F0C"/>
    <w:rsid w:val="00E17199"/>
    <w:rsid w:val="00E3043E"/>
    <w:rsid w:val="00E30EC5"/>
    <w:rsid w:val="00E3148C"/>
    <w:rsid w:val="00E31619"/>
    <w:rsid w:val="00E31E58"/>
    <w:rsid w:val="00E35391"/>
    <w:rsid w:val="00E40AF8"/>
    <w:rsid w:val="00E431A5"/>
    <w:rsid w:val="00E43C13"/>
    <w:rsid w:val="00E47A56"/>
    <w:rsid w:val="00E50487"/>
    <w:rsid w:val="00E520FB"/>
    <w:rsid w:val="00E539C2"/>
    <w:rsid w:val="00E56224"/>
    <w:rsid w:val="00E57813"/>
    <w:rsid w:val="00E642E8"/>
    <w:rsid w:val="00E6547F"/>
    <w:rsid w:val="00E66D0F"/>
    <w:rsid w:val="00E679DD"/>
    <w:rsid w:val="00E734F8"/>
    <w:rsid w:val="00E76733"/>
    <w:rsid w:val="00E93D66"/>
    <w:rsid w:val="00E955F0"/>
    <w:rsid w:val="00EA3725"/>
    <w:rsid w:val="00EA47EF"/>
    <w:rsid w:val="00EA495F"/>
    <w:rsid w:val="00EA5AF3"/>
    <w:rsid w:val="00EA602F"/>
    <w:rsid w:val="00EA7CDA"/>
    <w:rsid w:val="00EB5A92"/>
    <w:rsid w:val="00EB666F"/>
    <w:rsid w:val="00EC3144"/>
    <w:rsid w:val="00EC55FC"/>
    <w:rsid w:val="00EE3B01"/>
    <w:rsid w:val="00EE5F29"/>
    <w:rsid w:val="00EF0F1E"/>
    <w:rsid w:val="00F00592"/>
    <w:rsid w:val="00F01B33"/>
    <w:rsid w:val="00F04974"/>
    <w:rsid w:val="00F07D6B"/>
    <w:rsid w:val="00F24081"/>
    <w:rsid w:val="00F3687A"/>
    <w:rsid w:val="00F37296"/>
    <w:rsid w:val="00F41803"/>
    <w:rsid w:val="00F44F6C"/>
    <w:rsid w:val="00F47FC1"/>
    <w:rsid w:val="00F509BA"/>
    <w:rsid w:val="00F6067C"/>
    <w:rsid w:val="00F60C79"/>
    <w:rsid w:val="00F64F59"/>
    <w:rsid w:val="00F73085"/>
    <w:rsid w:val="00F7329E"/>
    <w:rsid w:val="00F779BF"/>
    <w:rsid w:val="00F91CB6"/>
    <w:rsid w:val="00F92398"/>
    <w:rsid w:val="00F947DC"/>
    <w:rsid w:val="00FA2F42"/>
    <w:rsid w:val="00FA39A4"/>
    <w:rsid w:val="00FA4819"/>
    <w:rsid w:val="00FA6B2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rthamboy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ECBF-5462-4DFF-BF45-7C94BD3A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7</cp:revision>
  <cp:lastPrinted>2023-04-05T15:11:00Z</cp:lastPrinted>
  <dcterms:created xsi:type="dcterms:W3CDTF">2023-04-04T20:01:00Z</dcterms:created>
  <dcterms:modified xsi:type="dcterms:W3CDTF">2023-06-01T18:48:00Z</dcterms:modified>
</cp:coreProperties>
</file>