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57AC8" w14:textId="0C67F76E" w:rsidR="00366E44" w:rsidRPr="0013333D" w:rsidRDefault="00366E44" w:rsidP="006326EB">
      <w:pPr>
        <w:pStyle w:val="Title"/>
        <w:rPr>
          <w:rFonts w:ascii="AGaramond" w:hAnsi="AGaramond"/>
          <w:b/>
          <w:bCs/>
          <w:sz w:val="36"/>
          <w:u w:val="single"/>
        </w:rPr>
      </w:pPr>
      <w:r w:rsidRPr="00193120">
        <w:rPr>
          <w:noProof/>
          <w:sz w:val="36"/>
        </w:rPr>
        <w:drawing>
          <wp:inline distT="0" distB="0" distL="0" distR="0" wp14:anchorId="7D48560F" wp14:editId="5B1A72EF">
            <wp:extent cx="657225" cy="438150"/>
            <wp:effectExtent l="0" t="0" r="9525" b="0"/>
            <wp:docPr id="2" name="Picture 2" descr="in0011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00118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38150"/>
                    </a:xfrm>
                    <a:prstGeom prst="rect">
                      <a:avLst/>
                    </a:prstGeom>
                    <a:noFill/>
                    <a:ln>
                      <a:noFill/>
                    </a:ln>
                  </pic:spPr>
                </pic:pic>
              </a:graphicData>
            </a:graphic>
          </wp:inline>
        </w:drawing>
      </w:r>
      <w:r w:rsidR="00A51B2B">
        <w:rPr>
          <w:rFonts w:ascii="AGaramond" w:hAnsi="AGaramond"/>
          <w:b/>
          <w:bCs/>
          <w:sz w:val="40"/>
          <w:u w:val="single"/>
        </w:rPr>
        <w:t xml:space="preserve"> </w:t>
      </w:r>
      <w:r w:rsidRPr="0013333D">
        <w:rPr>
          <w:rFonts w:ascii="AGaramond" w:hAnsi="AGaramond"/>
          <w:b/>
          <w:bCs/>
          <w:sz w:val="40"/>
          <w:u w:val="single"/>
        </w:rPr>
        <w:t>Housing Authority of the City of Perth Amboy</w:t>
      </w:r>
    </w:p>
    <w:p w14:paraId="02D42E3D" w14:textId="77777777" w:rsidR="00366E44" w:rsidRDefault="00366E44" w:rsidP="00366E44">
      <w:pPr>
        <w:tabs>
          <w:tab w:val="left" w:pos="360"/>
          <w:tab w:val="center" w:pos="5400"/>
        </w:tabs>
        <w:jc w:val="center"/>
      </w:pPr>
      <w:r>
        <w:t xml:space="preserve">               881 AMBOY AVENUE, P.O. BOX 390, PERTH AMBOY, NJ 08862</w:t>
      </w:r>
    </w:p>
    <w:p w14:paraId="20FE9D13" w14:textId="77777777" w:rsidR="00366E44" w:rsidRDefault="00366E44" w:rsidP="00366E44">
      <w:pPr>
        <w:jc w:val="center"/>
      </w:pPr>
      <w:r>
        <w:t>TELEPHONE:  (732) 826-3110</w:t>
      </w:r>
    </w:p>
    <w:p w14:paraId="62DC9D3F" w14:textId="77777777" w:rsidR="00366E44" w:rsidRDefault="00366E44" w:rsidP="00366E44">
      <w:pPr>
        <w:jc w:val="center"/>
      </w:pPr>
      <w:r>
        <w:t>FAX:  (732) 826-3111</w:t>
      </w:r>
    </w:p>
    <w:p w14:paraId="44896555" w14:textId="77777777" w:rsidR="00366E44" w:rsidRDefault="00BD7875" w:rsidP="00366E44">
      <w:pPr>
        <w:jc w:val="center"/>
      </w:pPr>
      <w:hyperlink r:id="rId12" w:history="1">
        <w:r w:rsidR="00366E44" w:rsidRPr="004F4164">
          <w:rPr>
            <w:rStyle w:val="Hyperlink"/>
          </w:rPr>
          <w:t>www.perthamboyha.org</w:t>
        </w:r>
      </w:hyperlink>
      <w:r w:rsidR="00366E44">
        <w:t xml:space="preserve"> </w:t>
      </w:r>
    </w:p>
    <w:p w14:paraId="660159D9" w14:textId="77777777" w:rsidR="00366E44" w:rsidRDefault="00366E44" w:rsidP="00366E44">
      <w:pPr>
        <w:jc w:val="center"/>
      </w:pPr>
    </w:p>
    <w:p w14:paraId="5CE0D038" w14:textId="77777777" w:rsidR="00AB61D0" w:rsidRPr="0013333D" w:rsidRDefault="00AB61D0" w:rsidP="00AB61D0">
      <w:pPr>
        <w:rPr>
          <w:sz w:val="16"/>
          <w:szCs w:val="16"/>
        </w:rPr>
      </w:pPr>
      <w:r w:rsidRPr="0013333D">
        <w:rPr>
          <w:sz w:val="16"/>
          <w:szCs w:val="16"/>
        </w:rPr>
        <w:t>EDNA DOROTHY CARTY-DANIEL, Chairperson</w:t>
      </w:r>
      <w:r w:rsidRPr="0013333D">
        <w:rPr>
          <w:sz w:val="16"/>
          <w:szCs w:val="16"/>
        </w:rPr>
        <w:tab/>
      </w:r>
      <w:r>
        <w:rPr>
          <w:sz w:val="16"/>
          <w:szCs w:val="16"/>
        </w:rPr>
        <w:tab/>
      </w:r>
      <w:r w:rsidRPr="0013333D">
        <w:rPr>
          <w:sz w:val="16"/>
          <w:szCs w:val="16"/>
        </w:rPr>
        <w:tab/>
        <w:t xml:space="preserve">          </w:t>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sidRPr="0013333D">
        <w:rPr>
          <w:sz w:val="16"/>
          <w:szCs w:val="16"/>
        </w:rPr>
        <w:t>DOUGLAS G. DZEMA, P.H.M.</w:t>
      </w:r>
    </w:p>
    <w:p w14:paraId="37A0CDE2" w14:textId="77777777" w:rsidR="00AB61D0" w:rsidRPr="0013333D" w:rsidRDefault="00AB61D0" w:rsidP="00AB61D0">
      <w:pPr>
        <w:rPr>
          <w:sz w:val="16"/>
          <w:szCs w:val="16"/>
        </w:rPr>
      </w:pPr>
      <w:r>
        <w:rPr>
          <w:sz w:val="16"/>
          <w:szCs w:val="16"/>
        </w:rPr>
        <w:t>DAVID BENYOLA, Vice-Chairman</w:t>
      </w:r>
      <w:r>
        <w:rPr>
          <w:sz w:val="16"/>
          <w:szCs w:val="16"/>
        </w:rPr>
        <w:tab/>
      </w:r>
      <w:r w:rsidRPr="0013333D">
        <w:rPr>
          <w:sz w:val="16"/>
          <w:szCs w:val="16"/>
        </w:rPr>
        <w:tab/>
        <w:t xml:space="preserve">  </w:t>
      </w:r>
      <w:r w:rsidRPr="0013333D">
        <w:rPr>
          <w:sz w:val="16"/>
          <w:szCs w:val="16"/>
        </w:rPr>
        <w:tab/>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 xml:space="preserve">Executive Director </w:t>
      </w:r>
    </w:p>
    <w:p w14:paraId="42467B37" w14:textId="36A20D31" w:rsidR="00AB61D0" w:rsidRPr="0013333D" w:rsidRDefault="00AB61D0" w:rsidP="00AB61D0">
      <w:pPr>
        <w:rPr>
          <w:sz w:val="16"/>
          <w:szCs w:val="16"/>
        </w:rPr>
      </w:pPr>
      <w:r w:rsidRPr="0013333D">
        <w:rPr>
          <w:sz w:val="16"/>
          <w:szCs w:val="16"/>
        </w:rPr>
        <w:t>MIGUEL A. AROCHO</w:t>
      </w:r>
    </w:p>
    <w:p w14:paraId="24F1B9B6" w14:textId="77777777" w:rsidR="00AB61D0" w:rsidRPr="0013333D" w:rsidRDefault="00AB61D0" w:rsidP="00AB61D0">
      <w:pPr>
        <w:rPr>
          <w:sz w:val="16"/>
          <w:szCs w:val="16"/>
        </w:rPr>
      </w:pPr>
      <w:r>
        <w:rPr>
          <w:sz w:val="16"/>
          <w:szCs w:val="16"/>
        </w:rPr>
        <w:t>FERNANDO A. GONZALEZ</w:t>
      </w:r>
      <w:r>
        <w:rPr>
          <w:sz w:val="16"/>
          <w:szCs w:val="16"/>
        </w:rPr>
        <w:tab/>
      </w:r>
      <w:r>
        <w:rPr>
          <w:sz w:val="16"/>
          <w:szCs w:val="16"/>
        </w:rPr>
        <w:tab/>
      </w:r>
      <w:r w:rsidRPr="0013333D">
        <w:rPr>
          <w:sz w:val="16"/>
          <w:szCs w:val="16"/>
        </w:rPr>
        <w:tab/>
      </w:r>
      <w:r w:rsidRPr="0013333D">
        <w:rPr>
          <w:sz w:val="16"/>
          <w:szCs w:val="16"/>
        </w:rPr>
        <w:tab/>
      </w:r>
      <w:r w:rsidRPr="0013333D">
        <w:rPr>
          <w:sz w:val="16"/>
          <w:szCs w:val="16"/>
        </w:rPr>
        <w:tab/>
        <w:t xml:space="preserve">            </w:t>
      </w:r>
      <w:r w:rsidRPr="0013333D">
        <w:rPr>
          <w:sz w:val="16"/>
          <w:szCs w:val="16"/>
        </w:rPr>
        <w:tab/>
      </w:r>
      <w:r w:rsidRPr="0013333D">
        <w:rPr>
          <w:sz w:val="16"/>
          <w:szCs w:val="16"/>
        </w:rPr>
        <w:tab/>
        <w:t xml:space="preserve">           </w:t>
      </w:r>
      <w:r>
        <w:rPr>
          <w:sz w:val="16"/>
          <w:szCs w:val="16"/>
        </w:rPr>
        <w:tab/>
      </w:r>
      <w:r>
        <w:rPr>
          <w:sz w:val="16"/>
          <w:szCs w:val="16"/>
        </w:rPr>
        <w:tab/>
      </w:r>
      <w:r w:rsidRPr="0013333D">
        <w:rPr>
          <w:sz w:val="16"/>
          <w:szCs w:val="16"/>
        </w:rPr>
        <w:t>EDWARD TESTINO</w:t>
      </w:r>
      <w:r w:rsidRPr="0013333D">
        <w:rPr>
          <w:sz w:val="16"/>
          <w:szCs w:val="16"/>
        </w:rPr>
        <w:tab/>
      </w:r>
    </w:p>
    <w:p w14:paraId="686E2E97" w14:textId="77777777" w:rsidR="00AB61D0" w:rsidRDefault="00AB61D0" w:rsidP="00AB61D0">
      <w:pPr>
        <w:rPr>
          <w:sz w:val="16"/>
          <w:szCs w:val="16"/>
        </w:rPr>
      </w:pPr>
      <w:r>
        <w:rPr>
          <w:sz w:val="16"/>
          <w:szCs w:val="16"/>
        </w:rPr>
        <w:t>GREGORY PABON</w:t>
      </w:r>
      <w:r>
        <w:rPr>
          <w:sz w:val="16"/>
          <w:szCs w:val="16"/>
        </w:rPr>
        <w:tab/>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Counsel</w:t>
      </w:r>
      <w:r w:rsidRPr="0013333D">
        <w:rPr>
          <w:sz w:val="16"/>
          <w:szCs w:val="16"/>
        </w:rPr>
        <w:tab/>
      </w:r>
    </w:p>
    <w:p w14:paraId="65FE4EE3" w14:textId="40392A36" w:rsidR="00AB61D0" w:rsidRDefault="00AB61D0" w:rsidP="00AB61D0">
      <w:pPr>
        <w:rPr>
          <w:sz w:val="16"/>
          <w:szCs w:val="16"/>
        </w:rPr>
      </w:pPr>
      <w:r>
        <w:rPr>
          <w:sz w:val="16"/>
          <w:szCs w:val="16"/>
        </w:rPr>
        <w:t>WILFREDO SOTO</w:t>
      </w:r>
    </w:p>
    <w:p w14:paraId="6C1521C5" w14:textId="68E9B22F" w:rsidR="001D5A1A" w:rsidRDefault="001D5A1A" w:rsidP="00AB61D0">
      <w:pPr>
        <w:rPr>
          <w:sz w:val="16"/>
          <w:szCs w:val="16"/>
        </w:rPr>
      </w:pPr>
      <w:r>
        <w:rPr>
          <w:sz w:val="16"/>
          <w:szCs w:val="16"/>
        </w:rPr>
        <w:t>DIANE CRAWFORD</w:t>
      </w:r>
    </w:p>
    <w:p w14:paraId="7C02D287" w14:textId="77777777" w:rsidR="00AD6D7D" w:rsidRDefault="00AD6D7D">
      <w:pPr>
        <w:jc w:val="center"/>
        <w:rPr>
          <w:rFonts w:ascii="Comic Sans MS" w:eastAsia="Calibri" w:hAnsi="Comic Sans MS" w:cs="Tahoma"/>
          <w:b/>
          <w:color w:val="000000"/>
          <w:sz w:val="20"/>
          <w:szCs w:val="20"/>
        </w:rPr>
      </w:pPr>
    </w:p>
    <w:p w14:paraId="7C02E491" w14:textId="76678268" w:rsidR="00DC1654" w:rsidRPr="00E153B9" w:rsidRDefault="00933D92">
      <w:pPr>
        <w:jc w:val="center"/>
        <w:rPr>
          <w:rFonts w:ascii="Comic Sans MS" w:eastAsia="Calibri" w:hAnsi="Comic Sans MS" w:cs="Tahoma"/>
          <w:b/>
          <w:color w:val="000000"/>
          <w:sz w:val="20"/>
          <w:szCs w:val="20"/>
        </w:rPr>
      </w:pPr>
      <w:r w:rsidRPr="00E153B9">
        <w:rPr>
          <w:rFonts w:ascii="Comic Sans MS" w:eastAsia="Calibri" w:hAnsi="Comic Sans MS" w:cs="Tahoma"/>
          <w:b/>
          <w:color w:val="000000"/>
          <w:sz w:val="20"/>
          <w:szCs w:val="20"/>
        </w:rPr>
        <w:t>THE MINUTES OF THE REGULAR MONTHLY MEETING</w:t>
      </w:r>
    </w:p>
    <w:p w14:paraId="160780CB" w14:textId="77777777" w:rsidR="00DC1654" w:rsidRPr="00E153B9" w:rsidRDefault="00933D92">
      <w:pPr>
        <w:jc w:val="center"/>
        <w:rPr>
          <w:rFonts w:ascii="Comic Sans MS" w:eastAsia="Calibri" w:hAnsi="Comic Sans MS" w:cs="Tahoma"/>
          <w:b/>
          <w:color w:val="000000"/>
          <w:sz w:val="20"/>
          <w:szCs w:val="20"/>
        </w:rPr>
      </w:pPr>
      <w:r w:rsidRPr="00E153B9">
        <w:rPr>
          <w:rFonts w:ascii="Comic Sans MS" w:eastAsia="Calibri" w:hAnsi="Comic Sans MS" w:cs="Tahoma"/>
          <w:b/>
          <w:color w:val="000000"/>
          <w:sz w:val="20"/>
          <w:szCs w:val="20"/>
        </w:rPr>
        <w:t xml:space="preserve">OF </w:t>
      </w:r>
    </w:p>
    <w:p w14:paraId="38E4B7CD" w14:textId="77777777" w:rsidR="00DC1654" w:rsidRPr="00E153B9" w:rsidRDefault="00933D92">
      <w:pPr>
        <w:jc w:val="center"/>
        <w:rPr>
          <w:rFonts w:ascii="Comic Sans MS" w:eastAsia="Calibri" w:hAnsi="Comic Sans MS" w:cs="Tahoma"/>
          <w:b/>
          <w:color w:val="000000"/>
          <w:sz w:val="20"/>
          <w:szCs w:val="20"/>
        </w:rPr>
      </w:pPr>
      <w:r w:rsidRPr="00E153B9">
        <w:rPr>
          <w:rFonts w:ascii="Comic Sans MS" w:eastAsia="Calibri" w:hAnsi="Comic Sans MS" w:cs="Tahoma"/>
          <w:b/>
          <w:color w:val="000000"/>
          <w:sz w:val="20"/>
          <w:szCs w:val="20"/>
        </w:rPr>
        <w:t xml:space="preserve">THE BOARD OF COMMISSIONERS </w:t>
      </w:r>
    </w:p>
    <w:p w14:paraId="396BF4F6" w14:textId="77777777" w:rsidR="00DC1654" w:rsidRPr="00E153B9" w:rsidRDefault="00933D92">
      <w:pPr>
        <w:jc w:val="center"/>
        <w:rPr>
          <w:rFonts w:ascii="Comic Sans MS" w:eastAsia="Calibri" w:hAnsi="Comic Sans MS" w:cs="Tahoma"/>
          <w:b/>
          <w:color w:val="000000"/>
          <w:sz w:val="20"/>
          <w:szCs w:val="20"/>
        </w:rPr>
      </w:pPr>
      <w:r w:rsidRPr="00E153B9">
        <w:rPr>
          <w:rFonts w:ascii="Comic Sans MS" w:eastAsia="Calibri" w:hAnsi="Comic Sans MS" w:cs="Tahoma"/>
          <w:b/>
          <w:color w:val="000000"/>
          <w:sz w:val="20"/>
          <w:szCs w:val="20"/>
        </w:rPr>
        <w:t xml:space="preserve">OF </w:t>
      </w:r>
    </w:p>
    <w:p w14:paraId="7DA151C3" w14:textId="77777777" w:rsidR="00DC1654" w:rsidRPr="00E153B9" w:rsidRDefault="00933D92">
      <w:pPr>
        <w:jc w:val="center"/>
        <w:rPr>
          <w:rFonts w:ascii="Comic Sans MS" w:eastAsia="Calibri" w:hAnsi="Comic Sans MS" w:cs="Tahoma"/>
          <w:b/>
          <w:color w:val="000000"/>
          <w:sz w:val="20"/>
          <w:szCs w:val="20"/>
        </w:rPr>
      </w:pPr>
      <w:r w:rsidRPr="00E153B9">
        <w:rPr>
          <w:rFonts w:ascii="Comic Sans MS" w:eastAsia="Calibri" w:hAnsi="Comic Sans MS" w:cs="Tahoma"/>
          <w:b/>
          <w:color w:val="000000"/>
          <w:sz w:val="20"/>
          <w:szCs w:val="20"/>
        </w:rPr>
        <w:t xml:space="preserve">THE HOUSING AUTHORITY OF THE CITY OF PERTH AMBOY </w:t>
      </w:r>
    </w:p>
    <w:p w14:paraId="68BE2C43" w14:textId="1CD5DCA1" w:rsidR="009E313E" w:rsidRPr="00E153B9" w:rsidRDefault="00F41C14" w:rsidP="003C75DD">
      <w:pPr>
        <w:jc w:val="center"/>
        <w:rPr>
          <w:rFonts w:ascii="Comic Sans MS" w:eastAsia="Calibri" w:hAnsi="Comic Sans MS" w:cs="Tahoma"/>
          <w:b/>
          <w:color w:val="000000"/>
          <w:sz w:val="20"/>
          <w:szCs w:val="20"/>
        </w:rPr>
      </w:pPr>
      <w:r w:rsidRPr="00E153B9">
        <w:rPr>
          <w:rFonts w:ascii="Comic Sans MS" w:eastAsia="Calibri" w:hAnsi="Comic Sans MS" w:cs="Tahoma"/>
          <w:b/>
          <w:color w:val="000000"/>
          <w:sz w:val="20"/>
          <w:szCs w:val="20"/>
        </w:rPr>
        <w:t>THURSDAY, DECEMBER 7, 2023 @ 5:00 PM</w:t>
      </w:r>
    </w:p>
    <w:p w14:paraId="62B4F216" w14:textId="77777777" w:rsidR="008F7A85" w:rsidRPr="00E153B9" w:rsidRDefault="008F7A85">
      <w:pPr>
        <w:tabs>
          <w:tab w:val="left" w:pos="4140"/>
        </w:tabs>
        <w:jc w:val="center"/>
        <w:rPr>
          <w:rFonts w:ascii="Comic Sans MS" w:eastAsia="Calibri" w:hAnsi="Comic Sans MS" w:cs="Tahoma"/>
          <w:b/>
          <w:color w:val="000000"/>
          <w:sz w:val="20"/>
          <w:szCs w:val="20"/>
        </w:rPr>
      </w:pPr>
      <w:r w:rsidRPr="00E153B9">
        <w:rPr>
          <w:rFonts w:ascii="Comic Sans MS" w:eastAsia="Calibri" w:hAnsi="Comic Sans MS" w:cs="Tahoma"/>
          <w:b/>
          <w:color w:val="000000"/>
          <w:sz w:val="20"/>
          <w:szCs w:val="20"/>
        </w:rPr>
        <w:t xml:space="preserve">Virtual ZOOM </w:t>
      </w:r>
      <w:r w:rsidR="000636C6" w:rsidRPr="00E153B9">
        <w:rPr>
          <w:rFonts w:ascii="Comic Sans MS" w:eastAsia="Calibri" w:hAnsi="Comic Sans MS" w:cs="Tahoma"/>
          <w:b/>
          <w:color w:val="000000"/>
          <w:sz w:val="20"/>
          <w:szCs w:val="20"/>
        </w:rPr>
        <w:t xml:space="preserve">and In-Person Board </w:t>
      </w:r>
      <w:r w:rsidRPr="00E153B9">
        <w:rPr>
          <w:rFonts w:ascii="Comic Sans MS" w:eastAsia="Calibri" w:hAnsi="Comic Sans MS" w:cs="Tahoma"/>
          <w:b/>
          <w:color w:val="000000"/>
          <w:sz w:val="20"/>
          <w:szCs w:val="20"/>
        </w:rPr>
        <w:t>Meeting</w:t>
      </w:r>
    </w:p>
    <w:p w14:paraId="52B81779" w14:textId="77777777" w:rsidR="00DC1654" w:rsidRPr="00E153B9" w:rsidRDefault="00933D92">
      <w:pPr>
        <w:tabs>
          <w:tab w:val="left" w:pos="4140"/>
        </w:tabs>
        <w:jc w:val="center"/>
        <w:rPr>
          <w:rFonts w:ascii="Comic Sans MS" w:eastAsia="Calibri" w:hAnsi="Comic Sans MS" w:cs="Tahoma"/>
          <w:b/>
          <w:color w:val="000000"/>
          <w:sz w:val="20"/>
          <w:szCs w:val="20"/>
        </w:rPr>
      </w:pPr>
      <w:r w:rsidRPr="00E153B9">
        <w:rPr>
          <w:rFonts w:ascii="Comic Sans MS" w:eastAsia="Calibri" w:hAnsi="Comic Sans MS" w:cs="Tahoma"/>
          <w:b/>
          <w:color w:val="000000"/>
          <w:sz w:val="20"/>
          <w:szCs w:val="20"/>
        </w:rPr>
        <w:t xml:space="preserve"> </w:t>
      </w:r>
    </w:p>
    <w:p w14:paraId="7B6962DB" w14:textId="4837A363" w:rsidR="008F7A85" w:rsidRPr="00E153B9" w:rsidRDefault="00933D92" w:rsidP="00A51B2B">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The Board of Commissioners of the Housing Authority of the City of Perth Amboy met for the Regular Monthly meeti</w:t>
      </w:r>
      <w:r w:rsidR="00AC4BCD" w:rsidRPr="00E153B9">
        <w:rPr>
          <w:rFonts w:ascii="Comic Sans MS" w:eastAsia="Calibri" w:hAnsi="Comic Sans MS" w:cs="Tahoma"/>
          <w:color w:val="000000"/>
          <w:sz w:val="20"/>
          <w:szCs w:val="20"/>
        </w:rPr>
        <w:t>ng on</w:t>
      </w:r>
      <w:r w:rsidR="007A1067" w:rsidRPr="00E153B9">
        <w:rPr>
          <w:rFonts w:ascii="Comic Sans MS" w:eastAsia="Calibri" w:hAnsi="Comic Sans MS" w:cs="Tahoma"/>
          <w:color w:val="000000"/>
          <w:sz w:val="20"/>
          <w:szCs w:val="20"/>
        </w:rPr>
        <w:t xml:space="preserve"> </w:t>
      </w:r>
      <w:r w:rsidR="00F41C14" w:rsidRPr="00E153B9">
        <w:rPr>
          <w:rFonts w:ascii="Comic Sans MS" w:eastAsia="Calibri" w:hAnsi="Comic Sans MS" w:cs="Tahoma"/>
          <w:color w:val="000000"/>
          <w:sz w:val="20"/>
          <w:szCs w:val="20"/>
        </w:rPr>
        <w:t>Thursday, December 7</w:t>
      </w:r>
      <w:r w:rsidR="00F41C14" w:rsidRPr="00E153B9">
        <w:rPr>
          <w:rFonts w:ascii="Comic Sans MS" w:eastAsia="Calibri" w:hAnsi="Comic Sans MS" w:cs="Tahoma"/>
          <w:color w:val="000000"/>
          <w:sz w:val="20"/>
          <w:szCs w:val="20"/>
          <w:vertAlign w:val="superscript"/>
        </w:rPr>
        <w:t>th</w:t>
      </w:r>
      <w:r w:rsidR="00F41C14" w:rsidRPr="00E153B9">
        <w:rPr>
          <w:rFonts w:ascii="Comic Sans MS" w:eastAsia="Calibri" w:hAnsi="Comic Sans MS" w:cs="Tahoma"/>
          <w:color w:val="000000"/>
          <w:sz w:val="20"/>
          <w:szCs w:val="20"/>
        </w:rPr>
        <w:t xml:space="preserve">, 2023 </w:t>
      </w:r>
      <w:r w:rsidR="00020359" w:rsidRPr="00E153B9">
        <w:rPr>
          <w:rFonts w:ascii="Comic Sans MS" w:eastAsia="Calibri" w:hAnsi="Comic Sans MS" w:cs="Tahoma"/>
          <w:color w:val="000000"/>
          <w:sz w:val="20"/>
          <w:szCs w:val="20"/>
        </w:rPr>
        <w:t xml:space="preserve"> @ </w:t>
      </w:r>
      <w:r w:rsidR="00F41C14" w:rsidRPr="00E153B9">
        <w:rPr>
          <w:rFonts w:ascii="Comic Sans MS" w:eastAsia="Calibri" w:hAnsi="Comic Sans MS" w:cs="Tahoma"/>
          <w:color w:val="000000"/>
          <w:sz w:val="20"/>
          <w:szCs w:val="20"/>
        </w:rPr>
        <w:t>5</w:t>
      </w:r>
      <w:r w:rsidR="00AB735F" w:rsidRPr="00E153B9">
        <w:rPr>
          <w:rFonts w:ascii="Comic Sans MS" w:eastAsia="Calibri" w:hAnsi="Comic Sans MS" w:cs="Tahoma"/>
          <w:color w:val="000000"/>
          <w:sz w:val="20"/>
          <w:szCs w:val="20"/>
        </w:rPr>
        <w:t>:00</w:t>
      </w:r>
      <w:r w:rsidR="00683509" w:rsidRPr="00E153B9">
        <w:rPr>
          <w:rFonts w:ascii="Comic Sans MS" w:eastAsia="Calibri" w:hAnsi="Comic Sans MS" w:cs="Tahoma"/>
          <w:color w:val="000000"/>
          <w:sz w:val="20"/>
          <w:szCs w:val="20"/>
        </w:rPr>
        <w:t xml:space="preserve"> pm </w:t>
      </w:r>
      <w:r w:rsidR="008F7A85" w:rsidRPr="00E153B9">
        <w:rPr>
          <w:rFonts w:ascii="Comic Sans MS" w:eastAsia="Calibri" w:hAnsi="Comic Sans MS" w:cs="Tahoma"/>
          <w:color w:val="000000"/>
          <w:sz w:val="20"/>
          <w:szCs w:val="20"/>
        </w:rPr>
        <w:t>through a virtual ZOOM conference</w:t>
      </w:r>
      <w:r w:rsidR="00DA1843" w:rsidRPr="00E153B9">
        <w:rPr>
          <w:rFonts w:ascii="Comic Sans MS" w:eastAsia="Calibri" w:hAnsi="Comic Sans MS" w:cs="Tahoma"/>
          <w:color w:val="000000"/>
          <w:sz w:val="20"/>
          <w:szCs w:val="20"/>
        </w:rPr>
        <w:t xml:space="preserve"> and in-person at the Housing Authority’s </w:t>
      </w:r>
      <w:r w:rsidR="003D6C95" w:rsidRPr="00E153B9">
        <w:rPr>
          <w:rFonts w:ascii="Comic Sans MS" w:eastAsia="Calibri" w:hAnsi="Comic Sans MS" w:cs="Tahoma"/>
          <w:color w:val="000000"/>
          <w:sz w:val="20"/>
          <w:szCs w:val="20"/>
        </w:rPr>
        <w:t>Resource Center</w:t>
      </w:r>
      <w:r w:rsidR="00DA1843" w:rsidRPr="00E153B9">
        <w:rPr>
          <w:rFonts w:ascii="Comic Sans MS" w:eastAsia="Calibri" w:hAnsi="Comic Sans MS" w:cs="Tahoma"/>
          <w:color w:val="000000"/>
          <w:sz w:val="20"/>
          <w:szCs w:val="20"/>
        </w:rPr>
        <w:t xml:space="preserve"> located at 881 Amboy Avenue, Perth Amboy, New Jersey</w:t>
      </w:r>
      <w:r w:rsidR="008F7A85" w:rsidRPr="00E153B9">
        <w:rPr>
          <w:rFonts w:ascii="Comic Sans MS" w:eastAsia="Calibri" w:hAnsi="Comic Sans MS" w:cs="Tahoma"/>
          <w:color w:val="000000"/>
          <w:sz w:val="20"/>
          <w:szCs w:val="20"/>
        </w:rPr>
        <w:t xml:space="preserve">. </w:t>
      </w:r>
    </w:p>
    <w:p w14:paraId="15026CF6" w14:textId="77777777" w:rsidR="008F7A85" w:rsidRPr="00E153B9" w:rsidRDefault="008F7A85" w:rsidP="00A51B2B">
      <w:pPr>
        <w:jc w:val="both"/>
        <w:rPr>
          <w:rFonts w:ascii="Comic Sans MS" w:eastAsia="Calibri" w:hAnsi="Comic Sans MS" w:cs="Tahoma"/>
          <w:color w:val="000000"/>
          <w:sz w:val="20"/>
          <w:szCs w:val="20"/>
        </w:rPr>
      </w:pPr>
    </w:p>
    <w:p w14:paraId="191AE785" w14:textId="4E81EADD" w:rsidR="00366E44" w:rsidRPr="00E153B9" w:rsidRDefault="00366E44" w:rsidP="00C23684">
      <w:pPr>
        <w:ind w:left="2160" w:hanging="216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&lt;Moment of Silence.&gt;</w:t>
      </w:r>
    </w:p>
    <w:p w14:paraId="38309E1A" w14:textId="77777777" w:rsidR="00366E44" w:rsidRPr="00E153B9" w:rsidRDefault="00366E44" w:rsidP="00A51B2B">
      <w:pPr>
        <w:jc w:val="both"/>
        <w:rPr>
          <w:rFonts w:ascii="Comic Sans MS" w:eastAsia="Calibri" w:hAnsi="Comic Sans MS" w:cs="Tahoma"/>
          <w:color w:val="000000"/>
          <w:sz w:val="20"/>
          <w:szCs w:val="20"/>
        </w:rPr>
      </w:pPr>
    </w:p>
    <w:p w14:paraId="3C2E1B8B" w14:textId="77777777" w:rsidR="00366E44" w:rsidRPr="00E153B9" w:rsidRDefault="00366E44" w:rsidP="00A51B2B">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 xml:space="preserve">&lt;Pledge of Allegiance.&gt; </w:t>
      </w:r>
    </w:p>
    <w:p w14:paraId="4FE38401" w14:textId="77777777" w:rsidR="00366E44" w:rsidRPr="00E153B9" w:rsidRDefault="00366E44" w:rsidP="00A51B2B">
      <w:pPr>
        <w:jc w:val="both"/>
        <w:rPr>
          <w:rFonts w:ascii="Comic Sans MS" w:eastAsia="Calibri" w:hAnsi="Comic Sans MS" w:cs="Tahoma"/>
          <w:color w:val="000000"/>
          <w:sz w:val="20"/>
          <w:szCs w:val="20"/>
        </w:rPr>
      </w:pPr>
    </w:p>
    <w:p w14:paraId="664BF267" w14:textId="5EBCAAD8" w:rsidR="00366E44" w:rsidRPr="00E153B9" w:rsidRDefault="00366E44" w:rsidP="00A51B2B">
      <w:pPr>
        <w:tabs>
          <w:tab w:val="left" w:pos="2160"/>
          <w:tab w:val="center" w:pos="5040"/>
        </w:tabs>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 xml:space="preserve">The meeting was called to order by </w:t>
      </w:r>
      <w:r w:rsidR="007364E0" w:rsidRPr="00E153B9">
        <w:rPr>
          <w:rFonts w:ascii="Comic Sans MS" w:eastAsia="Calibri" w:hAnsi="Comic Sans MS" w:cs="Tahoma"/>
          <w:color w:val="000000"/>
          <w:sz w:val="20"/>
          <w:szCs w:val="20"/>
        </w:rPr>
        <w:t xml:space="preserve">Chairperson Carty-Daniel </w:t>
      </w:r>
      <w:r w:rsidRPr="00E153B9">
        <w:rPr>
          <w:rFonts w:ascii="Comic Sans MS" w:eastAsia="Calibri" w:hAnsi="Comic Sans MS" w:cs="Tahoma"/>
          <w:color w:val="000000"/>
          <w:sz w:val="20"/>
          <w:szCs w:val="20"/>
        </w:rPr>
        <w:t xml:space="preserve">and statement read as to proper notification of the meeting given in accordance with the Open Public Meeting Act Law and with State and HUD mandated COVID-19 statements and in conformation with the emergency guidelines under the Department of Community Affairs, as follows: </w:t>
      </w:r>
    </w:p>
    <w:p w14:paraId="0A9F43AB" w14:textId="77777777" w:rsidR="0036145B" w:rsidRPr="00E153B9" w:rsidRDefault="00366E44" w:rsidP="00A51B2B">
      <w:pPr>
        <w:ind w:left="144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 xml:space="preserve">“Adequate Notice has been made as to the time, place, and date of the meeting and </w:t>
      </w:r>
    </w:p>
    <w:p w14:paraId="1AF3C054" w14:textId="77777777" w:rsidR="00366E44" w:rsidRPr="00E153B9" w:rsidRDefault="00366E44" w:rsidP="00A51B2B">
      <w:pPr>
        <w:ind w:left="144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as to the nature of business to be</w:t>
      </w:r>
      <w:r w:rsidRPr="00E153B9">
        <w:rPr>
          <w:rFonts w:ascii="Comic Sans MS" w:eastAsia="Calibri" w:hAnsi="Comic Sans MS" w:cs="Tahoma"/>
          <w:sz w:val="20"/>
          <w:szCs w:val="20"/>
        </w:rPr>
        <w:t xml:space="preserve"> </w:t>
      </w:r>
      <w:r w:rsidRPr="00E153B9">
        <w:rPr>
          <w:rFonts w:ascii="Comic Sans MS" w:eastAsia="Calibri" w:hAnsi="Comic Sans MS" w:cs="Tahoma"/>
          <w:color w:val="000000"/>
          <w:sz w:val="20"/>
          <w:szCs w:val="20"/>
        </w:rPr>
        <w:t xml:space="preserve">discussed being the general business of the Authority.” </w:t>
      </w:r>
    </w:p>
    <w:p w14:paraId="14261BC1" w14:textId="6CBF3EAB" w:rsidR="00366E44" w:rsidRPr="00E153B9" w:rsidRDefault="00366E44" w:rsidP="00A51B2B">
      <w:pPr>
        <w:jc w:val="both"/>
        <w:rPr>
          <w:rFonts w:ascii="Comic Sans MS" w:eastAsia="Calibri" w:hAnsi="Comic Sans MS" w:cs="Tahoma"/>
          <w:color w:val="000000"/>
          <w:sz w:val="20"/>
          <w:szCs w:val="20"/>
        </w:rPr>
      </w:pPr>
    </w:p>
    <w:p w14:paraId="1503684C" w14:textId="77777777" w:rsidR="00366E44" w:rsidRPr="00E153B9" w:rsidRDefault="00366E44" w:rsidP="00A51B2B">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 xml:space="preserve">Upon roll call, those present and absent were as follows: </w:t>
      </w:r>
    </w:p>
    <w:p w14:paraId="3EC4F364" w14:textId="77777777" w:rsidR="00366E44" w:rsidRPr="00E153B9" w:rsidRDefault="00366E44" w:rsidP="00A51B2B">
      <w:pPr>
        <w:jc w:val="both"/>
        <w:rPr>
          <w:rFonts w:ascii="Comic Sans MS" w:eastAsia="Calibri" w:hAnsi="Comic Sans MS" w:cs="Tahoma"/>
          <w:color w:val="000000"/>
          <w:sz w:val="20"/>
          <w:szCs w:val="20"/>
        </w:rPr>
      </w:pPr>
    </w:p>
    <w:p w14:paraId="766B4CCD" w14:textId="77777777" w:rsidR="003C75DD" w:rsidRPr="00E153B9" w:rsidRDefault="00366E44" w:rsidP="00A51B2B">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ab/>
        <w:t>Present:</w:t>
      </w:r>
      <w:r w:rsidRPr="00E153B9">
        <w:rPr>
          <w:rFonts w:ascii="Comic Sans MS" w:eastAsia="Calibri" w:hAnsi="Comic Sans MS" w:cs="Tahoma"/>
          <w:color w:val="000000"/>
          <w:sz w:val="20"/>
          <w:szCs w:val="20"/>
        </w:rPr>
        <w:tab/>
      </w:r>
      <w:r w:rsidR="003C75DD" w:rsidRPr="00E153B9">
        <w:rPr>
          <w:rFonts w:ascii="Comic Sans MS" w:eastAsia="Calibri" w:hAnsi="Comic Sans MS" w:cs="Tahoma"/>
          <w:color w:val="000000"/>
          <w:sz w:val="20"/>
          <w:szCs w:val="20"/>
        </w:rPr>
        <w:t xml:space="preserve">Commissioner </w:t>
      </w:r>
      <w:r w:rsidR="003C75DD" w:rsidRPr="00E153B9">
        <w:rPr>
          <w:rFonts w:ascii="Comic Sans MS" w:eastAsia="Calibri" w:hAnsi="Comic Sans MS" w:cs="Tahoma"/>
          <w:color w:val="000000"/>
          <w:sz w:val="20"/>
          <w:szCs w:val="20"/>
        </w:rPr>
        <w:tab/>
      </w:r>
      <w:r w:rsidR="003C75DD" w:rsidRPr="00E153B9">
        <w:rPr>
          <w:rFonts w:ascii="Comic Sans MS" w:eastAsia="Calibri" w:hAnsi="Comic Sans MS" w:cs="Tahoma"/>
          <w:color w:val="000000"/>
          <w:sz w:val="20"/>
          <w:szCs w:val="20"/>
        </w:rPr>
        <w:tab/>
        <w:t>Edna Dorothy Carty-Daniel</w:t>
      </w:r>
    </w:p>
    <w:p w14:paraId="33B4518F" w14:textId="64F47ADA" w:rsidR="006668E3" w:rsidRPr="00E153B9" w:rsidRDefault="00020359" w:rsidP="000B32B2">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ab/>
      </w:r>
      <w:r w:rsidRPr="00E153B9">
        <w:rPr>
          <w:rFonts w:ascii="Comic Sans MS" w:eastAsia="Calibri" w:hAnsi="Comic Sans MS" w:cs="Tahoma"/>
          <w:color w:val="000000"/>
          <w:sz w:val="20"/>
          <w:szCs w:val="20"/>
        </w:rPr>
        <w:tab/>
      </w:r>
      <w:r w:rsidRPr="00E153B9">
        <w:rPr>
          <w:rFonts w:ascii="Comic Sans MS" w:eastAsia="Calibri" w:hAnsi="Comic Sans MS" w:cs="Tahoma"/>
          <w:color w:val="000000"/>
          <w:sz w:val="20"/>
          <w:szCs w:val="20"/>
        </w:rPr>
        <w:tab/>
      </w:r>
      <w:r w:rsidR="00620898" w:rsidRPr="00E153B9">
        <w:rPr>
          <w:rFonts w:ascii="Comic Sans MS" w:eastAsia="Calibri" w:hAnsi="Comic Sans MS" w:cs="Tahoma"/>
          <w:color w:val="000000"/>
          <w:sz w:val="20"/>
          <w:szCs w:val="20"/>
        </w:rPr>
        <w:t>Vice-Chairman</w:t>
      </w:r>
      <w:r w:rsidR="00620898" w:rsidRPr="00E153B9">
        <w:rPr>
          <w:rFonts w:ascii="Comic Sans MS" w:eastAsia="Calibri" w:hAnsi="Comic Sans MS" w:cs="Tahoma"/>
          <w:color w:val="000000"/>
          <w:sz w:val="20"/>
          <w:szCs w:val="20"/>
        </w:rPr>
        <w:tab/>
      </w:r>
      <w:r w:rsidR="00620898" w:rsidRPr="00E153B9">
        <w:rPr>
          <w:rFonts w:ascii="Comic Sans MS" w:eastAsia="Calibri" w:hAnsi="Comic Sans MS" w:cs="Tahoma"/>
          <w:color w:val="000000"/>
          <w:sz w:val="20"/>
          <w:szCs w:val="20"/>
        </w:rPr>
        <w:tab/>
        <w:t xml:space="preserve">David Benyola </w:t>
      </w:r>
    </w:p>
    <w:p w14:paraId="3442C513" w14:textId="27BA5DFC" w:rsidR="00CD431A" w:rsidRPr="00E153B9" w:rsidRDefault="00CD431A" w:rsidP="006668E3">
      <w:pPr>
        <w:ind w:left="1440" w:firstLine="72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Commissioner</w:t>
      </w:r>
      <w:r w:rsidRPr="00E153B9">
        <w:rPr>
          <w:rFonts w:ascii="Comic Sans MS" w:eastAsia="Calibri" w:hAnsi="Comic Sans MS" w:cs="Tahoma"/>
          <w:color w:val="000000"/>
          <w:sz w:val="20"/>
          <w:szCs w:val="20"/>
        </w:rPr>
        <w:tab/>
      </w:r>
      <w:r w:rsidRPr="00E153B9">
        <w:rPr>
          <w:rFonts w:ascii="Comic Sans MS" w:eastAsia="Calibri" w:hAnsi="Comic Sans MS" w:cs="Tahoma"/>
          <w:color w:val="000000"/>
          <w:sz w:val="20"/>
          <w:szCs w:val="20"/>
        </w:rPr>
        <w:tab/>
        <w:t>Fernando A. Gonzalez</w:t>
      </w:r>
    </w:p>
    <w:p w14:paraId="512BC593" w14:textId="77777777" w:rsidR="00FA55F3" w:rsidRPr="00E153B9" w:rsidRDefault="00FA55F3" w:rsidP="00FA55F3">
      <w:pPr>
        <w:ind w:left="1440" w:firstLine="72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 xml:space="preserve">Commissioner </w:t>
      </w:r>
      <w:r w:rsidRPr="00E153B9">
        <w:rPr>
          <w:rFonts w:ascii="Comic Sans MS" w:eastAsia="Calibri" w:hAnsi="Comic Sans MS" w:cs="Tahoma"/>
          <w:color w:val="000000"/>
          <w:sz w:val="20"/>
          <w:szCs w:val="20"/>
        </w:rPr>
        <w:tab/>
      </w:r>
      <w:r w:rsidRPr="00E153B9">
        <w:rPr>
          <w:rFonts w:ascii="Comic Sans MS" w:eastAsia="Calibri" w:hAnsi="Comic Sans MS" w:cs="Tahoma"/>
          <w:color w:val="000000"/>
          <w:sz w:val="20"/>
          <w:szCs w:val="20"/>
        </w:rPr>
        <w:tab/>
        <w:t>Miguel A. Arocho</w:t>
      </w:r>
    </w:p>
    <w:p w14:paraId="5A47C721" w14:textId="77777777" w:rsidR="00FA55F3" w:rsidRPr="00E153B9" w:rsidRDefault="00FA55F3" w:rsidP="00FA55F3">
      <w:pPr>
        <w:ind w:left="1440" w:firstLine="72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Commissioner</w:t>
      </w:r>
      <w:r w:rsidRPr="00E153B9">
        <w:rPr>
          <w:rFonts w:ascii="Comic Sans MS" w:eastAsia="Calibri" w:hAnsi="Comic Sans MS" w:cs="Tahoma"/>
          <w:color w:val="000000"/>
          <w:sz w:val="20"/>
          <w:szCs w:val="20"/>
        </w:rPr>
        <w:tab/>
      </w:r>
      <w:r w:rsidRPr="00E153B9">
        <w:rPr>
          <w:rFonts w:ascii="Comic Sans MS" w:eastAsia="Calibri" w:hAnsi="Comic Sans MS" w:cs="Tahoma"/>
          <w:color w:val="000000"/>
          <w:sz w:val="20"/>
          <w:szCs w:val="20"/>
        </w:rPr>
        <w:tab/>
        <w:t>Wilfredo Soto</w:t>
      </w:r>
    </w:p>
    <w:p w14:paraId="3288EC67" w14:textId="46F5A5A7" w:rsidR="00095F8B" w:rsidRPr="00E153B9" w:rsidRDefault="00095F8B" w:rsidP="00FA55F3">
      <w:pPr>
        <w:ind w:left="1440" w:firstLine="72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Commissioner</w:t>
      </w:r>
      <w:r w:rsidRPr="00E153B9">
        <w:rPr>
          <w:rFonts w:ascii="Comic Sans MS" w:eastAsia="Calibri" w:hAnsi="Comic Sans MS" w:cs="Tahoma"/>
          <w:color w:val="000000"/>
          <w:sz w:val="20"/>
          <w:szCs w:val="20"/>
        </w:rPr>
        <w:tab/>
      </w:r>
      <w:r w:rsidRPr="00E153B9">
        <w:rPr>
          <w:rFonts w:ascii="Comic Sans MS" w:eastAsia="Calibri" w:hAnsi="Comic Sans MS" w:cs="Tahoma"/>
          <w:color w:val="000000"/>
          <w:sz w:val="20"/>
          <w:szCs w:val="20"/>
        </w:rPr>
        <w:tab/>
      </w:r>
      <w:r w:rsidR="00620898" w:rsidRPr="00E153B9">
        <w:rPr>
          <w:rFonts w:ascii="Comic Sans MS" w:eastAsia="Calibri" w:hAnsi="Comic Sans MS" w:cs="Tahoma"/>
          <w:color w:val="000000"/>
          <w:sz w:val="20"/>
          <w:szCs w:val="20"/>
        </w:rPr>
        <w:t>Gregory Pabon</w:t>
      </w:r>
    </w:p>
    <w:p w14:paraId="2B6A6E83" w14:textId="0747B1E4" w:rsidR="00074DD8" w:rsidRPr="00E153B9" w:rsidRDefault="00095F8B" w:rsidP="00095F8B">
      <w:pPr>
        <w:ind w:left="1440" w:firstLine="72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 xml:space="preserve">Commissioner </w:t>
      </w:r>
      <w:r w:rsidRPr="00E153B9">
        <w:rPr>
          <w:rFonts w:ascii="Comic Sans MS" w:eastAsia="Calibri" w:hAnsi="Comic Sans MS" w:cs="Tahoma"/>
          <w:color w:val="000000"/>
          <w:sz w:val="20"/>
          <w:szCs w:val="20"/>
        </w:rPr>
        <w:tab/>
      </w:r>
      <w:r w:rsidRPr="00E153B9">
        <w:rPr>
          <w:rFonts w:ascii="Comic Sans MS" w:eastAsia="Calibri" w:hAnsi="Comic Sans MS" w:cs="Tahoma"/>
          <w:color w:val="000000"/>
          <w:sz w:val="20"/>
          <w:szCs w:val="20"/>
        </w:rPr>
        <w:tab/>
      </w:r>
      <w:r w:rsidR="00074DD8" w:rsidRPr="00E153B9">
        <w:rPr>
          <w:rFonts w:ascii="Comic Sans MS" w:eastAsia="Calibri" w:hAnsi="Comic Sans MS" w:cs="Tahoma"/>
          <w:color w:val="000000"/>
          <w:sz w:val="20"/>
          <w:szCs w:val="20"/>
        </w:rPr>
        <w:t>Diane Crawford</w:t>
      </w:r>
      <w:r w:rsidR="00AC4BCD" w:rsidRPr="00E153B9">
        <w:rPr>
          <w:rFonts w:ascii="Comic Sans MS" w:eastAsia="Calibri" w:hAnsi="Comic Sans MS" w:cs="Tahoma"/>
          <w:color w:val="000000"/>
          <w:sz w:val="20"/>
          <w:szCs w:val="20"/>
        </w:rPr>
        <w:tab/>
      </w:r>
      <w:r w:rsidR="0012115B" w:rsidRPr="00E153B9">
        <w:rPr>
          <w:rFonts w:ascii="Comic Sans MS" w:eastAsia="Calibri" w:hAnsi="Comic Sans MS" w:cs="Tahoma"/>
          <w:color w:val="000000"/>
          <w:sz w:val="20"/>
          <w:szCs w:val="20"/>
        </w:rPr>
        <w:tab/>
      </w:r>
      <w:r w:rsidR="0012115B" w:rsidRPr="00E153B9">
        <w:rPr>
          <w:rFonts w:ascii="Comic Sans MS" w:eastAsia="Calibri" w:hAnsi="Comic Sans MS" w:cs="Tahoma"/>
          <w:color w:val="000000"/>
          <w:sz w:val="20"/>
          <w:szCs w:val="20"/>
        </w:rPr>
        <w:tab/>
      </w:r>
    </w:p>
    <w:p w14:paraId="6B702A3C" w14:textId="4C0E0817" w:rsidR="00620898" w:rsidRPr="00E153B9" w:rsidRDefault="000B32B2" w:rsidP="00620898">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ab/>
      </w:r>
      <w:r w:rsidR="00620898" w:rsidRPr="00E153B9">
        <w:rPr>
          <w:rFonts w:ascii="Comic Sans MS" w:eastAsia="Calibri" w:hAnsi="Comic Sans MS" w:cs="Tahoma"/>
          <w:color w:val="000000"/>
          <w:sz w:val="20"/>
          <w:szCs w:val="20"/>
        </w:rPr>
        <w:tab/>
      </w:r>
    </w:p>
    <w:p w14:paraId="044A52D5" w14:textId="45F2DC7D" w:rsidR="000B32B2" w:rsidRPr="00E153B9" w:rsidRDefault="00CD431A" w:rsidP="003C75DD">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 xml:space="preserve"> </w:t>
      </w:r>
      <w:r w:rsidR="003C75DD" w:rsidRPr="00E153B9">
        <w:rPr>
          <w:rFonts w:ascii="Comic Sans MS" w:eastAsia="Calibri" w:hAnsi="Comic Sans MS" w:cs="Tahoma"/>
          <w:color w:val="000000"/>
          <w:sz w:val="20"/>
          <w:szCs w:val="20"/>
        </w:rPr>
        <w:tab/>
      </w:r>
      <w:r w:rsidR="003C75DD" w:rsidRPr="00E153B9">
        <w:rPr>
          <w:rFonts w:ascii="Comic Sans MS" w:eastAsia="Calibri" w:hAnsi="Comic Sans MS" w:cs="Tahoma"/>
          <w:color w:val="000000"/>
          <w:sz w:val="20"/>
          <w:szCs w:val="20"/>
        </w:rPr>
        <w:tab/>
      </w:r>
      <w:r w:rsidR="003C75DD" w:rsidRPr="00E153B9">
        <w:rPr>
          <w:rFonts w:ascii="Comic Sans MS" w:eastAsia="Calibri" w:hAnsi="Comic Sans MS" w:cs="Tahoma"/>
          <w:color w:val="000000"/>
          <w:sz w:val="20"/>
          <w:szCs w:val="20"/>
        </w:rPr>
        <w:tab/>
      </w:r>
    </w:p>
    <w:p w14:paraId="49483D75" w14:textId="77777777" w:rsidR="001E28B4" w:rsidRPr="00E153B9" w:rsidRDefault="000B32B2" w:rsidP="00A51B2B">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ab/>
      </w:r>
    </w:p>
    <w:p w14:paraId="021143ED" w14:textId="77777777" w:rsidR="001E28B4" w:rsidRPr="00E153B9" w:rsidRDefault="001E28B4" w:rsidP="00A51B2B">
      <w:pPr>
        <w:jc w:val="both"/>
        <w:rPr>
          <w:rFonts w:ascii="Comic Sans MS" w:eastAsia="Calibri" w:hAnsi="Comic Sans MS" w:cs="Tahoma"/>
          <w:color w:val="000000"/>
          <w:sz w:val="20"/>
          <w:szCs w:val="20"/>
        </w:rPr>
      </w:pPr>
    </w:p>
    <w:p w14:paraId="5EDCE3B2" w14:textId="77777777" w:rsidR="00FA55F3" w:rsidRPr="00E153B9" w:rsidRDefault="00FA55F3" w:rsidP="00A51B2B">
      <w:pPr>
        <w:jc w:val="both"/>
        <w:rPr>
          <w:rFonts w:ascii="Comic Sans MS" w:eastAsia="Calibri" w:hAnsi="Comic Sans MS" w:cs="Tahoma"/>
          <w:color w:val="000000"/>
          <w:sz w:val="20"/>
          <w:szCs w:val="20"/>
        </w:rPr>
      </w:pPr>
    </w:p>
    <w:p w14:paraId="14FD405C" w14:textId="77777777" w:rsidR="00FA55F3" w:rsidRPr="00E153B9" w:rsidRDefault="00FA55F3" w:rsidP="00A51B2B">
      <w:pPr>
        <w:jc w:val="both"/>
        <w:rPr>
          <w:rFonts w:ascii="Comic Sans MS" w:eastAsia="Calibri" w:hAnsi="Comic Sans MS" w:cs="Tahoma"/>
          <w:color w:val="000000"/>
          <w:sz w:val="20"/>
          <w:szCs w:val="20"/>
        </w:rPr>
      </w:pPr>
    </w:p>
    <w:p w14:paraId="6E7EA71C" w14:textId="67A3E10B" w:rsidR="000B32B2" w:rsidRPr="00E153B9" w:rsidRDefault="000B32B2" w:rsidP="00A51B2B">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ab/>
      </w:r>
    </w:p>
    <w:p w14:paraId="17D64F6B" w14:textId="7210A6B7" w:rsidR="00631079" w:rsidRPr="00E153B9" w:rsidRDefault="00631079" w:rsidP="00A51B2B">
      <w:pPr>
        <w:ind w:firstLine="720"/>
        <w:jc w:val="both"/>
        <w:rPr>
          <w:rFonts w:ascii="Comic Sans MS" w:eastAsia="Calibri" w:hAnsi="Comic Sans MS" w:cs="Tahoma"/>
          <w:color w:val="000000"/>
          <w:sz w:val="20"/>
          <w:szCs w:val="20"/>
        </w:rPr>
      </w:pPr>
    </w:p>
    <w:p w14:paraId="13B178CA" w14:textId="53E9CA6D" w:rsidR="00EB666F" w:rsidRPr="00E153B9" w:rsidRDefault="00EB666F" w:rsidP="003C75DD">
      <w:pPr>
        <w:ind w:firstLine="72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 xml:space="preserve">On the motion of </w:t>
      </w:r>
      <w:r w:rsidR="00620898" w:rsidRPr="00E153B9">
        <w:rPr>
          <w:rFonts w:ascii="Comic Sans MS" w:eastAsia="Calibri" w:hAnsi="Comic Sans MS" w:cs="Tahoma"/>
          <w:color w:val="000000"/>
          <w:sz w:val="20"/>
          <w:szCs w:val="20"/>
        </w:rPr>
        <w:t>Vice-Chairman Benyola</w:t>
      </w:r>
      <w:r w:rsidRPr="00E153B9">
        <w:rPr>
          <w:rFonts w:ascii="Comic Sans MS" w:eastAsia="Calibri" w:hAnsi="Comic Sans MS" w:cs="Tahoma"/>
          <w:color w:val="000000"/>
          <w:sz w:val="20"/>
          <w:szCs w:val="20"/>
        </w:rPr>
        <w:t xml:space="preserve">, which motion was seconded by </w:t>
      </w:r>
      <w:r w:rsidR="000B32B2" w:rsidRPr="00E153B9">
        <w:rPr>
          <w:rFonts w:ascii="Comic Sans MS" w:eastAsia="Calibri" w:hAnsi="Comic Sans MS" w:cs="Tahoma"/>
          <w:color w:val="000000"/>
          <w:sz w:val="20"/>
          <w:szCs w:val="20"/>
        </w:rPr>
        <w:t>Commissioner</w:t>
      </w:r>
      <w:r w:rsidR="003C75DD" w:rsidRPr="00E153B9">
        <w:rPr>
          <w:rFonts w:ascii="Comic Sans MS" w:eastAsia="Calibri" w:hAnsi="Comic Sans MS" w:cs="Tahoma"/>
          <w:color w:val="000000"/>
          <w:sz w:val="20"/>
          <w:szCs w:val="20"/>
        </w:rPr>
        <w:t xml:space="preserve"> </w:t>
      </w:r>
      <w:r w:rsidR="00FA55F3" w:rsidRPr="00E153B9">
        <w:rPr>
          <w:rFonts w:ascii="Comic Sans MS" w:eastAsia="Calibri" w:hAnsi="Comic Sans MS" w:cs="Tahoma"/>
          <w:color w:val="000000"/>
          <w:sz w:val="20"/>
          <w:szCs w:val="20"/>
        </w:rPr>
        <w:t>Arocho</w:t>
      </w:r>
      <w:r w:rsidRPr="00E153B9">
        <w:rPr>
          <w:rFonts w:ascii="Comic Sans MS" w:eastAsia="Calibri" w:hAnsi="Comic Sans MS" w:cs="Tahoma"/>
          <w:color w:val="000000"/>
          <w:sz w:val="20"/>
          <w:szCs w:val="20"/>
        </w:rPr>
        <w:t xml:space="preserve">, the Board concurred to approve the Minutes of the Regular Monthly Board Meeting </w:t>
      </w:r>
      <w:r w:rsidR="0084125B" w:rsidRPr="00E153B9">
        <w:rPr>
          <w:rFonts w:ascii="Comic Sans MS" w:eastAsia="Calibri" w:hAnsi="Comic Sans MS" w:cs="Tahoma"/>
          <w:color w:val="000000"/>
          <w:sz w:val="20"/>
          <w:szCs w:val="20"/>
        </w:rPr>
        <w:t xml:space="preserve">of </w:t>
      </w:r>
      <w:r w:rsidR="00F41C14" w:rsidRPr="00E153B9">
        <w:rPr>
          <w:rFonts w:ascii="Comic Sans MS" w:eastAsia="Calibri" w:hAnsi="Comic Sans MS" w:cs="Tahoma"/>
          <w:color w:val="000000"/>
          <w:sz w:val="20"/>
          <w:szCs w:val="20"/>
        </w:rPr>
        <w:t>November 17th</w:t>
      </w:r>
      <w:r w:rsidR="0084125B" w:rsidRPr="00E153B9">
        <w:rPr>
          <w:rFonts w:ascii="Comic Sans MS" w:eastAsia="Calibri" w:hAnsi="Comic Sans MS" w:cs="Tahoma"/>
          <w:color w:val="000000"/>
          <w:sz w:val="20"/>
          <w:szCs w:val="20"/>
        </w:rPr>
        <w:t>, 2023</w:t>
      </w:r>
      <w:r w:rsidRPr="00E153B9">
        <w:rPr>
          <w:rFonts w:ascii="Comic Sans MS" w:eastAsia="Calibri" w:hAnsi="Comic Sans MS" w:cs="Tahoma"/>
          <w:color w:val="000000"/>
          <w:sz w:val="20"/>
          <w:szCs w:val="20"/>
        </w:rPr>
        <w:t>, as presented.  Upon roll call, the following vote was carried:</w:t>
      </w:r>
    </w:p>
    <w:p w14:paraId="1A73AAB6" w14:textId="439526EC" w:rsidR="00EB666F" w:rsidRPr="00E153B9" w:rsidRDefault="00EB666F" w:rsidP="00A51B2B">
      <w:pPr>
        <w:jc w:val="both"/>
        <w:rPr>
          <w:rFonts w:ascii="Comic Sans MS" w:eastAsia="Calibri" w:hAnsi="Comic Sans MS" w:cs="Tahoma"/>
          <w:color w:val="000000"/>
          <w:sz w:val="20"/>
          <w:szCs w:val="20"/>
        </w:rPr>
      </w:pPr>
    </w:p>
    <w:p w14:paraId="5441855E" w14:textId="77777777" w:rsidR="000B32B2" w:rsidRPr="00E153B9" w:rsidRDefault="000B32B2" w:rsidP="000B32B2">
      <w:pPr>
        <w:ind w:left="720" w:right="720"/>
        <w:jc w:val="both"/>
        <w:rPr>
          <w:rFonts w:ascii="Comic Sans MS" w:eastAsia="Calibri" w:hAnsi="Comic Sans MS" w:cs="Tahoma"/>
          <w:sz w:val="20"/>
          <w:szCs w:val="20"/>
        </w:rPr>
      </w:pPr>
      <w:r w:rsidRPr="00E153B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0B32B2" w:rsidRPr="00E153B9" w14:paraId="32D66CC8"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70A643E8" w14:textId="77777777" w:rsidR="000B32B2" w:rsidRPr="00E153B9" w:rsidRDefault="000B32B2" w:rsidP="006B6AD0">
            <w:pPr>
              <w:jc w:val="both"/>
              <w:rPr>
                <w:rFonts w:ascii="Comic Sans MS" w:eastAsia="Calibri" w:hAnsi="Comic Sans MS" w:cs="Tahoma"/>
                <w:sz w:val="20"/>
                <w:szCs w:val="20"/>
              </w:rPr>
            </w:pPr>
            <w:r w:rsidRPr="00E153B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3588168A" w14:textId="77777777" w:rsidR="000B32B2" w:rsidRPr="00E153B9" w:rsidRDefault="000B32B2" w:rsidP="006B6AD0">
            <w:pPr>
              <w:jc w:val="center"/>
              <w:rPr>
                <w:rFonts w:ascii="Comic Sans MS" w:eastAsia="Calibri" w:hAnsi="Comic Sans MS" w:cs="Tahoma"/>
                <w:sz w:val="20"/>
                <w:szCs w:val="20"/>
              </w:rPr>
            </w:pPr>
            <w:r w:rsidRPr="00E153B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40D57E54" w14:textId="77777777" w:rsidR="000B32B2" w:rsidRPr="00E153B9" w:rsidRDefault="000B32B2" w:rsidP="006B6AD0">
            <w:pPr>
              <w:jc w:val="center"/>
              <w:rPr>
                <w:rFonts w:ascii="Comic Sans MS" w:eastAsia="Calibri" w:hAnsi="Comic Sans MS" w:cs="Tahoma"/>
                <w:sz w:val="20"/>
                <w:szCs w:val="20"/>
              </w:rPr>
            </w:pPr>
            <w:r w:rsidRPr="00E153B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595C4052" w14:textId="77777777" w:rsidR="000B32B2" w:rsidRPr="00E153B9" w:rsidRDefault="000B32B2" w:rsidP="006B6AD0">
            <w:pPr>
              <w:jc w:val="center"/>
              <w:rPr>
                <w:rFonts w:ascii="Comic Sans MS" w:eastAsia="Calibri" w:hAnsi="Comic Sans MS" w:cs="Tahoma"/>
                <w:sz w:val="20"/>
                <w:szCs w:val="20"/>
              </w:rPr>
            </w:pPr>
            <w:r w:rsidRPr="00E153B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431C6188" w14:textId="77777777" w:rsidR="000B32B2" w:rsidRPr="00E153B9" w:rsidRDefault="000B32B2" w:rsidP="006B6AD0">
            <w:pPr>
              <w:jc w:val="center"/>
              <w:rPr>
                <w:rFonts w:ascii="Comic Sans MS" w:eastAsia="Calibri" w:hAnsi="Comic Sans MS" w:cs="Tahoma"/>
                <w:sz w:val="20"/>
                <w:szCs w:val="20"/>
              </w:rPr>
            </w:pPr>
            <w:r w:rsidRPr="00E153B9">
              <w:rPr>
                <w:rFonts w:ascii="Comic Sans MS" w:eastAsia="Calibri" w:hAnsi="Comic Sans MS" w:cs="Tahoma"/>
                <w:sz w:val="20"/>
                <w:szCs w:val="20"/>
              </w:rPr>
              <w:t>Absent</w:t>
            </w:r>
          </w:p>
        </w:tc>
      </w:tr>
      <w:tr w:rsidR="000B32B2" w:rsidRPr="00E153B9" w14:paraId="01D1DE83"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67180E58" w14:textId="77777777" w:rsidR="000B32B2" w:rsidRPr="00E153B9" w:rsidRDefault="000B32B2" w:rsidP="006B6AD0">
            <w:pPr>
              <w:jc w:val="both"/>
              <w:rPr>
                <w:rFonts w:ascii="Comic Sans MS" w:eastAsia="Calibri" w:hAnsi="Comic Sans MS" w:cs="Tahoma"/>
                <w:sz w:val="20"/>
                <w:szCs w:val="20"/>
              </w:rPr>
            </w:pPr>
            <w:r w:rsidRPr="00E153B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0EB3012" w14:textId="218200AF" w:rsidR="000B32B2" w:rsidRPr="00E153B9" w:rsidRDefault="003C75DD" w:rsidP="006B6AD0">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99FDDCE" w14:textId="77777777" w:rsidR="000B32B2" w:rsidRPr="00E153B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50D1BAE" w14:textId="77777777" w:rsidR="000B32B2" w:rsidRPr="00E153B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2EB8ECB" w14:textId="6A7C7726" w:rsidR="000B32B2" w:rsidRPr="00E153B9" w:rsidRDefault="000B32B2" w:rsidP="006B6AD0">
            <w:pPr>
              <w:jc w:val="center"/>
              <w:rPr>
                <w:rFonts w:ascii="Comic Sans MS" w:eastAsia="Calibri" w:hAnsi="Comic Sans MS" w:cs="Tahoma"/>
                <w:sz w:val="20"/>
                <w:szCs w:val="20"/>
              </w:rPr>
            </w:pPr>
          </w:p>
        </w:tc>
      </w:tr>
      <w:tr w:rsidR="000B32B2" w:rsidRPr="00E153B9" w14:paraId="30A31E5F" w14:textId="77777777" w:rsidTr="006B6AD0">
        <w:trPr>
          <w:trHeight w:val="180"/>
        </w:trPr>
        <w:tc>
          <w:tcPr>
            <w:tcW w:w="5130" w:type="dxa"/>
            <w:tcBorders>
              <w:top w:val="single" w:sz="4" w:space="0" w:color="000000"/>
              <w:left w:val="single" w:sz="4" w:space="0" w:color="000000"/>
              <w:bottom w:val="single" w:sz="4" w:space="0" w:color="000000"/>
              <w:right w:val="single" w:sz="4" w:space="0" w:color="000000"/>
            </w:tcBorders>
          </w:tcPr>
          <w:p w14:paraId="6B51F61E" w14:textId="77777777" w:rsidR="000B32B2" w:rsidRPr="00E153B9" w:rsidRDefault="000B32B2" w:rsidP="006B6AD0">
            <w:pPr>
              <w:jc w:val="both"/>
              <w:rPr>
                <w:rFonts w:ascii="Comic Sans MS" w:eastAsia="Calibri" w:hAnsi="Comic Sans MS" w:cs="Tahoma"/>
                <w:sz w:val="20"/>
                <w:szCs w:val="20"/>
              </w:rPr>
            </w:pPr>
            <w:r w:rsidRPr="00E153B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425BD563" w14:textId="7204EB03" w:rsidR="000B32B2" w:rsidRPr="00E153B9" w:rsidRDefault="00F41C14" w:rsidP="006B6AD0">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8160484" w14:textId="77777777" w:rsidR="000B32B2" w:rsidRPr="00E153B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FB815B7" w14:textId="77777777" w:rsidR="000B32B2" w:rsidRPr="00E153B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425FE8C" w14:textId="242DD44A" w:rsidR="000B32B2" w:rsidRPr="00E153B9" w:rsidRDefault="000B32B2" w:rsidP="006B6AD0">
            <w:pPr>
              <w:jc w:val="center"/>
              <w:rPr>
                <w:rFonts w:ascii="Comic Sans MS" w:eastAsia="Calibri" w:hAnsi="Comic Sans MS" w:cs="Tahoma"/>
                <w:sz w:val="20"/>
                <w:szCs w:val="20"/>
              </w:rPr>
            </w:pPr>
          </w:p>
        </w:tc>
      </w:tr>
      <w:tr w:rsidR="000B32B2" w:rsidRPr="00E153B9" w14:paraId="7848E596"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7CD0F05C" w14:textId="77777777" w:rsidR="000B32B2" w:rsidRPr="00E153B9" w:rsidRDefault="000B32B2" w:rsidP="006B6AD0">
            <w:pPr>
              <w:jc w:val="both"/>
              <w:rPr>
                <w:rFonts w:ascii="Comic Sans MS" w:eastAsia="Calibri" w:hAnsi="Comic Sans MS" w:cs="Tahoma"/>
                <w:sz w:val="20"/>
                <w:szCs w:val="20"/>
              </w:rPr>
            </w:pPr>
            <w:r w:rsidRPr="00E153B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6A1EF0E" w14:textId="6ED7D77D" w:rsidR="000B32B2" w:rsidRPr="00E153B9" w:rsidRDefault="00E130D8" w:rsidP="006B6AD0">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D5CF32F" w14:textId="77777777" w:rsidR="000B32B2" w:rsidRPr="00E153B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1EA18BC" w14:textId="77777777" w:rsidR="000B32B2" w:rsidRPr="00E153B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CC3A2C9" w14:textId="0E524A96" w:rsidR="000B32B2" w:rsidRPr="00E153B9" w:rsidRDefault="000B32B2" w:rsidP="006B6AD0">
            <w:pPr>
              <w:jc w:val="center"/>
              <w:rPr>
                <w:rFonts w:ascii="Comic Sans MS" w:eastAsia="Calibri" w:hAnsi="Comic Sans MS" w:cs="Tahoma"/>
                <w:sz w:val="20"/>
                <w:szCs w:val="20"/>
              </w:rPr>
            </w:pPr>
          </w:p>
        </w:tc>
      </w:tr>
      <w:tr w:rsidR="000B32B2" w:rsidRPr="00E153B9" w14:paraId="73D920C4"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1F9CB357" w14:textId="77777777" w:rsidR="000B32B2" w:rsidRPr="00E153B9" w:rsidRDefault="000B32B2" w:rsidP="006B6AD0">
            <w:pPr>
              <w:jc w:val="both"/>
              <w:rPr>
                <w:rFonts w:ascii="Comic Sans MS" w:eastAsia="Calibri" w:hAnsi="Comic Sans MS" w:cs="Tahoma"/>
                <w:sz w:val="20"/>
                <w:szCs w:val="20"/>
              </w:rPr>
            </w:pPr>
            <w:r w:rsidRPr="00E153B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5998D038" w14:textId="7349A9EA" w:rsidR="000B32B2" w:rsidRPr="00E153B9" w:rsidRDefault="00CD431A" w:rsidP="006B6AD0">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678D659" w14:textId="77777777" w:rsidR="000B32B2" w:rsidRPr="00E153B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4C404A6" w14:textId="77777777" w:rsidR="000B32B2" w:rsidRPr="00E153B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EF338DC" w14:textId="743BEAA2" w:rsidR="000B32B2" w:rsidRPr="00E153B9" w:rsidRDefault="000B32B2" w:rsidP="006B6AD0">
            <w:pPr>
              <w:jc w:val="center"/>
              <w:rPr>
                <w:rFonts w:ascii="Comic Sans MS" w:eastAsia="Calibri" w:hAnsi="Comic Sans MS" w:cs="Tahoma"/>
                <w:sz w:val="20"/>
                <w:szCs w:val="20"/>
              </w:rPr>
            </w:pPr>
          </w:p>
        </w:tc>
      </w:tr>
      <w:tr w:rsidR="000B32B2" w:rsidRPr="00E153B9" w14:paraId="631978B1"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6BCAFF07" w14:textId="77777777" w:rsidR="000B32B2" w:rsidRPr="00E153B9" w:rsidRDefault="000B32B2" w:rsidP="006B6AD0">
            <w:pPr>
              <w:jc w:val="both"/>
              <w:rPr>
                <w:rFonts w:ascii="Comic Sans MS" w:eastAsia="Calibri" w:hAnsi="Comic Sans MS" w:cs="Tahoma"/>
                <w:sz w:val="20"/>
                <w:szCs w:val="20"/>
              </w:rPr>
            </w:pPr>
            <w:r w:rsidRPr="00E153B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5A6AB3F" w14:textId="24669F84" w:rsidR="000B32B2" w:rsidRPr="00E153B9" w:rsidRDefault="00F41C14" w:rsidP="006B6AD0">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6048BE5" w14:textId="77777777" w:rsidR="000B32B2" w:rsidRPr="00E153B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7779B45" w14:textId="77777777" w:rsidR="000B32B2" w:rsidRPr="00E153B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28C800F" w14:textId="5C17B7D9" w:rsidR="000B32B2" w:rsidRPr="00E153B9" w:rsidRDefault="000B32B2" w:rsidP="006B6AD0">
            <w:pPr>
              <w:jc w:val="center"/>
              <w:rPr>
                <w:rFonts w:ascii="Comic Sans MS" w:eastAsia="Calibri" w:hAnsi="Comic Sans MS" w:cs="Tahoma"/>
                <w:sz w:val="20"/>
                <w:szCs w:val="20"/>
              </w:rPr>
            </w:pPr>
          </w:p>
        </w:tc>
      </w:tr>
      <w:tr w:rsidR="000B32B2" w:rsidRPr="00E153B9" w14:paraId="0FF3C370"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633815D0" w14:textId="77777777" w:rsidR="000B32B2" w:rsidRPr="00E153B9" w:rsidRDefault="000B32B2" w:rsidP="006B6AD0">
            <w:pPr>
              <w:jc w:val="both"/>
              <w:rPr>
                <w:rFonts w:ascii="Comic Sans MS" w:eastAsia="Calibri" w:hAnsi="Comic Sans MS" w:cs="Tahoma"/>
                <w:sz w:val="20"/>
                <w:szCs w:val="20"/>
              </w:rPr>
            </w:pPr>
            <w:r w:rsidRPr="00E153B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79A9B289" w14:textId="77777777" w:rsidR="000B32B2" w:rsidRPr="00E153B9" w:rsidRDefault="000B32B2" w:rsidP="006B6AD0">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E333A23" w14:textId="77777777" w:rsidR="000B32B2" w:rsidRPr="00E153B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E4A4109" w14:textId="77777777" w:rsidR="000B32B2" w:rsidRPr="00E153B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1ADB489" w14:textId="77777777" w:rsidR="000B32B2" w:rsidRPr="00E153B9" w:rsidRDefault="000B32B2" w:rsidP="006B6AD0">
            <w:pPr>
              <w:jc w:val="center"/>
              <w:rPr>
                <w:rFonts w:ascii="Comic Sans MS" w:eastAsia="Calibri" w:hAnsi="Comic Sans MS" w:cs="Tahoma"/>
                <w:sz w:val="20"/>
                <w:szCs w:val="20"/>
              </w:rPr>
            </w:pPr>
          </w:p>
        </w:tc>
      </w:tr>
      <w:tr w:rsidR="000B32B2" w:rsidRPr="00E153B9" w14:paraId="53E25000" w14:textId="77777777" w:rsidTr="006B6AD0">
        <w:trPr>
          <w:trHeight w:val="60"/>
        </w:trPr>
        <w:tc>
          <w:tcPr>
            <w:tcW w:w="5130" w:type="dxa"/>
            <w:tcBorders>
              <w:top w:val="single" w:sz="4" w:space="0" w:color="000000"/>
              <w:left w:val="single" w:sz="4" w:space="0" w:color="000000"/>
              <w:bottom w:val="single" w:sz="4" w:space="0" w:color="000000"/>
              <w:right w:val="single" w:sz="4" w:space="0" w:color="000000"/>
            </w:tcBorders>
          </w:tcPr>
          <w:p w14:paraId="159D6719" w14:textId="77777777" w:rsidR="000B32B2" w:rsidRPr="00E153B9" w:rsidRDefault="000B32B2" w:rsidP="006B6AD0">
            <w:pPr>
              <w:jc w:val="both"/>
              <w:rPr>
                <w:rFonts w:ascii="Comic Sans MS" w:eastAsia="Calibri" w:hAnsi="Comic Sans MS" w:cs="Tahoma"/>
                <w:sz w:val="20"/>
                <w:szCs w:val="20"/>
              </w:rPr>
            </w:pPr>
            <w:r w:rsidRPr="00E153B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288E187" w14:textId="77777777" w:rsidR="000B32B2" w:rsidRPr="00E153B9" w:rsidRDefault="000B32B2" w:rsidP="006B6AD0">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840E1C4" w14:textId="77777777" w:rsidR="000B32B2" w:rsidRPr="00E153B9" w:rsidRDefault="000B32B2" w:rsidP="006B6AD0">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C22015C" w14:textId="77777777" w:rsidR="000B32B2" w:rsidRPr="00E153B9" w:rsidRDefault="000B32B2" w:rsidP="006B6AD0">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F9AE223" w14:textId="77777777" w:rsidR="000B32B2" w:rsidRPr="00E153B9" w:rsidRDefault="000B32B2" w:rsidP="006B6AD0">
            <w:pPr>
              <w:jc w:val="center"/>
              <w:rPr>
                <w:rFonts w:ascii="Comic Sans MS" w:eastAsia="Calibri" w:hAnsi="Comic Sans MS" w:cs="Tahoma"/>
                <w:sz w:val="20"/>
                <w:szCs w:val="20"/>
              </w:rPr>
            </w:pPr>
          </w:p>
        </w:tc>
      </w:tr>
    </w:tbl>
    <w:p w14:paraId="15858731" w14:textId="77777777" w:rsidR="000B32B2" w:rsidRPr="00E153B9" w:rsidRDefault="000B32B2" w:rsidP="00A51B2B">
      <w:pPr>
        <w:jc w:val="both"/>
        <w:rPr>
          <w:rFonts w:ascii="Comic Sans MS" w:eastAsia="Calibri" w:hAnsi="Comic Sans MS" w:cs="Tahoma"/>
          <w:color w:val="000000"/>
          <w:sz w:val="20"/>
          <w:szCs w:val="20"/>
          <w:u w:val="single"/>
        </w:rPr>
      </w:pPr>
    </w:p>
    <w:p w14:paraId="31E55834" w14:textId="7120C18A" w:rsidR="00C51964" w:rsidRPr="00E153B9" w:rsidRDefault="00C51964" w:rsidP="00A51B2B">
      <w:pPr>
        <w:jc w:val="both"/>
        <w:rPr>
          <w:rFonts w:ascii="Comic Sans MS" w:eastAsia="Calibri" w:hAnsi="Comic Sans MS" w:cs="Tahoma"/>
          <w:color w:val="000000"/>
          <w:sz w:val="20"/>
          <w:szCs w:val="20"/>
          <w:u w:val="single"/>
        </w:rPr>
      </w:pPr>
      <w:r w:rsidRPr="00E153B9">
        <w:rPr>
          <w:rFonts w:ascii="Comic Sans MS" w:eastAsia="Calibri" w:hAnsi="Comic Sans MS" w:cs="Tahoma"/>
          <w:color w:val="000000"/>
          <w:sz w:val="20"/>
          <w:szCs w:val="20"/>
          <w:u w:val="single"/>
        </w:rPr>
        <w:t>Repo</w:t>
      </w:r>
      <w:r w:rsidR="00620898" w:rsidRPr="00E153B9">
        <w:rPr>
          <w:rFonts w:ascii="Comic Sans MS" w:eastAsia="Calibri" w:hAnsi="Comic Sans MS" w:cs="Tahoma"/>
          <w:color w:val="000000"/>
          <w:sz w:val="20"/>
          <w:szCs w:val="20"/>
          <w:u w:val="single"/>
        </w:rPr>
        <w:t>rts of Committee</w:t>
      </w:r>
      <w:r w:rsidRPr="00E153B9">
        <w:rPr>
          <w:rFonts w:ascii="Comic Sans MS" w:eastAsia="Calibri" w:hAnsi="Comic Sans MS" w:cs="Tahoma"/>
          <w:color w:val="000000"/>
          <w:sz w:val="20"/>
          <w:szCs w:val="20"/>
          <w:u w:val="single"/>
        </w:rPr>
        <w:t>.</w:t>
      </w:r>
    </w:p>
    <w:p w14:paraId="46759038" w14:textId="15347A0D" w:rsidR="00EB666F" w:rsidRPr="00E153B9" w:rsidRDefault="00620898" w:rsidP="00A51B2B">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ab/>
      </w:r>
      <w:r w:rsidR="00F41C14" w:rsidRPr="00E153B9">
        <w:rPr>
          <w:rFonts w:ascii="Comic Sans MS" w:eastAsia="Calibri" w:hAnsi="Comic Sans MS" w:cs="Tahoma"/>
          <w:color w:val="000000"/>
          <w:sz w:val="20"/>
          <w:szCs w:val="20"/>
        </w:rPr>
        <w:t>David Benyola</w:t>
      </w:r>
      <w:r w:rsidRPr="00E153B9">
        <w:rPr>
          <w:rFonts w:ascii="Comic Sans MS" w:eastAsia="Calibri" w:hAnsi="Comic Sans MS" w:cs="Tahoma"/>
          <w:color w:val="000000"/>
          <w:sz w:val="20"/>
          <w:szCs w:val="20"/>
        </w:rPr>
        <w:t xml:space="preserve">, Committee-Chairman for the Commissioners’ </w:t>
      </w:r>
      <w:r w:rsidR="00F41C14" w:rsidRPr="00E153B9">
        <w:rPr>
          <w:rFonts w:ascii="Comic Sans MS" w:eastAsia="Calibri" w:hAnsi="Comic Sans MS" w:cs="Tahoma"/>
          <w:color w:val="000000"/>
          <w:sz w:val="20"/>
          <w:szCs w:val="20"/>
        </w:rPr>
        <w:t>Finance</w:t>
      </w:r>
      <w:r w:rsidRPr="00E153B9">
        <w:rPr>
          <w:rFonts w:ascii="Comic Sans MS" w:eastAsia="Calibri" w:hAnsi="Comic Sans MS" w:cs="Tahoma"/>
          <w:color w:val="000000"/>
          <w:sz w:val="20"/>
          <w:szCs w:val="20"/>
        </w:rPr>
        <w:t xml:space="preserve"> Committee reported to the Board the re</w:t>
      </w:r>
      <w:r w:rsidR="00D36066" w:rsidRPr="00E153B9">
        <w:rPr>
          <w:rFonts w:ascii="Comic Sans MS" w:eastAsia="Calibri" w:hAnsi="Comic Sans MS" w:cs="Tahoma"/>
          <w:color w:val="000000"/>
          <w:sz w:val="20"/>
          <w:szCs w:val="20"/>
        </w:rPr>
        <w:t>view re</w:t>
      </w:r>
      <w:r w:rsidRPr="00E153B9">
        <w:rPr>
          <w:rFonts w:ascii="Comic Sans MS" w:eastAsia="Calibri" w:hAnsi="Comic Sans MS" w:cs="Tahoma"/>
          <w:color w:val="000000"/>
          <w:sz w:val="20"/>
          <w:szCs w:val="20"/>
        </w:rPr>
        <w:t xml:space="preserve">sults of the </w:t>
      </w:r>
      <w:r w:rsidR="00D36066" w:rsidRPr="00E153B9">
        <w:rPr>
          <w:rFonts w:ascii="Comic Sans MS" w:eastAsia="Calibri" w:hAnsi="Comic Sans MS" w:cs="Tahoma"/>
          <w:color w:val="000000"/>
          <w:sz w:val="20"/>
          <w:szCs w:val="20"/>
        </w:rPr>
        <w:t>Housing Authority’s Fiscal Audit for year ending March 31, 2023</w:t>
      </w:r>
      <w:r w:rsidRPr="00E153B9">
        <w:rPr>
          <w:rFonts w:ascii="Comic Sans MS" w:eastAsia="Calibri" w:hAnsi="Comic Sans MS" w:cs="Tahoma"/>
          <w:color w:val="000000"/>
          <w:sz w:val="20"/>
          <w:szCs w:val="20"/>
        </w:rPr>
        <w:t xml:space="preserve"> and recommendation for approval of</w:t>
      </w:r>
      <w:r w:rsidR="00D36066" w:rsidRPr="00E153B9">
        <w:rPr>
          <w:rFonts w:ascii="Comic Sans MS" w:eastAsia="Calibri" w:hAnsi="Comic Sans MS" w:cs="Tahoma"/>
          <w:color w:val="000000"/>
          <w:sz w:val="20"/>
          <w:szCs w:val="20"/>
        </w:rPr>
        <w:t xml:space="preserve"> </w:t>
      </w:r>
      <w:r w:rsidR="00FA55F3" w:rsidRPr="00E153B9">
        <w:rPr>
          <w:rFonts w:ascii="Comic Sans MS" w:eastAsia="Calibri" w:hAnsi="Comic Sans MS" w:cs="Tahoma"/>
          <w:color w:val="000000"/>
          <w:sz w:val="20"/>
          <w:szCs w:val="20"/>
        </w:rPr>
        <w:t xml:space="preserve">the </w:t>
      </w:r>
      <w:r w:rsidR="00D36066" w:rsidRPr="00E153B9">
        <w:rPr>
          <w:rFonts w:ascii="Comic Sans MS" w:eastAsia="Calibri" w:hAnsi="Comic Sans MS" w:cs="Tahoma"/>
          <w:color w:val="000000"/>
          <w:sz w:val="20"/>
          <w:szCs w:val="20"/>
        </w:rPr>
        <w:t>Fiscal Audit, as presented.</w:t>
      </w:r>
      <w:r w:rsidRPr="00E153B9">
        <w:rPr>
          <w:rFonts w:ascii="Comic Sans MS" w:eastAsia="Calibri" w:hAnsi="Comic Sans MS" w:cs="Tahoma"/>
          <w:color w:val="000000"/>
          <w:sz w:val="20"/>
          <w:szCs w:val="20"/>
        </w:rPr>
        <w:t xml:space="preserve"> </w:t>
      </w:r>
    </w:p>
    <w:p w14:paraId="3A005D59" w14:textId="77777777" w:rsidR="00620898" w:rsidRPr="00E153B9" w:rsidRDefault="00620898" w:rsidP="00A51B2B">
      <w:pPr>
        <w:jc w:val="both"/>
        <w:rPr>
          <w:rFonts w:ascii="Comic Sans MS" w:eastAsia="Calibri" w:hAnsi="Comic Sans MS" w:cs="Tahoma"/>
          <w:color w:val="000000"/>
          <w:sz w:val="20"/>
          <w:szCs w:val="20"/>
        </w:rPr>
      </w:pPr>
    </w:p>
    <w:p w14:paraId="272A84B5" w14:textId="63E0E8C1" w:rsidR="00DC1654" w:rsidRPr="00E153B9" w:rsidRDefault="00933D92" w:rsidP="00A51B2B">
      <w:pPr>
        <w:jc w:val="both"/>
        <w:rPr>
          <w:rFonts w:ascii="Comic Sans MS" w:eastAsia="Calibri" w:hAnsi="Comic Sans MS" w:cs="Tahoma"/>
          <w:color w:val="000000"/>
          <w:sz w:val="20"/>
          <w:szCs w:val="20"/>
          <w:u w:val="single"/>
        </w:rPr>
      </w:pPr>
      <w:r w:rsidRPr="00E153B9">
        <w:rPr>
          <w:rFonts w:ascii="Comic Sans MS" w:eastAsia="Calibri" w:hAnsi="Comic Sans MS" w:cs="Tahoma"/>
          <w:color w:val="000000"/>
          <w:sz w:val="20"/>
          <w:szCs w:val="20"/>
          <w:u w:val="single"/>
        </w:rPr>
        <w:t>Discussion of Agenda Topics</w:t>
      </w:r>
      <w:r w:rsidR="00020359" w:rsidRPr="00E153B9">
        <w:rPr>
          <w:rFonts w:ascii="Comic Sans MS" w:eastAsia="Calibri" w:hAnsi="Comic Sans MS" w:cs="Tahoma"/>
          <w:color w:val="000000"/>
          <w:sz w:val="20"/>
          <w:szCs w:val="20"/>
          <w:u w:val="single"/>
        </w:rPr>
        <w:t>.</w:t>
      </w:r>
    </w:p>
    <w:p w14:paraId="2531D325" w14:textId="77777777" w:rsidR="00D46262" w:rsidRPr="00E153B9" w:rsidRDefault="00D46262" w:rsidP="00A51B2B">
      <w:pPr>
        <w:jc w:val="both"/>
        <w:rPr>
          <w:rFonts w:ascii="Comic Sans MS" w:eastAsia="Calibri" w:hAnsi="Comic Sans MS" w:cs="Tahoma"/>
          <w:color w:val="000000"/>
          <w:sz w:val="20"/>
          <w:szCs w:val="20"/>
          <w:u w:val="single"/>
        </w:rPr>
      </w:pPr>
    </w:p>
    <w:p w14:paraId="375E48E7" w14:textId="488E40AA" w:rsidR="00DA3C02" w:rsidRPr="00E153B9" w:rsidRDefault="00933D92" w:rsidP="00A51B2B">
      <w:pPr>
        <w:jc w:val="both"/>
        <w:rPr>
          <w:rFonts w:ascii="Comic Sans MS" w:eastAsia="Calibri" w:hAnsi="Comic Sans MS" w:cs="Tahoma"/>
          <w:color w:val="000000"/>
          <w:sz w:val="20"/>
          <w:szCs w:val="20"/>
          <w:u w:val="single"/>
        </w:rPr>
      </w:pPr>
      <w:r w:rsidRPr="00E153B9">
        <w:rPr>
          <w:rFonts w:ascii="Comic Sans MS" w:eastAsia="Calibri" w:hAnsi="Comic Sans MS" w:cs="Tahoma"/>
          <w:color w:val="000000"/>
          <w:sz w:val="20"/>
          <w:szCs w:val="20"/>
          <w:u w:val="single"/>
        </w:rPr>
        <w:t>Resolution</w:t>
      </w:r>
      <w:r w:rsidR="007364E0" w:rsidRPr="00E153B9">
        <w:rPr>
          <w:rFonts w:ascii="Comic Sans MS" w:eastAsia="Calibri" w:hAnsi="Comic Sans MS" w:cs="Tahoma"/>
          <w:color w:val="000000"/>
          <w:sz w:val="20"/>
          <w:szCs w:val="20"/>
          <w:u w:val="single"/>
        </w:rPr>
        <w:t>s</w:t>
      </w:r>
      <w:r w:rsidR="00C25289" w:rsidRPr="00E153B9">
        <w:rPr>
          <w:rFonts w:ascii="Comic Sans MS" w:eastAsia="Calibri" w:hAnsi="Comic Sans MS" w:cs="Tahoma"/>
          <w:color w:val="000000"/>
          <w:sz w:val="20"/>
          <w:szCs w:val="20"/>
          <w:u w:val="single"/>
        </w:rPr>
        <w:t>:</w:t>
      </w:r>
      <w:r w:rsidRPr="00E153B9">
        <w:rPr>
          <w:rFonts w:ascii="Comic Sans MS" w:eastAsia="Calibri" w:hAnsi="Comic Sans MS" w:cs="Tahoma"/>
          <w:color w:val="000000"/>
          <w:sz w:val="20"/>
          <w:szCs w:val="20"/>
          <w:u w:val="single"/>
        </w:rPr>
        <w:t xml:space="preserve"> </w:t>
      </w:r>
    </w:p>
    <w:p w14:paraId="0914D2F5" w14:textId="66B14034" w:rsidR="00F72225" w:rsidRPr="00E153B9" w:rsidRDefault="00F72225" w:rsidP="00F72225">
      <w:pPr>
        <w:spacing w:before="6" w:line="240" w:lineRule="exact"/>
        <w:rPr>
          <w:rFonts w:ascii="Comic Sans MS" w:hAnsi="Comic Sans MS"/>
          <w:sz w:val="20"/>
          <w:szCs w:val="20"/>
        </w:rPr>
      </w:pPr>
    </w:p>
    <w:p w14:paraId="06B9C355" w14:textId="6F397C3A" w:rsidR="00D01818" w:rsidRPr="00E153B9" w:rsidRDefault="00D01818" w:rsidP="00D01818">
      <w:pPr>
        <w:rPr>
          <w:rFonts w:ascii="Comic Sans MS" w:hAnsi="Comic Sans MS"/>
          <w:sz w:val="20"/>
          <w:szCs w:val="20"/>
        </w:rPr>
      </w:pPr>
      <w:r w:rsidRPr="00E153B9">
        <w:rPr>
          <w:rFonts w:ascii="Comic Sans MS" w:hAnsi="Comic Sans MS"/>
          <w:sz w:val="20"/>
          <w:szCs w:val="20"/>
        </w:rPr>
        <w:t>&lt;Presentation by Richard Larsen from Novogradac and Company to review the Fiscal Audit for F</w:t>
      </w:r>
      <w:r w:rsidR="00D36066" w:rsidRPr="00E153B9">
        <w:rPr>
          <w:rFonts w:ascii="Comic Sans MS" w:hAnsi="Comic Sans MS"/>
          <w:sz w:val="20"/>
          <w:szCs w:val="20"/>
        </w:rPr>
        <w:t>iscal Year Ending March 31, 2023</w:t>
      </w:r>
      <w:r w:rsidRPr="00E153B9">
        <w:rPr>
          <w:rFonts w:ascii="Comic Sans MS" w:hAnsi="Comic Sans MS"/>
          <w:sz w:val="20"/>
          <w:szCs w:val="20"/>
        </w:rPr>
        <w:t xml:space="preserve"> and to answer any questions the Board may have.&gt;</w:t>
      </w:r>
    </w:p>
    <w:p w14:paraId="1F8739DF" w14:textId="77777777" w:rsidR="00D01818" w:rsidRPr="00E153B9" w:rsidRDefault="00D01818" w:rsidP="00D01818">
      <w:pPr>
        <w:rPr>
          <w:rFonts w:ascii="Comic Sans MS" w:hAnsi="Comic Sans MS"/>
          <w:sz w:val="20"/>
          <w:szCs w:val="20"/>
        </w:rPr>
      </w:pPr>
    </w:p>
    <w:p w14:paraId="21C3D703" w14:textId="77777777" w:rsidR="00D01818" w:rsidRPr="00E153B9" w:rsidRDefault="00D01818" w:rsidP="00D01818">
      <w:pPr>
        <w:rPr>
          <w:rFonts w:ascii="Comic Sans MS" w:hAnsi="Comic Sans MS"/>
          <w:sz w:val="20"/>
          <w:szCs w:val="20"/>
        </w:rPr>
      </w:pPr>
    </w:p>
    <w:p w14:paraId="711C4E00" w14:textId="6F3F2DF7" w:rsidR="00D01818" w:rsidRPr="00E153B9" w:rsidRDefault="00D01818" w:rsidP="00D01818">
      <w:pPr>
        <w:spacing w:after="241" w:line="256" w:lineRule="auto"/>
        <w:ind w:left="4"/>
        <w:jc w:val="both"/>
        <w:rPr>
          <w:rFonts w:ascii="Comic Sans MS" w:hAnsi="Comic Sans MS"/>
          <w:sz w:val="20"/>
          <w:szCs w:val="20"/>
        </w:rPr>
      </w:pPr>
      <w:r w:rsidRPr="00E153B9">
        <w:rPr>
          <w:rFonts w:ascii="Comic Sans MS" w:eastAsia="Calibri" w:hAnsi="Comic Sans MS" w:cs="Calibri"/>
          <w:sz w:val="20"/>
          <w:szCs w:val="20"/>
        </w:rPr>
        <w:t>The following resolution was int</w:t>
      </w:r>
      <w:r w:rsidR="00FA55F3" w:rsidRPr="00E153B9">
        <w:rPr>
          <w:rFonts w:ascii="Comic Sans MS" w:eastAsia="Calibri" w:hAnsi="Comic Sans MS" w:cs="Calibri"/>
          <w:sz w:val="20"/>
          <w:szCs w:val="20"/>
        </w:rPr>
        <w:t>roduced by Vice-Chairman Benyola</w:t>
      </w:r>
      <w:r w:rsidRPr="00E153B9">
        <w:rPr>
          <w:rFonts w:ascii="Comic Sans MS" w:eastAsia="Calibri" w:hAnsi="Comic Sans MS" w:cs="Calibri"/>
          <w:sz w:val="20"/>
          <w:szCs w:val="20"/>
        </w:rPr>
        <w:t>, read in full and considered:</w:t>
      </w:r>
    </w:p>
    <w:p w14:paraId="65E953E1" w14:textId="0A801FF2" w:rsidR="00D01818" w:rsidRPr="00E153B9" w:rsidRDefault="00D01818" w:rsidP="00D01818">
      <w:pPr>
        <w:spacing w:after="203"/>
        <w:ind w:right="48"/>
        <w:jc w:val="center"/>
        <w:rPr>
          <w:rFonts w:ascii="Comic Sans MS" w:hAnsi="Comic Sans MS"/>
          <w:b/>
          <w:sz w:val="20"/>
          <w:szCs w:val="20"/>
        </w:rPr>
      </w:pPr>
      <w:r w:rsidRPr="00E153B9">
        <w:rPr>
          <w:rFonts w:ascii="Comic Sans MS" w:eastAsia="Calibri" w:hAnsi="Comic Sans MS" w:cs="Calibri"/>
          <w:b/>
          <w:sz w:val="20"/>
          <w:szCs w:val="20"/>
        </w:rPr>
        <w:t>RESOLUTION NO. 3456-23</w:t>
      </w:r>
    </w:p>
    <w:p w14:paraId="4343BE92" w14:textId="255AD2BF" w:rsidR="00D01818" w:rsidRPr="00E153B9" w:rsidRDefault="00D01818" w:rsidP="00D01818">
      <w:pPr>
        <w:spacing w:after="267" w:line="218" w:lineRule="auto"/>
        <w:ind w:left="744" w:right="715"/>
        <w:jc w:val="both"/>
        <w:rPr>
          <w:rFonts w:ascii="Comic Sans MS" w:eastAsia="Calibri" w:hAnsi="Comic Sans MS" w:cs="Calibri"/>
          <w:b/>
          <w:sz w:val="20"/>
          <w:szCs w:val="20"/>
        </w:rPr>
      </w:pPr>
      <w:r w:rsidRPr="00E153B9">
        <w:rPr>
          <w:rFonts w:ascii="Comic Sans MS" w:eastAsia="Calibri" w:hAnsi="Comic Sans MS" w:cs="Calibri"/>
          <w:b/>
          <w:sz w:val="20"/>
          <w:szCs w:val="20"/>
        </w:rPr>
        <w:t xml:space="preserve">RESOLUTION TO APPROVE THE FISCAL AUDIT FOR FISCAL YEAR ENDING MARCH 31, 2023. </w:t>
      </w:r>
    </w:p>
    <w:p w14:paraId="18F2CD18" w14:textId="77777777" w:rsidR="00D01818" w:rsidRPr="00E153B9" w:rsidRDefault="00D01818" w:rsidP="00D01818">
      <w:pPr>
        <w:ind w:left="720" w:hanging="720"/>
        <w:rPr>
          <w:rFonts w:ascii="Comic Sans MS" w:hAnsi="Comic Sans MS"/>
          <w:sz w:val="20"/>
          <w:szCs w:val="20"/>
        </w:rPr>
      </w:pPr>
      <w:r w:rsidRPr="00E153B9">
        <w:rPr>
          <w:rFonts w:ascii="Comic Sans MS" w:hAnsi="Comic Sans MS"/>
          <w:b/>
          <w:bCs/>
          <w:sz w:val="20"/>
          <w:szCs w:val="20"/>
        </w:rPr>
        <w:tab/>
      </w:r>
      <w:r w:rsidRPr="00E153B9">
        <w:rPr>
          <w:rFonts w:ascii="Comic Sans MS" w:hAnsi="Comic Sans MS"/>
          <w:b/>
          <w:bCs/>
          <w:sz w:val="20"/>
          <w:szCs w:val="20"/>
        </w:rPr>
        <w:tab/>
      </w:r>
      <w:r w:rsidRPr="00E153B9">
        <w:rPr>
          <w:rFonts w:ascii="Comic Sans MS" w:hAnsi="Comic Sans MS"/>
          <w:b/>
          <w:bCs/>
          <w:i/>
          <w:iCs/>
          <w:sz w:val="20"/>
          <w:szCs w:val="20"/>
        </w:rPr>
        <w:t>WHEREAS,</w:t>
      </w:r>
      <w:r w:rsidRPr="00E153B9">
        <w:rPr>
          <w:rFonts w:ascii="Comic Sans MS" w:hAnsi="Comic Sans MS"/>
          <w:b/>
          <w:bCs/>
          <w:sz w:val="20"/>
          <w:szCs w:val="20"/>
        </w:rPr>
        <w:t xml:space="preserve"> </w:t>
      </w:r>
      <w:r w:rsidRPr="00E153B9">
        <w:rPr>
          <w:rFonts w:ascii="Comic Sans MS" w:hAnsi="Comic Sans MS"/>
          <w:sz w:val="20"/>
          <w:szCs w:val="20"/>
        </w:rPr>
        <w:t xml:space="preserve"> N.J.S.A. 40A: 5A-15 requires the governing body of each local authority to conduct an annual audit of its accounts; and </w:t>
      </w:r>
    </w:p>
    <w:p w14:paraId="35B2D455" w14:textId="77777777" w:rsidR="00D01818" w:rsidRPr="00E153B9" w:rsidRDefault="00D01818" w:rsidP="00D01818">
      <w:pPr>
        <w:ind w:left="720" w:hanging="720"/>
        <w:rPr>
          <w:rFonts w:ascii="Comic Sans MS" w:hAnsi="Comic Sans MS"/>
          <w:sz w:val="20"/>
          <w:szCs w:val="20"/>
        </w:rPr>
      </w:pPr>
    </w:p>
    <w:p w14:paraId="288886B7" w14:textId="6CDA5D7D" w:rsidR="00D01818" w:rsidRPr="00E153B9" w:rsidRDefault="00D01818" w:rsidP="00D01818">
      <w:pPr>
        <w:ind w:left="720" w:hanging="720"/>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b/>
          <w:bCs/>
          <w:i/>
          <w:iCs/>
          <w:sz w:val="20"/>
          <w:szCs w:val="20"/>
        </w:rPr>
        <w:t>WHEREAS,</w:t>
      </w:r>
      <w:r w:rsidRPr="00E153B9">
        <w:rPr>
          <w:rFonts w:ascii="Comic Sans MS" w:hAnsi="Comic Sans MS"/>
          <w:b/>
          <w:bCs/>
          <w:sz w:val="20"/>
          <w:szCs w:val="20"/>
        </w:rPr>
        <w:t xml:space="preserve"> </w:t>
      </w:r>
      <w:r w:rsidRPr="00E153B9">
        <w:rPr>
          <w:rFonts w:ascii="Comic Sans MS" w:hAnsi="Comic Sans MS"/>
          <w:sz w:val="20"/>
          <w:szCs w:val="20"/>
        </w:rPr>
        <w:t xml:space="preserve"> the annual report for the fiscal year ended March 31, 2023, has been completed and filed with the State of New Jersey – Department of Community Affairs pursuant to N.J.S.A. 40A: 5A-15; and </w:t>
      </w:r>
    </w:p>
    <w:p w14:paraId="18A4D90C" w14:textId="77777777" w:rsidR="00D01818" w:rsidRPr="00E153B9" w:rsidRDefault="00D01818" w:rsidP="00D01818">
      <w:pPr>
        <w:ind w:left="720" w:hanging="720"/>
        <w:rPr>
          <w:rFonts w:ascii="Comic Sans MS" w:hAnsi="Comic Sans MS"/>
          <w:sz w:val="20"/>
          <w:szCs w:val="20"/>
        </w:rPr>
      </w:pPr>
    </w:p>
    <w:p w14:paraId="07276E8A" w14:textId="77777777" w:rsidR="00D01818" w:rsidRPr="00E153B9" w:rsidRDefault="00D01818" w:rsidP="00D01818">
      <w:pPr>
        <w:ind w:left="720" w:hanging="720"/>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b/>
          <w:bCs/>
          <w:i/>
          <w:iCs/>
          <w:sz w:val="20"/>
          <w:szCs w:val="20"/>
        </w:rPr>
        <w:t>WHEREAS,</w:t>
      </w:r>
      <w:r w:rsidRPr="00E153B9">
        <w:rPr>
          <w:rFonts w:ascii="Comic Sans MS" w:hAnsi="Comic Sans MS"/>
          <w:b/>
          <w:bCs/>
          <w:sz w:val="20"/>
          <w:szCs w:val="20"/>
        </w:rPr>
        <w:t xml:space="preserve"> </w:t>
      </w:r>
      <w:r w:rsidRPr="00E153B9">
        <w:rPr>
          <w:rFonts w:ascii="Comic Sans MS" w:hAnsi="Comic Sans MS"/>
          <w:sz w:val="20"/>
          <w:szCs w:val="20"/>
        </w:rPr>
        <w:t xml:space="preserve"> N.J.S.A. 40A: 5A-17 requires the governing body of each authority to, within forty-five (45) days of receipt of the annual audit, certify by resolution to the Local Finance Board that each member thereof has personally received the annual audit report, and, specifically, the second of the audit report entitled “Schedule of Findings and Questioned Costs”, and had evidenced same by group affidavit in the form prescribed by the Local Finance Board; and </w:t>
      </w:r>
    </w:p>
    <w:p w14:paraId="0EC85B0F" w14:textId="77777777" w:rsidR="00D01818" w:rsidRPr="00E153B9" w:rsidRDefault="00D01818" w:rsidP="00D01818">
      <w:pPr>
        <w:ind w:left="720" w:hanging="720"/>
        <w:rPr>
          <w:rFonts w:ascii="Comic Sans MS" w:hAnsi="Comic Sans MS"/>
          <w:sz w:val="20"/>
          <w:szCs w:val="20"/>
        </w:rPr>
      </w:pPr>
    </w:p>
    <w:p w14:paraId="375A0765" w14:textId="77777777" w:rsidR="00D01818" w:rsidRPr="00E153B9" w:rsidRDefault="00D01818" w:rsidP="00D01818">
      <w:pPr>
        <w:ind w:left="720" w:hanging="720"/>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b/>
          <w:bCs/>
          <w:i/>
          <w:iCs/>
          <w:sz w:val="20"/>
          <w:szCs w:val="20"/>
        </w:rPr>
        <w:t>WHEREAS,</w:t>
      </w:r>
      <w:r w:rsidRPr="00E153B9">
        <w:rPr>
          <w:rFonts w:ascii="Comic Sans MS" w:hAnsi="Comic Sans MS"/>
          <w:b/>
          <w:bCs/>
          <w:sz w:val="20"/>
          <w:szCs w:val="20"/>
        </w:rPr>
        <w:t xml:space="preserve"> </w:t>
      </w:r>
      <w:r w:rsidRPr="00E153B9">
        <w:rPr>
          <w:rFonts w:ascii="Comic Sans MS" w:hAnsi="Comic Sans MS"/>
          <w:sz w:val="20"/>
          <w:szCs w:val="20"/>
        </w:rPr>
        <w:t xml:space="preserve"> the members of the governing body have received the annual audit and have personally reviewed the annual audit and have specifically reviewed the sections of the audit report entitled “Schedule of Findings and Questioned Costs” in accordance with N.J.S.A. 40A: 5A-17; and </w:t>
      </w:r>
    </w:p>
    <w:p w14:paraId="13DA8955" w14:textId="77777777" w:rsidR="00D01818" w:rsidRPr="00E153B9" w:rsidRDefault="00D01818" w:rsidP="00D01818">
      <w:pPr>
        <w:ind w:left="720" w:hanging="720"/>
        <w:rPr>
          <w:rFonts w:ascii="Comic Sans MS" w:hAnsi="Comic Sans MS"/>
          <w:sz w:val="20"/>
          <w:szCs w:val="20"/>
        </w:rPr>
      </w:pPr>
    </w:p>
    <w:p w14:paraId="38C5C7DE" w14:textId="4217770F" w:rsidR="00E153B9" w:rsidRDefault="00D01818" w:rsidP="00D01818">
      <w:pPr>
        <w:ind w:left="720" w:hanging="720"/>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00E153B9">
        <w:rPr>
          <w:rFonts w:ascii="Comic Sans MS" w:hAnsi="Comic Sans MS"/>
          <w:sz w:val="20"/>
          <w:szCs w:val="20"/>
        </w:rPr>
        <w:tab/>
      </w:r>
      <w:r w:rsidR="00E153B9">
        <w:rPr>
          <w:rFonts w:ascii="Comic Sans MS" w:hAnsi="Comic Sans MS"/>
          <w:sz w:val="20"/>
          <w:szCs w:val="20"/>
        </w:rPr>
        <w:tab/>
      </w:r>
    </w:p>
    <w:p w14:paraId="00873558" w14:textId="77777777" w:rsidR="00E153B9" w:rsidRDefault="00E153B9" w:rsidP="00D01818">
      <w:pPr>
        <w:ind w:left="720" w:hanging="720"/>
        <w:rPr>
          <w:rFonts w:ascii="Comic Sans MS" w:hAnsi="Comic Sans MS"/>
          <w:sz w:val="20"/>
          <w:szCs w:val="20"/>
        </w:rPr>
      </w:pPr>
    </w:p>
    <w:p w14:paraId="51D06632" w14:textId="77777777" w:rsidR="00E153B9" w:rsidRDefault="00E153B9" w:rsidP="00D01818">
      <w:pPr>
        <w:ind w:left="720" w:hanging="720"/>
        <w:rPr>
          <w:rFonts w:ascii="Comic Sans MS" w:hAnsi="Comic Sans MS"/>
          <w:sz w:val="20"/>
          <w:szCs w:val="20"/>
        </w:rPr>
      </w:pPr>
    </w:p>
    <w:p w14:paraId="6D4BE169" w14:textId="77777777" w:rsidR="00E153B9" w:rsidRDefault="00E153B9" w:rsidP="00D01818">
      <w:pPr>
        <w:ind w:left="720" w:hanging="720"/>
        <w:rPr>
          <w:rFonts w:ascii="Comic Sans MS" w:hAnsi="Comic Sans MS"/>
          <w:sz w:val="20"/>
          <w:szCs w:val="20"/>
        </w:rPr>
      </w:pPr>
    </w:p>
    <w:p w14:paraId="41D33AF9" w14:textId="0C1719F7" w:rsidR="00D01818" w:rsidRPr="00E153B9" w:rsidRDefault="00D01818" w:rsidP="00E153B9">
      <w:pPr>
        <w:ind w:left="720" w:firstLine="720"/>
        <w:rPr>
          <w:rFonts w:ascii="Comic Sans MS" w:hAnsi="Comic Sans MS"/>
          <w:sz w:val="20"/>
          <w:szCs w:val="20"/>
        </w:rPr>
      </w:pPr>
      <w:r w:rsidRPr="00E153B9">
        <w:rPr>
          <w:rFonts w:ascii="Comic Sans MS" w:hAnsi="Comic Sans MS"/>
          <w:b/>
          <w:bCs/>
          <w:i/>
          <w:iCs/>
          <w:sz w:val="20"/>
          <w:szCs w:val="20"/>
        </w:rPr>
        <w:t xml:space="preserve">NOW, THEREFORE BE IT RESOLVED, </w:t>
      </w:r>
      <w:r w:rsidRPr="00E153B9">
        <w:rPr>
          <w:rFonts w:ascii="Comic Sans MS" w:hAnsi="Comic Sans MS"/>
          <w:sz w:val="20"/>
          <w:szCs w:val="20"/>
        </w:rPr>
        <w:t xml:space="preserve">that the governing body of the Housing Authority of the City of Perth Amboy hereby certifies to the Local Finance Board of the State of New Jersey that each governing body member has personally reviewed the annual audit report for the fiscal year ending March 31, 2023, and, specifically, has reviewed the section of the audit report entitled “Schedule of Findings and Questioned Costs”, and had evidenced same by group affidavit in the form prescribed by the Local Finance Board. </w:t>
      </w:r>
    </w:p>
    <w:p w14:paraId="5F8A4C08" w14:textId="77777777" w:rsidR="00D01818" w:rsidRPr="00E153B9" w:rsidRDefault="00D01818" w:rsidP="00D01818">
      <w:pPr>
        <w:ind w:left="720" w:hanging="720"/>
        <w:rPr>
          <w:rFonts w:ascii="Comic Sans MS" w:hAnsi="Comic Sans MS"/>
          <w:b/>
          <w:bCs/>
          <w:sz w:val="20"/>
          <w:szCs w:val="20"/>
        </w:rPr>
      </w:pPr>
    </w:p>
    <w:p w14:paraId="5793A61F" w14:textId="77777777" w:rsidR="00D01818" w:rsidRPr="00E153B9" w:rsidRDefault="00D01818" w:rsidP="00D01818">
      <w:pPr>
        <w:ind w:left="720" w:hanging="720"/>
        <w:rPr>
          <w:rFonts w:ascii="Comic Sans MS" w:hAnsi="Comic Sans MS"/>
          <w:sz w:val="20"/>
          <w:szCs w:val="20"/>
        </w:rPr>
      </w:pPr>
      <w:r w:rsidRPr="00E153B9">
        <w:rPr>
          <w:rFonts w:ascii="Comic Sans MS" w:hAnsi="Comic Sans MS"/>
          <w:b/>
          <w:bCs/>
          <w:sz w:val="20"/>
          <w:szCs w:val="20"/>
        </w:rPr>
        <w:tab/>
      </w:r>
      <w:r w:rsidRPr="00E153B9">
        <w:rPr>
          <w:rFonts w:ascii="Comic Sans MS" w:hAnsi="Comic Sans MS"/>
          <w:b/>
          <w:bCs/>
          <w:sz w:val="20"/>
          <w:szCs w:val="20"/>
        </w:rPr>
        <w:tab/>
      </w:r>
      <w:r w:rsidRPr="00E153B9">
        <w:rPr>
          <w:rFonts w:ascii="Comic Sans MS" w:hAnsi="Comic Sans MS"/>
          <w:b/>
          <w:bCs/>
          <w:i/>
          <w:iCs/>
          <w:sz w:val="20"/>
          <w:szCs w:val="20"/>
        </w:rPr>
        <w:t>BE, IT FURTHER RESOLVED,</w:t>
      </w:r>
      <w:r w:rsidRPr="00E153B9">
        <w:rPr>
          <w:rFonts w:ascii="Comic Sans MS" w:hAnsi="Comic Sans MS"/>
          <w:sz w:val="20"/>
          <w:szCs w:val="20"/>
        </w:rPr>
        <w:t xml:space="preserve"> that the Secretary of the Authority is hereby directed to promptly submit to the Local Finance Board, the aforesaid group affidavit, accompanied by a certified true copy of this resolution. </w:t>
      </w:r>
    </w:p>
    <w:p w14:paraId="2A3993AB" w14:textId="77777777" w:rsidR="00D01818" w:rsidRPr="00E153B9" w:rsidRDefault="00D01818" w:rsidP="00D01818">
      <w:pPr>
        <w:ind w:left="720" w:hanging="720"/>
        <w:rPr>
          <w:rFonts w:ascii="Comic Sans MS" w:hAnsi="Comic Sans MS"/>
          <w:sz w:val="20"/>
          <w:szCs w:val="20"/>
        </w:rPr>
      </w:pPr>
    </w:p>
    <w:p w14:paraId="7DE2C83B" w14:textId="77777777" w:rsidR="00D01818" w:rsidRPr="00E153B9" w:rsidRDefault="00D01818" w:rsidP="00D01818">
      <w:pPr>
        <w:ind w:left="720" w:right="720"/>
        <w:rPr>
          <w:rFonts w:ascii="Comic Sans MS" w:hAnsi="Comic Sans MS"/>
          <w:b/>
          <w:i/>
          <w:sz w:val="20"/>
          <w:szCs w:val="20"/>
        </w:rPr>
      </w:pPr>
      <w:r w:rsidRPr="00E153B9">
        <w:rPr>
          <w:rFonts w:ascii="Comic Sans MS" w:hAnsi="Comic Sans MS"/>
          <w:b/>
          <w:i/>
          <w:sz w:val="20"/>
          <w:szCs w:val="20"/>
        </w:rPr>
        <w:t>MOVED/SECONDED:</w:t>
      </w:r>
    </w:p>
    <w:p w14:paraId="002879B9" w14:textId="2EDCEBBC" w:rsidR="00D01818" w:rsidRPr="00E153B9" w:rsidRDefault="00D01818" w:rsidP="00D01818">
      <w:pPr>
        <w:ind w:left="720" w:right="720"/>
        <w:rPr>
          <w:rFonts w:ascii="Comic Sans MS" w:hAnsi="Comic Sans MS"/>
          <w:b/>
          <w:sz w:val="20"/>
          <w:szCs w:val="20"/>
        </w:rPr>
      </w:pPr>
      <w:r w:rsidRPr="00E153B9">
        <w:rPr>
          <w:rFonts w:ascii="Comic Sans MS" w:hAnsi="Comic Sans MS"/>
          <w:b/>
          <w:i/>
          <w:sz w:val="20"/>
          <w:szCs w:val="20"/>
        </w:rPr>
        <w:br/>
      </w:r>
      <w:r w:rsidRPr="00E153B9">
        <w:rPr>
          <w:rFonts w:ascii="Comic Sans MS" w:hAnsi="Comic Sans MS"/>
          <w:b/>
          <w:sz w:val="20"/>
          <w:szCs w:val="20"/>
        </w:rPr>
        <w:t>Resolution mo</w:t>
      </w:r>
      <w:r w:rsidR="00FA55F3" w:rsidRPr="00E153B9">
        <w:rPr>
          <w:rFonts w:ascii="Comic Sans MS" w:hAnsi="Comic Sans MS"/>
          <w:b/>
          <w:sz w:val="20"/>
          <w:szCs w:val="20"/>
        </w:rPr>
        <w:t>ved by _______Commissioner Arocho</w:t>
      </w:r>
      <w:r w:rsidRPr="00E153B9">
        <w:rPr>
          <w:rFonts w:ascii="Comic Sans MS" w:hAnsi="Comic Sans MS"/>
          <w:b/>
          <w:sz w:val="20"/>
          <w:szCs w:val="20"/>
        </w:rPr>
        <w:t>__________________</w:t>
      </w:r>
    </w:p>
    <w:p w14:paraId="2BD24C1B" w14:textId="77777777" w:rsidR="00D01818" w:rsidRPr="00E153B9" w:rsidRDefault="00D01818" w:rsidP="00D01818">
      <w:pPr>
        <w:ind w:left="720" w:right="720"/>
        <w:rPr>
          <w:rFonts w:ascii="Comic Sans MS" w:hAnsi="Comic Sans MS"/>
          <w:b/>
          <w:sz w:val="20"/>
          <w:szCs w:val="20"/>
        </w:rPr>
      </w:pPr>
    </w:p>
    <w:p w14:paraId="3DBE6D7E" w14:textId="04373A45" w:rsidR="00D01818" w:rsidRPr="00E153B9" w:rsidRDefault="00D01818" w:rsidP="00D01818">
      <w:pPr>
        <w:ind w:left="720" w:right="720"/>
        <w:rPr>
          <w:rFonts w:ascii="Comic Sans MS" w:hAnsi="Comic Sans MS"/>
          <w:b/>
          <w:sz w:val="20"/>
          <w:szCs w:val="20"/>
        </w:rPr>
      </w:pPr>
      <w:r w:rsidRPr="00E153B9">
        <w:rPr>
          <w:rFonts w:ascii="Comic Sans MS" w:hAnsi="Comic Sans MS"/>
          <w:b/>
          <w:sz w:val="20"/>
          <w:szCs w:val="20"/>
        </w:rPr>
        <w:t>Resolution second</w:t>
      </w:r>
      <w:r w:rsidR="00FA55F3" w:rsidRPr="00E153B9">
        <w:rPr>
          <w:rFonts w:ascii="Comic Sans MS" w:hAnsi="Comic Sans MS"/>
          <w:b/>
          <w:sz w:val="20"/>
          <w:szCs w:val="20"/>
        </w:rPr>
        <w:t>ed by ___ Commissioner Soto</w:t>
      </w:r>
      <w:r w:rsidRPr="00E153B9">
        <w:rPr>
          <w:rFonts w:ascii="Comic Sans MS" w:hAnsi="Comic Sans MS"/>
          <w:b/>
          <w:sz w:val="20"/>
          <w:szCs w:val="20"/>
        </w:rPr>
        <w:t xml:space="preserve"> ____________________</w:t>
      </w:r>
    </w:p>
    <w:p w14:paraId="4BC1CEC9" w14:textId="1B21D4DC" w:rsidR="00732732" w:rsidRPr="00E153B9" w:rsidRDefault="00732732" w:rsidP="00A51B2B">
      <w:pPr>
        <w:jc w:val="both"/>
        <w:rPr>
          <w:rFonts w:ascii="Comic Sans MS" w:hAnsi="Comic Sans MS" w:cs="Tahoma"/>
          <w:sz w:val="20"/>
          <w:szCs w:val="20"/>
        </w:rPr>
      </w:pPr>
    </w:p>
    <w:p w14:paraId="076BB2BA" w14:textId="77777777" w:rsidR="00D36066" w:rsidRPr="00E153B9" w:rsidRDefault="00D36066" w:rsidP="00D36066">
      <w:pPr>
        <w:ind w:left="720" w:right="720"/>
        <w:jc w:val="both"/>
        <w:rPr>
          <w:rFonts w:ascii="Comic Sans MS" w:eastAsia="Calibri" w:hAnsi="Comic Sans MS" w:cs="Tahoma"/>
          <w:sz w:val="20"/>
          <w:szCs w:val="20"/>
        </w:rPr>
      </w:pPr>
      <w:r w:rsidRPr="00E153B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D36066" w:rsidRPr="00E153B9" w14:paraId="49576E9B"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49B44643"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23F85720"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093337DA"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0CF255C7"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47D173E2"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Absent</w:t>
            </w:r>
          </w:p>
        </w:tc>
      </w:tr>
      <w:tr w:rsidR="00D36066" w:rsidRPr="00E153B9" w14:paraId="1C0B9C1D"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3A3B116B"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0717F8F0"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DB5B21B"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E7E8202"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64E7C83" w14:textId="77777777" w:rsidR="00D36066" w:rsidRPr="00E153B9" w:rsidRDefault="00D36066" w:rsidP="00D6502C">
            <w:pPr>
              <w:jc w:val="center"/>
              <w:rPr>
                <w:rFonts w:ascii="Comic Sans MS" w:eastAsia="Calibri" w:hAnsi="Comic Sans MS" w:cs="Tahoma"/>
                <w:sz w:val="20"/>
                <w:szCs w:val="20"/>
              </w:rPr>
            </w:pPr>
          </w:p>
        </w:tc>
      </w:tr>
      <w:tr w:rsidR="00D36066" w:rsidRPr="00E153B9" w14:paraId="7D81CC9D" w14:textId="77777777" w:rsidTr="00D6502C">
        <w:trPr>
          <w:trHeight w:val="180"/>
        </w:trPr>
        <w:tc>
          <w:tcPr>
            <w:tcW w:w="5130" w:type="dxa"/>
            <w:tcBorders>
              <w:top w:val="single" w:sz="4" w:space="0" w:color="000000"/>
              <w:left w:val="single" w:sz="4" w:space="0" w:color="000000"/>
              <w:bottom w:val="single" w:sz="4" w:space="0" w:color="000000"/>
              <w:right w:val="single" w:sz="4" w:space="0" w:color="000000"/>
            </w:tcBorders>
          </w:tcPr>
          <w:p w14:paraId="0470B4F1"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72DA4210"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A2548B6"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3635358"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4814004" w14:textId="77777777" w:rsidR="00D36066" w:rsidRPr="00E153B9" w:rsidRDefault="00D36066" w:rsidP="00D6502C">
            <w:pPr>
              <w:jc w:val="center"/>
              <w:rPr>
                <w:rFonts w:ascii="Comic Sans MS" w:eastAsia="Calibri" w:hAnsi="Comic Sans MS" w:cs="Tahoma"/>
                <w:sz w:val="20"/>
                <w:szCs w:val="20"/>
              </w:rPr>
            </w:pPr>
          </w:p>
        </w:tc>
      </w:tr>
      <w:tr w:rsidR="00D36066" w:rsidRPr="00E153B9" w14:paraId="2C19E8DF"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7793AA34"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6F580CD"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35B38AD"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D9A1699"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B61A594" w14:textId="77777777" w:rsidR="00D36066" w:rsidRPr="00E153B9" w:rsidRDefault="00D36066" w:rsidP="00D6502C">
            <w:pPr>
              <w:jc w:val="center"/>
              <w:rPr>
                <w:rFonts w:ascii="Comic Sans MS" w:eastAsia="Calibri" w:hAnsi="Comic Sans MS" w:cs="Tahoma"/>
                <w:sz w:val="20"/>
                <w:szCs w:val="20"/>
              </w:rPr>
            </w:pPr>
          </w:p>
        </w:tc>
      </w:tr>
      <w:tr w:rsidR="00D36066" w:rsidRPr="00E153B9" w14:paraId="4D2DAEE4"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79077F23"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2FA55089"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40F641E"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D80D6A0"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2B67831" w14:textId="77777777" w:rsidR="00D36066" w:rsidRPr="00E153B9" w:rsidRDefault="00D36066" w:rsidP="00D6502C">
            <w:pPr>
              <w:jc w:val="center"/>
              <w:rPr>
                <w:rFonts w:ascii="Comic Sans MS" w:eastAsia="Calibri" w:hAnsi="Comic Sans MS" w:cs="Tahoma"/>
                <w:sz w:val="20"/>
                <w:szCs w:val="20"/>
              </w:rPr>
            </w:pPr>
          </w:p>
        </w:tc>
      </w:tr>
      <w:tr w:rsidR="00D36066" w:rsidRPr="00E153B9" w14:paraId="3765021F"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6C9B386B"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19D047AD"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65A736A"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70A92DC"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BB0C43C" w14:textId="77777777" w:rsidR="00D36066" w:rsidRPr="00E153B9" w:rsidRDefault="00D36066" w:rsidP="00D6502C">
            <w:pPr>
              <w:jc w:val="center"/>
              <w:rPr>
                <w:rFonts w:ascii="Comic Sans MS" w:eastAsia="Calibri" w:hAnsi="Comic Sans MS" w:cs="Tahoma"/>
                <w:sz w:val="20"/>
                <w:szCs w:val="20"/>
              </w:rPr>
            </w:pPr>
          </w:p>
        </w:tc>
      </w:tr>
      <w:tr w:rsidR="00D36066" w:rsidRPr="00E153B9" w14:paraId="0E89478D"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390F2E50"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16707EBE"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4BB0408"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5968BE9"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B823DCA" w14:textId="77777777" w:rsidR="00D36066" w:rsidRPr="00E153B9" w:rsidRDefault="00D36066" w:rsidP="00D6502C">
            <w:pPr>
              <w:jc w:val="center"/>
              <w:rPr>
                <w:rFonts w:ascii="Comic Sans MS" w:eastAsia="Calibri" w:hAnsi="Comic Sans MS" w:cs="Tahoma"/>
                <w:sz w:val="20"/>
                <w:szCs w:val="20"/>
              </w:rPr>
            </w:pPr>
          </w:p>
        </w:tc>
      </w:tr>
      <w:tr w:rsidR="00D36066" w:rsidRPr="00E153B9" w14:paraId="3FD1643D"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438AA58B"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38FD9D9D"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4945AE3"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A6FA1E9"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7A353C5" w14:textId="77777777" w:rsidR="00D36066" w:rsidRPr="00E153B9" w:rsidRDefault="00D36066" w:rsidP="00D6502C">
            <w:pPr>
              <w:jc w:val="center"/>
              <w:rPr>
                <w:rFonts w:ascii="Comic Sans MS" w:eastAsia="Calibri" w:hAnsi="Comic Sans MS" w:cs="Tahoma"/>
                <w:sz w:val="20"/>
                <w:szCs w:val="20"/>
              </w:rPr>
            </w:pPr>
          </w:p>
        </w:tc>
      </w:tr>
    </w:tbl>
    <w:p w14:paraId="5EFF506D" w14:textId="77777777" w:rsidR="00D36066" w:rsidRPr="00E153B9" w:rsidRDefault="00D36066" w:rsidP="00D36066">
      <w:pPr>
        <w:jc w:val="both"/>
        <w:rPr>
          <w:rFonts w:ascii="Comic Sans MS" w:eastAsia="Calibri" w:hAnsi="Comic Sans MS" w:cs="Tahoma"/>
          <w:color w:val="000000"/>
          <w:sz w:val="20"/>
          <w:szCs w:val="20"/>
          <w:u w:val="single"/>
        </w:rPr>
      </w:pPr>
    </w:p>
    <w:p w14:paraId="1BAA00D3" w14:textId="77777777" w:rsidR="00D01818" w:rsidRPr="00E153B9" w:rsidRDefault="00D01818" w:rsidP="00D01818">
      <w:pPr>
        <w:pStyle w:val="NoSpacing"/>
        <w:rPr>
          <w:rFonts w:ascii="Comic Sans MS" w:hAnsi="Comic Sans MS" w:cs="Tahoma"/>
          <w:sz w:val="20"/>
          <w:szCs w:val="20"/>
        </w:rPr>
      </w:pPr>
      <w:r w:rsidRPr="00E153B9">
        <w:rPr>
          <w:rFonts w:ascii="Comic Sans MS" w:hAnsi="Comic Sans MS" w:cs="Tahoma"/>
          <w:sz w:val="20"/>
          <w:szCs w:val="20"/>
        </w:rPr>
        <w:t xml:space="preserve">The Chairperson thereupon declared such resolution has been approved. </w:t>
      </w:r>
    </w:p>
    <w:p w14:paraId="2618077B" w14:textId="77777777" w:rsidR="00DC60AA" w:rsidRPr="00E153B9" w:rsidRDefault="00DC60AA" w:rsidP="00DC60AA">
      <w:pPr>
        <w:ind w:firstLine="720"/>
        <w:jc w:val="both"/>
        <w:rPr>
          <w:rFonts w:ascii="Comic Sans MS" w:eastAsia="Calibri" w:hAnsi="Comic Sans MS" w:cs="Tahoma"/>
          <w:color w:val="000000"/>
          <w:sz w:val="20"/>
          <w:szCs w:val="20"/>
        </w:rPr>
      </w:pPr>
    </w:p>
    <w:p w14:paraId="2011C789" w14:textId="77777777" w:rsidR="00E153B9" w:rsidRDefault="00E153B9" w:rsidP="00DC60AA">
      <w:pPr>
        <w:ind w:firstLine="720"/>
        <w:jc w:val="both"/>
        <w:rPr>
          <w:rFonts w:ascii="Comic Sans MS" w:eastAsia="Calibri" w:hAnsi="Comic Sans MS" w:cs="Tahoma"/>
          <w:color w:val="000000"/>
          <w:sz w:val="20"/>
          <w:szCs w:val="20"/>
        </w:rPr>
      </w:pPr>
    </w:p>
    <w:p w14:paraId="78A12C4D" w14:textId="3597EAA7" w:rsidR="00E424C9" w:rsidRPr="00E153B9" w:rsidRDefault="00DC60AA" w:rsidP="00DC60AA">
      <w:pPr>
        <w:ind w:firstLine="72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On the motion of Vice-Chairman Benyola, which motion wa</w:t>
      </w:r>
      <w:r w:rsidR="00FA55F3" w:rsidRPr="00E153B9">
        <w:rPr>
          <w:rFonts w:ascii="Comic Sans MS" w:eastAsia="Calibri" w:hAnsi="Comic Sans MS" w:cs="Tahoma"/>
          <w:color w:val="000000"/>
          <w:sz w:val="20"/>
          <w:szCs w:val="20"/>
        </w:rPr>
        <w:t>s seconded by Commissioner Arocho</w:t>
      </w:r>
      <w:r w:rsidRPr="00E153B9">
        <w:rPr>
          <w:rFonts w:ascii="Comic Sans MS" w:eastAsia="Calibri" w:hAnsi="Comic Sans MS" w:cs="Tahoma"/>
          <w:color w:val="000000"/>
          <w:sz w:val="20"/>
          <w:szCs w:val="20"/>
        </w:rPr>
        <w:t>, the Board concurred to approve the 2024 Housing Authority Board of Commissioners’ Meeting Schedule and Holiday Schedule, as presented.</w:t>
      </w:r>
    </w:p>
    <w:p w14:paraId="41E23D32" w14:textId="77777777" w:rsidR="00E424C9" w:rsidRPr="00E153B9" w:rsidRDefault="00E424C9" w:rsidP="00DC60AA">
      <w:pPr>
        <w:ind w:firstLine="720"/>
        <w:jc w:val="both"/>
        <w:rPr>
          <w:rFonts w:ascii="Comic Sans MS" w:eastAsia="Calibri" w:hAnsi="Comic Sans MS" w:cs="Tahoma"/>
          <w:color w:val="000000"/>
          <w:sz w:val="20"/>
          <w:szCs w:val="20"/>
        </w:rPr>
      </w:pPr>
    </w:p>
    <w:p w14:paraId="60CAD6C8" w14:textId="77777777" w:rsidR="00E424C9" w:rsidRPr="00E153B9" w:rsidRDefault="00E424C9" w:rsidP="00E424C9">
      <w:pPr>
        <w:tabs>
          <w:tab w:val="left" w:pos="4064"/>
        </w:tabs>
        <w:jc w:val="center"/>
        <w:rPr>
          <w:rFonts w:ascii="Comic Sans MS" w:hAnsi="Comic Sans MS"/>
          <w:b/>
          <w:sz w:val="20"/>
          <w:szCs w:val="20"/>
          <w:u w:val="single"/>
        </w:rPr>
      </w:pPr>
      <w:r w:rsidRPr="00E153B9">
        <w:rPr>
          <w:rFonts w:ascii="Comic Sans MS" w:hAnsi="Comic Sans MS"/>
          <w:b/>
          <w:sz w:val="20"/>
          <w:szCs w:val="20"/>
          <w:u w:val="single"/>
        </w:rPr>
        <w:t>BOARD OF COMMISSIONERS 2024 MONTHLY MEETING SCHEDULE</w:t>
      </w:r>
    </w:p>
    <w:p w14:paraId="609EAEB1" w14:textId="77777777" w:rsidR="00E424C9" w:rsidRPr="00E153B9" w:rsidRDefault="00E424C9" w:rsidP="00E424C9">
      <w:pPr>
        <w:jc w:val="both"/>
        <w:rPr>
          <w:rFonts w:ascii="Comic Sans MS" w:hAnsi="Comic Sans MS"/>
          <w:sz w:val="20"/>
          <w:szCs w:val="20"/>
        </w:rPr>
      </w:pPr>
    </w:p>
    <w:p w14:paraId="57F887CB" w14:textId="77777777" w:rsidR="00E424C9" w:rsidRPr="00E153B9" w:rsidRDefault="00E424C9" w:rsidP="00E424C9">
      <w:pPr>
        <w:jc w:val="both"/>
        <w:rPr>
          <w:rFonts w:ascii="Comic Sans MS" w:hAnsi="Comic Sans MS"/>
          <w:b/>
          <w:sz w:val="20"/>
          <w:szCs w:val="20"/>
        </w:rPr>
      </w:pPr>
      <w:r w:rsidRPr="00E153B9">
        <w:rPr>
          <w:rFonts w:ascii="Comic Sans MS" w:hAnsi="Comic Sans MS"/>
          <w:b/>
          <w:sz w:val="20"/>
          <w:szCs w:val="20"/>
        </w:rPr>
        <w:t>Pursuant to Chapter 231, Laws of 1975, known as the Open Public Meetings Act the following are designated as the meeting dates of the Housing Authority of the City of Perth Amboy at which the business of the said Authority may be formally discussed, decided or acted upon.  The Regular Board of Commissioners monthly meetings on the second Wednesday of every month (unless otherwise scheduled) will be held via ZOOM and Teleconference unless stated otherwise starting at 1:00 p.m.  (unless otherwise scheduled) to discuss the general business of the Authority.</w:t>
      </w:r>
    </w:p>
    <w:p w14:paraId="747E6915" w14:textId="77777777" w:rsidR="00E424C9" w:rsidRPr="00E153B9" w:rsidRDefault="00E424C9" w:rsidP="00E424C9">
      <w:pPr>
        <w:rPr>
          <w:rFonts w:ascii="Comic Sans MS" w:hAnsi="Comic Sans MS"/>
          <w:sz w:val="20"/>
          <w:szCs w:val="20"/>
        </w:rPr>
      </w:pPr>
    </w:p>
    <w:p w14:paraId="785BD2F7" w14:textId="77777777" w:rsidR="00E424C9" w:rsidRPr="00E153B9" w:rsidRDefault="00E424C9" w:rsidP="00E424C9">
      <w:pPr>
        <w:jc w:val="center"/>
        <w:rPr>
          <w:rFonts w:ascii="Comic Sans MS" w:hAnsi="Comic Sans MS"/>
          <w:b/>
          <w:bCs/>
          <w:sz w:val="20"/>
          <w:szCs w:val="20"/>
          <w:u w:val="single"/>
        </w:rPr>
      </w:pPr>
      <w:r w:rsidRPr="00E153B9">
        <w:rPr>
          <w:rFonts w:ascii="Comic Sans MS" w:hAnsi="Comic Sans MS"/>
          <w:b/>
          <w:bCs/>
          <w:sz w:val="20"/>
          <w:szCs w:val="20"/>
          <w:u w:val="single"/>
        </w:rPr>
        <w:t>DATES AS FOLLOWS:</w:t>
      </w:r>
    </w:p>
    <w:p w14:paraId="75B950B4" w14:textId="77777777" w:rsidR="00E424C9" w:rsidRPr="00E153B9" w:rsidRDefault="00E424C9" w:rsidP="00E424C9">
      <w:pPr>
        <w:rPr>
          <w:rFonts w:ascii="Comic Sans MS" w:hAnsi="Comic Sans MS"/>
          <w:sz w:val="20"/>
          <w:szCs w:val="20"/>
        </w:rPr>
      </w:pPr>
    </w:p>
    <w:p w14:paraId="535A7E8E" w14:textId="0B0B28F2" w:rsidR="00E424C9" w:rsidRPr="00E153B9" w:rsidRDefault="00E424C9" w:rsidP="00E153B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00E153B9">
        <w:rPr>
          <w:rFonts w:ascii="Comic Sans MS" w:hAnsi="Comic Sans MS"/>
          <w:sz w:val="20"/>
          <w:szCs w:val="20"/>
        </w:rPr>
        <w:tab/>
      </w:r>
      <w:r w:rsidR="00E153B9">
        <w:rPr>
          <w:rFonts w:ascii="Comic Sans MS" w:hAnsi="Comic Sans MS"/>
          <w:sz w:val="20"/>
          <w:szCs w:val="20"/>
        </w:rPr>
        <w:tab/>
      </w:r>
      <w:r w:rsidR="00E153B9">
        <w:rPr>
          <w:rFonts w:ascii="Comic Sans MS" w:hAnsi="Comic Sans MS"/>
          <w:sz w:val="20"/>
          <w:szCs w:val="20"/>
        </w:rPr>
        <w:tab/>
        <w:t xml:space="preserve">     </w:t>
      </w:r>
      <w:r w:rsidRPr="00E153B9">
        <w:rPr>
          <w:rFonts w:ascii="Comic Sans MS" w:hAnsi="Comic Sans MS"/>
          <w:sz w:val="20"/>
          <w:szCs w:val="20"/>
        </w:rPr>
        <w:t>January 10, 2024</w:t>
      </w:r>
    </w:p>
    <w:p w14:paraId="51B5F0A4" w14:textId="77777777" w:rsidR="00E424C9" w:rsidRPr="00E153B9" w:rsidRDefault="00E424C9" w:rsidP="00E424C9">
      <w:pPr>
        <w:spacing w:line="256" w:lineRule="auto"/>
        <w:jc w:val="center"/>
        <w:rPr>
          <w:rFonts w:ascii="Comic Sans MS" w:hAnsi="Comic Sans MS"/>
          <w:sz w:val="20"/>
          <w:szCs w:val="20"/>
        </w:rPr>
      </w:pPr>
      <w:r w:rsidRPr="00E153B9">
        <w:rPr>
          <w:rFonts w:ascii="Comic Sans MS" w:hAnsi="Comic Sans MS"/>
          <w:sz w:val="20"/>
          <w:szCs w:val="20"/>
        </w:rPr>
        <w:t>February 14, 2024</w:t>
      </w:r>
    </w:p>
    <w:p w14:paraId="4BDDA25D" w14:textId="77777777" w:rsidR="00E424C9" w:rsidRPr="00E153B9" w:rsidRDefault="00E424C9" w:rsidP="00E424C9">
      <w:pPr>
        <w:spacing w:line="256" w:lineRule="auto"/>
        <w:jc w:val="center"/>
        <w:rPr>
          <w:rFonts w:ascii="Comic Sans MS" w:hAnsi="Comic Sans MS"/>
          <w:sz w:val="20"/>
          <w:szCs w:val="20"/>
        </w:rPr>
      </w:pPr>
      <w:r w:rsidRPr="00E153B9">
        <w:rPr>
          <w:rFonts w:ascii="Comic Sans MS" w:hAnsi="Comic Sans MS"/>
          <w:sz w:val="20"/>
          <w:szCs w:val="20"/>
        </w:rPr>
        <w:t>March 13, 2024</w:t>
      </w:r>
    </w:p>
    <w:p w14:paraId="10AA9B03" w14:textId="77777777" w:rsidR="00E424C9" w:rsidRPr="00E153B9" w:rsidRDefault="00E424C9" w:rsidP="00E424C9">
      <w:pPr>
        <w:spacing w:line="256" w:lineRule="auto"/>
        <w:jc w:val="center"/>
        <w:rPr>
          <w:rFonts w:ascii="Comic Sans MS" w:hAnsi="Comic Sans MS"/>
          <w:sz w:val="20"/>
          <w:szCs w:val="20"/>
        </w:rPr>
      </w:pPr>
      <w:r w:rsidRPr="00E153B9">
        <w:rPr>
          <w:rFonts w:ascii="Comic Sans MS" w:hAnsi="Comic Sans MS"/>
          <w:sz w:val="20"/>
          <w:szCs w:val="20"/>
        </w:rPr>
        <w:t>April 10, 2024</w:t>
      </w:r>
    </w:p>
    <w:p w14:paraId="7C0971AA" w14:textId="77777777" w:rsidR="00E424C9" w:rsidRPr="00E153B9" w:rsidRDefault="00E424C9" w:rsidP="00E424C9">
      <w:pPr>
        <w:spacing w:line="256" w:lineRule="auto"/>
        <w:jc w:val="center"/>
        <w:rPr>
          <w:rFonts w:ascii="Comic Sans MS" w:hAnsi="Comic Sans MS"/>
          <w:sz w:val="20"/>
          <w:szCs w:val="20"/>
        </w:rPr>
      </w:pPr>
      <w:r w:rsidRPr="00E153B9">
        <w:rPr>
          <w:rFonts w:ascii="Comic Sans MS" w:hAnsi="Comic Sans MS"/>
          <w:sz w:val="20"/>
          <w:szCs w:val="20"/>
        </w:rPr>
        <w:t>May 15, 2024 (Regular &amp; Annual Re-Org Meeting- 5:00 pm)</w:t>
      </w:r>
    </w:p>
    <w:p w14:paraId="115A9413" w14:textId="77777777" w:rsidR="00E424C9" w:rsidRPr="00E153B9" w:rsidRDefault="00E424C9" w:rsidP="00E424C9">
      <w:pPr>
        <w:spacing w:line="256" w:lineRule="auto"/>
        <w:jc w:val="center"/>
        <w:rPr>
          <w:rFonts w:ascii="Comic Sans MS" w:hAnsi="Comic Sans MS"/>
          <w:sz w:val="20"/>
          <w:szCs w:val="20"/>
        </w:rPr>
      </w:pPr>
      <w:r w:rsidRPr="00E153B9">
        <w:rPr>
          <w:rFonts w:ascii="Comic Sans MS" w:hAnsi="Comic Sans MS"/>
          <w:sz w:val="20"/>
          <w:szCs w:val="20"/>
        </w:rPr>
        <w:t>June 12, 2024</w:t>
      </w:r>
    </w:p>
    <w:p w14:paraId="5AEF668E" w14:textId="77777777" w:rsidR="00E424C9" w:rsidRPr="00E153B9" w:rsidRDefault="00E424C9" w:rsidP="00E424C9">
      <w:pPr>
        <w:spacing w:line="256" w:lineRule="auto"/>
        <w:jc w:val="center"/>
        <w:rPr>
          <w:rFonts w:ascii="Comic Sans MS" w:hAnsi="Comic Sans MS"/>
          <w:sz w:val="20"/>
          <w:szCs w:val="20"/>
        </w:rPr>
      </w:pPr>
      <w:r w:rsidRPr="00E153B9">
        <w:rPr>
          <w:rFonts w:ascii="Comic Sans MS" w:hAnsi="Comic Sans MS"/>
          <w:sz w:val="20"/>
          <w:szCs w:val="20"/>
        </w:rPr>
        <w:t>July 17, 2024</w:t>
      </w:r>
    </w:p>
    <w:p w14:paraId="3C520437" w14:textId="77777777" w:rsidR="00E153B9" w:rsidRDefault="00E153B9" w:rsidP="00E424C9">
      <w:pPr>
        <w:spacing w:line="256" w:lineRule="auto"/>
        <w:jc w:val="center"/>
        <w:rPr>
          <w:rFonts w:ascii="Comic Sans MS" w:hAnsi="Comic Sans MS"/>
          <w:sz w:val="20"/>
          <w:szCs w:val="20"/>
        </w:rPr>
      </w:pPr>
    </w:p>
    <w:p w14:paraId="2D3E44A2" w14:textId="1F207C6C" w:rsidR="00E424C9" w:rsidRPr="00E153B9" w:rsidRDefault="00E424C9" w:rsidP="00E424C9">
      <w:pPr>
        <w:spacing w:line="256" w:lineRule="auto"/>
        <w:jc w:val="center"/>
        <w:rPr>
          <w:rFonts w:ascii="Comic Sans MS" w:hAnsi="Comic Sans MS"/>
          <w:sz w:val="20"/>
          <w:szCs w:val="20"/>
        </w:rPr>
      </w:pPr>
      <w:r w:rsidRPr="00E153B9">
        <w:rPr>
          <w:rFonts w:ascii="Comic Sans MS" w:hAnsi="Comic Sans MS"/>
          <w:sz w:val="20"/>
          <w:szCs w:val="20"/>
        </w:rPr>
        <w:t>August 14, 2024</w:t>
      </w:r>
    </w:p>
    <w:p w14:paraId="48DBB5AC" w14:textId="77777777" w:rsidR="00E424C9" w:rsidRPr="00E153B9" w:rsidRDefault="00E424C9" w:rsidP="00E424C9">
      <w:pPr>
        <w:spacing w:line="256" w:lineRule="auto"/>
        <w:jc w:val="center"/>
        <w:rPr>
          <w:rFonts w:ascii="Comic Sans MS" w:hAnsi="Comic Sans MS"/>
          <w:sz w:val="20"/>
          <w:szCs w:val="20"/>
        </w:rPr>
      </w:pPr>
      <w:r w:rsidRPr="00E153B9">
        <w:rPr>
          <w:rFonts w:ascii="Comic Sans MS" w:hAnsi="Comic Sans MS"/>
          <w:sz w:val="20"/>
          <w:szCs w:val="20"/>
        </w:rPr>
        <w:t xml:space="preserve">September 11, 2024 </w:t>
      </w:r>
    </w:p>
    <w:p w14:paraId="2FD55184" w14:textId="77777777" w:rsidR="00E424C9" w:rsidRPr="00E153B9" w:rsidRDefault="00E424C9" w:rsidP="00E424C9">
      <w:pPr>
        <w:spacing w:line="256" w:lineRule="auto"/>
        <w:jc w:val="center"/>
        <w:rPr>
          <w:rFonts w:ascii="Comic Sans MS" w:hAnsi="Comic Sans MS"/>
          <w:sz w:val="20"/>
          <w:szCs w:val="20"/>
        </w:rPr>
      </w:pPr>
      <w:r w:rsidRPr="00E153B9">
        <w:rPr>
          <w:rFonts w:ascii="Comic Sans MS" w:hAnsi="Comic Sans MS"/>
          <w:sz w:val="20"/>
          <w:szCs w:val="20"/>
        </w:rPr>
        <w:t>October 9, 2024</w:t>
      </w:r>
    </w:p>
    <w:p w14:paraId="25A4FA1D" w14:textId="77777777" w:rsidR="00E424C9" w:rsidRPr="00E153B9" w:rsidRDefault="00E424C9" w:rsidP="00E424C9">
      <w:pPr>
        <w:spacing w:line="256" w:lineRule="auto"/>
        <w:jc w:val="center"/>
        <w:rPr>
          <w:rFonts w:ascii="Comic Sans MS" w:hAnsi="Comic Sans MS"/>
          <w:sz w:val="20"/>
          <w:szCs w:val="20"/>
        </w:rPr>
      </w:pPr>
      <w:r w:rsidRPr="00E153B9">
        <w:rPr>
          <w:rFonts w:ascii="Comic Sans MS" w:hAnsi="Comic Sans MS"/>
          <w:sz w:val="20"/>
          <w:szCs w:val="20"/>
        </w:rPr>
        <w:t xml:space="preserve">November 20, 2024 </w:t>
      </w:r>
    </w:p>
    <w:p w14:paraId="451BF71D" w14:textId="514ABE81" w:rsidR="00E424C9" w:rsidRPr="00E153B9" w:rsidRDefault="00E424C9" w:rsidP="00E424C9">
      <w:pPr>
        <w:spacing w:line="256" w:lineRule="auto"/>
        <w:jc w:val="center"/>
        <w:rPr>
          <w:rFonts w:ascii="Comic Sans MS" w:hAnsi="Comic Sans MS"/>
          <w:sz w:val="20"/>
          <w:szCs w:val="20"/>
        </w:rPr>
      </w:pPr>
      <w:r w:rsidRPr="00E153B9">
        <w:rPr>
          <w:rFonts w:ascii="Comic Sans MS" w:hAnsi="Comic Sans MS"/>
          <w:sz w:val="20"/>
          <w:szCs w:val="20"/>
        </w:rPr>
        <w:t>Tuesday, December 10, 2024 – 5:00 pm</w:t>
      </w:r>
    </w:p>
    <w:p w14:paraId="3B7B30E2" w14:textId="3C0D8EE6" w:rsidR="00E424C9" w:rsidRPr="00E153B9" w:rsidRDefault="00E424C9" w:rsidP="00E424C9">
      <w:pPr>
        <w:spacing w:line="256" w:lineRule="auto"/>
        <w:jc w:val="center"/>
        <w:rPr>
          <w:rFonts w:ascii="Comic Sans MS" w:hAnsi="Comic Sans MS"/>
          <w:sz w:val="20"/>
          <w:szCs w:val="20"/>
        </w:rPr>
      </w:pPr>
    </w:p>
    <w:p w14:paraId="22FBCF11" w14:textId="77777777" w:rsidR="00E424C9" w:rsidRPr="00E153B9" w:rsidRDefault="00E424C9" w:rsidP="00E424C9">
      <w:pPr>
        <w:jc w:val="center"/>
        <w:rPr>
          <w:rFonts w:ascii="Comic Sans MS" w:hAnsi="Comic Sans MS"/>
          <w:b/>
          <w:sz w:val="20"/>
          <w:szCs w:val="20"/>
          <w:u w:val="single"/>
        </w:rPr>
      </w:pPr>
      <w:r w:rsidRPr="00E153B9">
        <w:rPr>
          <w:rFonts w:ascii="Comic Sans MS" w:hAnsi="Comic Sans MS"/>
          <w:b/>
          <w:sz w:val="20"/>
          <w:szCs w:val="20"/>
          <w:u w:val="single"/>
        </w:rPr>
        <w:t>2024 HOLIDAY SCHEDULE</w:t>
      </w:r>
    </w:p>
    <w:p w14:paraId="0569AD22" w14:textId="4A6A28D7" w:rsidR="00E424C9" w:rsidRDefault="00E424C9" w:rsidP="00E424C9">
      <w:pPr>
        <w:rPr>
          <w:rFonts w:ascii="Comic Sans MS" w:hAnsi="Comic Sans MS"/>
          <w:sz w:val="20"/>
          <w:szCs w:val="20"/>
        </w:rPr>
      </w:pPr>
    </w:p>
    <w:p w14:paraId="4223B310" w14:textId="77777777" w:rsidR="00E424C9" w:rsidRPr="00E153B9" w:rsidRDefault="00E424C9" w:rsidP="00E424C9">
      <w:pPr>
        <w:ind w:firstLine="2160"/>
        <w:rPr>
          <w:rFonts w:ascii="Comic Sans MS" w:hAnsi="Comic Sans MS"/>
          <w:sz w:val="20"/>
          <w:szCs w:val="20"/>
        </w:rPr>
      </w:pPr>
      <w:r w:rsidRPr="00E153B9">
        <w:rPr>
          <w:rFonts w:ascii="Comic Sans MS" w:hAnsi="Comic Sans MS"/>
          <w:sz w:val="20"/>
          <w:szCs w:val="20"/>
        </w:rPr>
        <w:t xml:space="preserve">January 1, 2024 </w:t>
      </w:r>
      <w:r w:rsidRPr="00E153B9">
        <w:rPr>
          <w:rFonts w:ascii="Comic Sans MS" w:hAnsi="Comic Sans MS"/>
          <w:sz w:val="20"/>
          <w:szCs w:val="20"/>
        </w:rPr>
        <w:tab/>
        <w:t xml:space="preserve">New Year’s Day </w:t>
      </w:r>
      <w:r w:rsidRPr="00E153B9">
        <w:rPr>
          <w:rFonts w:ascii="Comic Sans MS" w:hAnsi="Comic Sans MS"/>
          <w:sz w:val="20"/>
          <w:szCs w:val="20"/>
        </w:rPr>
        <w:tab/>
      </w:r>
      <w:r w:rsidRPr="00E153B9">
        <w:rPr>
          <w:rFonts w:ascii="Comic Sans MS" w:hAnsi="Comic Sans MS"/>
          <w:sz w:val="20"/>
          <w:szCs w:val="20"/>
        </w:rPr>
        <w:tab/>
        <w:t xml:space="preserve">                        Monday</w:t>
      </w:r>
    </w:p>
    <w:p w14:paraId="6E99521D" w14:textId="77777777" w:rsidR="00E424C9" w:rsidRPr="00E153B9" w:rsidRDefault="00E424C9" w:rsidP="00E424C9">
      <w:pPr>
        <w:rPr>
          <w:rFonts w:ascii="Comic Sans MS" w:hAnsi="Comic Sans MS"/>
          <w:b/>
          <w:sz w:val="20"/>
          <w:szCs w:val="20"/>
          <w:u w:val="single"/>
        </w:rPr>
      </w:pPr>
    </w:p>
    <w:p w14:paraId="0AF0128E" w14:textId="77777777"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January 15, 2024</w:t>
      </w:r>
      <w:r w:rsidRPr="00E153B9">
        <w:rPr>
          <w:rFonts w:ascii="Comic Sans MS" w:hAnsi="Comic Sans MS"/>
          <w:sz w:val="20"/>
          <w:szCs w:val="20"/>
        </w:rPr>
        <w:tab/>
        <w:t>Martin Luther King, Jr.</w:t>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Monday</w:t>
      </w:r>
    </w:p>
    <w:p w14:paraId="37049A58" w14:textId="77777777" w:rsidR="00E424C9" w:rsidRPr="00E153B9" w:rsidRDefault="00E424C9" w:rsidP="00E424C9">
      <w:pPr>
        <w:rPr>
          <w:rFonts w:ascii="Comic Sans MS" w:hAnsi="Comic Sans MS"/>
          <w:sz w:val="20"/>
          <w:szCs w:val="20"/>
        </w:rPr>
      </w:pPr>
    </w:p>
    <w:p w14:paraId="46A1E3C1" w14:textId="563937FA"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February 12, 2024</w:t>
      </w:r>
      <w:r w:rsidRPr="00E153B9">
        <w:rPr>
          <w:rFonts w:ascii="Comic Sans MS" w:hAnsi="Comic Sans MS"/>
          <w:sz w:val="20"/>
          <w:szCs w:val="20"/>
        </w:rPr>
        <w:tab/>
        <w:t>Lincoln’s Birthday (Observed by HAPCA)         Monday</w:t>
      </w:r>
    </w:p>
    <w:p w14:paraId="4BAB4F62" w14:textId="77777777" w:rsidR="00E424C9" w:rsidRPr="00E153B9" w:rsidRDefault="00E424C9" w:rsidP="00E424C9">
      <w:pPr>
        <w:rPr>
          <w:rFonts w:ascii="Comic Sans MS" w:hAnsi="Comic Sans MS"/>
          <w:sz w:val="20"/>
          <w:szCs w:val="20"/>
        </w:rPr>
      </w:pPr>
    </w:p>
    <w:p w14:paraId="06114E81" w14:textId="13A2667C"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February 19, 2024</w:t>
      </w:r>
      <w:r w:rsidRPr="00E153B9">
        <w:rPr>
          <w:rFonts w:ascii="Comic Sans MS" w:hAnsi="Comic Sans MS"/>
          <w:sz w:val="20"/>
          <w:szCs w:val="20"/>
        </w:rPr>
        <w:tab/>
        <w:t>President’s Day</w:t>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00E153B9">
        <w:rPr>
          <w:rFonts w:ascii="Comic Sans MS" w:hAnsi="Comic Sans MS"/>
          <w:sz w:val="20"/>
          <w:szCs w:val="20"/>
        </w:rPr>
        <w:tab/>
      </w:r>
      <w:r w:rsidRPr="00E153B9">
        <w:rPr>
          <w:rFonts w:ascii="Comic Sans MS" w:hAnsi="Comic Sans MS"/>
          <w:sz w:val="20"/>
          <w:szCs w:val="20"/>
        </w:rPr>
        <w:t>Monday</w:t>
      </w:r>
    </w:p>
    <w:p w14:paraId="60FD4D8E" w14:textId="77777777" w:rsidR="00E424C9" w:rsidRPr="00E153B9" w:rsidRDefault="00E424C9" w:rsidP="00E424C9">
      <w:pPr>
        <w:rPr>
          <w:rFonts w:ascii="Comic Sans MS" w:hAnsi="Comic Sans MS"/>
          <w:sz w:val="20"/>
          <w:szCs w:val="20"/>
        </w:rPr>
      </w:pPr>
    </w:p>
    <w:p w14:paraId="70951E3E" w14:textId="3BA3F139"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March 29, 2024</w:t>
      </w:r>
      <w:r w:rsidRPr="00E153B9">
        <w:rPr>
          <w:rFonts w:ascii="Comic Sans MS" w:hAnsi="Comic Sans MS"/>
          <w:sz w:val="20"/>
          <w:szCs w:val="20"/>
        </w:rPr>
        <w:tab/>
        <w:t>Good Friday</w:t>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00E153B9">
        <w:rPr>
          <w:rFonts w:ascii="Comic Sans MS" w:hAnsi="Comic Sans MS"/>
          <w:sz w:val="20"/>
          <w:szCs w:val="20"/>
        </w:rPr>
        <w:t>Friday</w:t>
      </w:r>
    </w:p>
    <w:p w14:paraId="23B632AD" w14:textId="77777777" w:rsidR="00E424C9" w:rsidRPr="00E153B9" w:rsidRDefault="00E424C9" w:rsidP="00E424C9">
      <w:pPr>
        <w:rPr>
          <w:rFonts w:ascii="Comic Sans MS" w:hAnsi="Comic Sans MS"/>
          <w:sz w:val="20"/>
          <w:szCs w:val="20"/>
        </w:rPr>
      </w:pPr>
    </w:p>
    <w:p w14:paraId="1FC2DDF5" w14:textId="77777777"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May 27, 2024</w:t>
      </w:r>
      <w:r w:rsidRPr="00E153B9">
        <w:rPr>
          <w:rFonts w:ascii="Comic Sans MS" w:hAnsi="Comic Sans MS"/>
          <w:sz w:val="20"/>
          <w:szCs w:val="20"/>
        </w:rPr>
        <w:tab/>
      </w:r>
      <w:r w:rsidRPr="00E153B9">
        <w:rPr>
          <w:rFonts w:ascii="Comic Sans MS" w:hAnsi="Comic Sans MS"/>
          <w:sz w:val="20"/>
          <w:szCs w:val="20"/>
        </w:rPr>
        <w:tab/>
        <w:t>Memorial Day</w:t>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Monday</w:t>
      </w:r>
    </w:p>
    <w:p w14:paraId="11C9C1F2" w14:textId="77777777" w:rsidR="00E424C9" w:rsidRPr="00E153B9" w:rsidRDefault="00E424C9" w:rsidP="00E424C9">
      <w:pPr>
        <w:rPr>
          <w:rFonts w:ascii="Comic Sans MS" w:hAnsi="Comic Sans MS"/>
          <w:sz w:val="20"/>
          <w:szCs w:val="20"/>
        </w:rPr>
      </w:pPr>
    </w:p>
    <w:p w14:paraId="04220E66" w14:textId="77777777"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June 19, 2024</w:t>
      </w:r>
      <w:r w:rsidRPr="00E153B9">
        <w:rPr>
          <w:rFonts w:ascii="Comic Sans MS" w:hAnsi="Comic Sans MS"/>
          <w:sz w:val="20"/>
          <w:szCs w:val="20"/>
        </w:rPr>
        <w:tab/>
      </w:r>
      <w:r w:rsidRPr="00E153B9">
        <w:rPr>
          <w:rFonts w:ascii="Comic Sans MS" w:hAnsi="Comic Sans MS"/>
          <w:sz w:val="20"/>
          <w:szCs w:val="20"/>
        </w:rPr>
        <w:tab/>
        <w:t xml:space="preserve">Juneteenth Day </w:t>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Wednesday</w:t>
      </w:r>
    </w:p>
    <w:p w14:paraId="298F1C59" w14:textId="77777777" w:rsidR="00E424C9" w:rsidRPr="00E153B9" w:rsidRDefault="00E424C9" w:rsidP="00E424C9">
      <w:pPr>
        <w:rPr>
          <w:rFonts w:ascii="Comic Sans MS" w:hAnsi="Comic Sans MS"/>
          <w:sz w:val="20"/>
          <w:szCs w:val="20"/>
        </w:rPr>
      </w:pPr>
    </w:p>
    <w:p w14:paraId="723F4C22" w14:textId="77777777"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July 4, 2024</w:t>
      </w:r>
      <w:r w:rsidRPr="00E153B9">
        <w:rPr>
          <w:rFonts w:ascii="Comic Sans MS" w:hAnsi="Comic Sans MS"/>
          <w:sz w:val="20"/>
          <w:szCs w:val="20"/>
        </w:rPr>
        <w:tab/>
      </w:r>
      <w:r w:rsidRPr="00E153B9">
        <w:rPr>
          <w:rFonts w:ascii="Comic Sans MS" w:hAnsi="Comic Sans MS"/>
          <w:sz w:val="20"/>
          <w:szCs w:val="20"/>
        </w:rPr>
        <w:tab/>
        <w:t>Independence Day</w:t>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Thursday</w:t>
      </w:r>
    </w:p>
    <w:p w14:paraId="0158B156" w14:textId="77777777" w:rsidR="00E424C9" w:rsidRPr="00E153B9" w:rsidRDefault="00E424C9" w:rsidP="00E424C9">
      <w:pPr>
        <w:rPr>
          <w:rFonts w:ascii="Comic Sans MS" w:hAnsi="Comic Sans MS"/>
          <w:sz w:val="20"/>
          <w:szCs w:val="20"/>
        </w:rPr>
      </w:pPr>
    </w:p>
    <w:p w14:paraId="4297E2D2" w14:textId="77777777"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September 2, 2024</w:t>
      </w:r>
      <w:r w:rsidRPr="00E153B9">
        <w:rPr>
          <w:rFonts w:ascii="Comic Sans MS" w:hAnsi="Comic Sans MS"/>
          <w:sz w:val="20"/>
          <w:szCs w:val="20"/>
        </w:rPr>
        <w:tab/>
        <w:t>Labor Day</w:t>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Monday</w:t>
      </w:r>
    </w:p>
    <w:p w14:paraId="57E55D11" w14:textId="77777777" w:rsidR="00E424C9" w:rsidRPr="00E153B9" w:rsidRDefault="00E424C9" w:rsidP="00E424C9">
      <w:pPr>
        <w:rPr>
          <w:rFonts w:ascii="Comic Sans MS" w:hAnsi="Comic Sans MS"/>
          <w:sz w:val="20"/>
          <w:szCs w:val="20"/>
        </w:rPr>
      </w:pPr>
    </w:p>
    <w:p w14:paraId="1530451F" w14:textId="77777777"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October 14, 2024</w:t>
      </w:r>
      <w:r w:rsidRPr="00E153B9">
        <w:rPr>
          <w:rFonts w:ascii="Comic Sans MS" w:hAnsi="Comic Sans MS"/>
          <w:sz w:val="20"/>
          <w:szCs w:val="20"/>
        </w:rPr>
        <w:tab/>
        <w:t>Columbus/Indigenous Peoples’ Day</w:t>
      </w:r>
      <w:r w:rsidRPr="00E153B9">
        <w:rPr>
          <w:rFonts w:ascii="Comic Sans MS" w:hAnsi="Comic Sans MS"/>
          <w:sz w:val="20"/>
          <w:szCs w:val="20"/>
        </w:rPr>
        <w:tab/>
      </w:r>
      <w:r w:rsidRPr="00E153B9">
        <w:rPr>
          <w:rFonts w:ascii="Comic Sans MS" w:hAnsi="Comic Sans MS"/>
          <w:sz w:val="20"/>
          <w:szCs w:val="20"/>
        </w:rPr>
        <w:tab/>
        <w:t>Monday</w:t>
      </w:r>
    </w:p>
    <w:p w14:paraId="77D877F9" w14:textId="77777777" w:rsidR="00E424C9" w:rsidRPr="00E153B9" w:rsidRDefault="00E424C9" w:rsidP="00E424C9">
      <w:pPr>
        <w:rPr>
          <w:rFonts w:ascii="Comic Sans MS" w:hAnsi="Comic Sans MS"/>
          <w:sz w:val="20"/>
          <w:szCs w:val="20"/>
        </w:rPr>
      </w:pPr>
    </w:p>
    <w:p w14:paraId="467F70C3" w14:textId="7EC0F5D4"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November 11, 2024</w:t>
      </w:r>
      <w:r w:rsidRPr="00E153B9">
        <w:rPr>
          <w:rFonts w:ascii="Comic Sans MS" w:hAnsi="Comic Sans MS"/>
          <w:sz w:val="20"/>
          <w:szCs w:val="20"/>
        </w:rPr>
        <w:tab/>
        <w:t xml:space="preserve">Veteran’s Day </w:t>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00E153B9">
        <w:rPr>
          <w:rFonts w:ascii="Comic Sans MS" w:hAnsi="Comic Sans MS"/>
          <w:sz w:val="20"/>
          <w:szCs w:val="20"/>
        </w:rPr>
        <w:tab/>
      </w:r>
      <w:r w:rsidRPr="00E153B9">
        <w:rPr>
          <w:rFonts w:ascii="Comic Sans MS" w:hAnsi="Comic Sans MS"/>
          <w:sz w:val="20"/>
          <w:szCs w:val="20"/>
        </w:rPr>
        <w:t>Monday</w:t>
      </w:r>
    </w:p>
    <w:p w14:paraId="2215B27F" w14:textId="77777777" w:rsidR="00E424C9" w:rsidRPr="00E153B9" w:rsidRDefault="00E424C9" w:rsidP="00E424C9">
      <w:pPr>
        <w:rPr>
          <w:rFonts w:ascii="Comic Sans MS" w:hAnsi="Comic Sans MS"/>
          <w:sz w:val="20"/>
          <w:szCs w:val="20"/>
        </w:rPr>
      </w:pPr>
    </w:p>
    <w:p w14:paraId="356D7AD1" w14:textId="77777777"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November 28, 2024</w:t>
      </w:r>
      <w:r w:rsidRPr="00E153B9">
        <w:rPr>
          <w:rFonts w:ascii="Comic Sans MS" w:hAnsi="Comic Sans MS"/>
          <w:sz w:val="20"/>
          <w:szCs w:val="20"/>
        </w:rPr>
        <w:tab/>
        <w:t>Thanksgiving Day</w:t>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Thursday</w:t>
      </w:r>
    </w:p>
    <w:p w14:paraId="440D851C" w14:textId="77777777" w:rsidR="00E424C9" w:rsidRPr="00E153B9" w:rsidRDefault="00E424C9" w:rsidP="00E424C9">
      <w:pPr>
        <w:rPr>
          <w:rFonts w:ascii="Comic Sans MS" w:hAnsi="Comic Sans MS"/>
          <w:sz w:val="20"/>
          <w:szCs w:val="20"/>
        </w:rPr>
      </w:pPr>
    </w:p>
    <w:p w14:paraId="55B84D33" w14:textId="77777777"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November 29, 2024</w:t>
      </w:r>
      <w:r w:rsidRPr="00E153B9">
        <w:rPr>
          <w:rFonts w:ascii="Comic Sans MS" w:hAnsi="Comic Sans MS"/>
          <w:sz w:val="20"/>
          <w:szCs w:val="20"/>
        </w:rPr>
        <w:tab/>
        <w:t>Day after Thanksgiving</w:t>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Friday</w:t>
      </w:r>
    </w:p>
    <w:p w14:paraId="1A76890D" w14:textId="77777777" w:rsidR="00E424C9" w:rsidRPr="00E153B9" w:rsidRDefault="00E424C9" w:rsidP="00E424C9">
      <w:pPr>
        <w:rPr>
          <w:rFonts w:ascii="Comic Sans MS" w:hAnsi="Comic Sans MS"/>
          <w:sz w:val="20"/>
          <w:szCs w:val="20"/>
        </w:rPr>
      </w:pPr>
    </w:p>
    <w:p w14:paraId="5074844C" w14:textId="77777777" w:rsidR="00E424C9" w:rsidRPr="00E153B9" w:rsidRDefault="00E424C9" w:rsidP="00E424C9">
      <w:pPr>
        <w:rPr>
          <w:rFonts w:ascii="Comic Sans MS" w:hAnsi="Comic Sans MS"/>
          <w:sz w:val="20"/>
          <w:szCs w:val="20"/>
        </w:rPr>
      </w:pP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December 25, 2024</w:t>
      </w:r>
      <w:r w:rsidRPr="00E153B9">
        <w:rPr>
          <w:rFonts w:ascii="Comic Sans MS" w:hAnsi="Comic Sans MS"/>
          <w:sz w:val="20"/>
          <w:szCs w:val="20"/>
        </w:rPr>
        <w:tab/>
        <w:t>Christmas Day</w:t>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r>
      <w:r w:rsidRPr="00E153B9">
        <w:rPr>
          <w:rFonts w:ascii="Comic Sans MS" w:hAnsi="Comic Sans MS"/>
          <w:sz w:val="20"/>
          <w:szCs w:val="20"/>
        </w:rPr>
        <w:tab/>
        <w:t>Wednesday</w:t>
      </w:r>
    </w:p>
    <w:p w14:paraId="6F2FCFF0" w14:textId="45E5A0BC" w:rsidR="00E424C9" w:rsidRPr="00E153B9" w:rsidRDefault="00E153B9" w:rsidP="00E153B9">
      <w:pPr>
        <w:rPr>
          <w:rFonts w:ascii="Comic Sans MS" w:hAnsi="Comic Sans MS"/>
          <w:sz w:val="20"/>
          <w:szCs w:val="20"/>
        </w:rPr>
      </w:pPr>
      <w:r>
        <w:rPr>
          <w:rFonts w:ascii="Comic Sans MS" w:hAnsi="Comic Sans MS"/>
          <w:sz w:val="20"/>
          <w:szCs w:val="20"/>
        </w:rPr>
        <w:tab/>
      </w:r>
    </w:p>
    <w:p w14:paraId="22CA4392" w14:textId="473B1D5C" w:rsidR="00DC60AA" w:rsidRPr="00E153B9" w:rsidRDefault="00DC60AA" w:rsidP="00DC60AA">
      <w:pPr>
        <w:ind w:firstLine="72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 xml:space="preserve">  Upon roll call, the following vote was carried: </w:t>
      </w:r>
    </w:p>
    <w:p w14:paraId="448F0358" w14:textId="77777777" w:rsidR="00DC60AA" w:rsidRPr="00E153B9" w:rsidRDefault="00DC60AA" w:rsidP="00DC60AA">
      <w:pPr>
        <w:jc w:val="both"/>
        <w:rPr>
          <w:rFonts w:ascii="Comic Sans MS" w:eastAsia="Calibri" w:hAnsi="Comic Sans MS" w:cs="Tahoma"/>
          <w:color w:val="000000"/>
          <w:sz w:val="20"/>
          <w:szCs w:val="20"/>
        </w:rPr>
      </w:pPr>
    </w:p>
    <w:p w14:paraId="3D800F80" w14:textId="77777777" w:rsidR="00DC60AA" w:rsidRPr="00E153B9" w:rsidRDefault="00DC60AA" w:rsidP="00DC60AA">
      <w:pPr>
        <w:ind w:left="720" w:right="720"/>
        <w:jc w:val="both"/>
        <w:rPr>
          <w:rFonts w:ascii="Comic Sans MS" w:eastAsia="Calibri" w:hAnsi="Comic Sans MS" w:cs="Tahoma"/>
          <w:sz w:val="20"/>
          <w:szCs w:val="20"/>
        </w:rPr>
      </w:pPr>
      <w:r w:rsidRPr="00E153B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DC60AA" w:rsidRPr="00E153B9" w14:paraId="3E68A930"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74DF74BE" w14:textId="77777777" w:rsidR="00DC60AA" w:rsidRPr="00E153B9" w:rsidRDefault="00DC60AA" w:rsidP="00D6502C">
            <w:pPr>
              <w:jc w:val="both"/>
              <w:rPr>
                <w:rFonts w:ascii="Comic Sans MS" w:eastAsia="Calibri" w:hAnsi="Comic Sans MS" w:cs="Tahoma"/>
                <w:sz w:val="20"/>
                <w:szCs w:val="20"/>
              </w:rPr>
            </w:pPr>
            <w:r w:rsidRPr="00E153B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3B8E95A9" w14:textId="77777777" w:rsidR="00DC60AA" w:rsidRPr="00E153B9" w:rsidRDefault="00DC60AA"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681038F4" w14:textId="77777777" w:rsidR="00DC60AA" w:rsidRPr="00E153B9" w:rsidRDefault="00DC60AA"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5165CA32" w14:textId="77777777" w:rsidR="00DC60AA" w:rsidRPr="00E153B9" w:rsidRDefault="00DC60AA"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490ACD09" w14:textId="77777777" w:rsidR="00DC60AA" w:rsidRPr="00E153B9" w:rsidRDefault="00DC60AA"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Absent</w:t>
            </w:r>
          </w:p>
        </w:tc>
      </w:tr>
      <w:tr w:rsidR="00DC60AA" w:rsidRPr="00E153B9" w14:paraId="4A4550F5"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502F64E3" w14:textId="77777777" w:rsidR="00DC60AA" w:rsidRPr="00E153B9" w:rsidRDefault="00DC60AA"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53E391F" w14:textId="77777777" w:rsidR="00DC60AA" w:rsidRPr="00E153B9" w:rsidRDefault="00DC60AA"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F22403C" w14:textId="77777777" w:rsidR="00DC60AA" w:rsidRPr="00E153B9" w:rsidRDefault="00DC60AA"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007462A" w14:textId="77777777" w:rsidR="00DC60AA" w:rsidRPr="00E153B9" w:rsidRDefault="00DC60AA"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21BA994" w14:textId="77777777" w:rsidR="00DC60AA" w:rsidRPr="00E153B9" w:rsidRDefault="00DC60AA" w:rsidP="00D6502C">
            <w:pPr>
              <w:jc w:val="center"/>
              <w:rPr>
                <w:rFonts w:ascii="Comic Sans MS" w:eastAsia="Calibri" w:hAnsi="Comic Sans MS" w:cs="Tahoma"/>
                <w:sz w:val="20"/>
                <w:szCs w:val="20"/>
              </w:rPr>
            </w:pPr>
          </w:p>
        </w:tc>
      </w:tr>
      <w:tr w:rsidR="00DC60AA" w:rsidRPr="00E153B9" w14:paraId="5FE8B6B3" w14:textId="77777777" w:rsidTr="00D6502C">
        <w:trPr>
          <w:trHeight w:val="180"/>
        </w:trPr>
        <w:tc>
          <w:tcPr>
            <w:tcW w:w="5130" w:type="dxa"/>
            <w:tcBorders>
              <w:top w:val="single" w:sz="4" w:space="0" w:color="000000"/>
              <w:left w:val="single" w:sz="4" w:space="0" w:color="000000"/>
              <w:bottom w:val="single" w:sz="4" w:space="0" w:color="000000"/>
              <w:right w:val="single" w:sz="4" w:space="0" w:color="000000"/>
            </w:tcBorders>
          </w:tcPr>
          <w:p w14:paraId="603F97B3" w14:textId="77777777" w:rsidR="00DC60AA" w:rsidRPr="00E153B9" w:rsidRDefault="00DC60AA" w:rsidP="00D6502C">
            <w:pPr>
              <w:jc w:val="both"/>
              <w:rPr>
                <w:rFonts w:ascii="Comic Sans MS" w:eastAsia="Calibri" w:hAnsi="Comic Sans MS" w:cs="Tahoma"/>
                <w:sz w:val="20"/>
                <w:szCs w:val="20"/>
              </w:rPr>
            </w:pPr>
            <w:r w:rsidRPr="00E153B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02AB9FEC" w14:textId="77777777" w:rsidR="00DC60AA" w:rsidRPr="00E153B9" w:rsidRDefault="00DC60AA"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0D22D7CF" w14:textId="77777777" w:rsidR="00DC60AA" w:rsidRPr="00E153B9" w:rsidRDefault="00DC60AA"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CBDE716" w14:textId="77777777" w:rsidR="00DC60AA" w:rsidRPr="00E153B9" w:rsidRDefault="00DC60AA"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C56FB04" w14:textId="77777777" w:rsidR="00DC60AA" w:rsidRPr="00E153B9" w:rsidRDefault="00DC60AA" w:rsidP="00D6502C">
            <w:pPr>
              <w:jc w:val="center"/>
              <w:rPr>
                <w:rFonts w:ascii="Comic Sans MS" w:eastAsia="Calibri" w:hAnsi="Comic Sans MS" w:cs="Tahoma"/>
                <w:sz w:val="20"/>
                <w:szCs w:val="20"/>
              </w:rPr>
            </w:pPr>
          </w:p>
        </w:tc>
      </w:tr>
      <w:tr w:rsidR="00DC60AA" w:rsidRPr="00E153B9" w14:paraId="7F9F8C13"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7DB5D9B3" w14:textId="77777777" w:rsidR="00DC60AA" w:rsidRPr="00E153B9" w:rsidRDefault="00DC60AA"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446D9EB7" w14:textId="77777777" w:rsidR="00DC60AA" w:rsidRPr="00E153B9" w:rsidRDefault="00DC60AA"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C6EA188" w14:textId="77777777" w:rsidR="00DC60AA" w:rsidRPr="00E153B9" w:rsidRDefault="00DC60AA"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B37AA15" w14:textId="77777777" w:rsidR="00DC60AA" w:rsidRPr="00E153B9" w:rsidRDefault="00DC60AA"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184D301" w14:textId="77777777" w:rsidR="00DC60AA" w:rsidRPr="00E153B9" w:rsidRDefault="00DC60AA" w:rsidP="00D6502C">
            <w:pPr>
              <w:jc w:val="center"/>
              <w:rPr>
                <w:rFonts w:ascii="Comic Sans MS" w:eastAsia="Calibri" w:hAnsi="Comic Sans MS" w:cs="Tahoma"/>
                <w:sz w:val="20"/>
                <w:szCs w:val="20"/>
              </w:rPr>
            </w:pPr>
          </w:p>
        </w:tc>
      </w:tr>
      <w:tr w:rsidR="00DC60AA" w:rsidRPr="00E153B9" w14:paraId="1CF0E46A"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26CDB661" w14:textId="77777777" w:rsidR="00DC60AA" w:rsidRPr="00E153B9" w:rsidRDefault="00DC60AA"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3CDA7C48" w14:textId="77777777" w:rsidR="00DC60AA" w:rsidRPr="00E153B9" w:rsidRDefault="00DC60AA"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4DEB637" w14:textId="77777777" w:rsidR="00DC60AA" w:rsidRPr="00E153B9" w:rsidRDefault="00DC60AA"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F013094" w14:textId="77777777" w:rsidR="00DC60AA" w:rsidRPr="00E153B9" w:rsidRDefault="00DC60AA"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BB15404" w14:textId="77777777" w:rsidR="00DC60AA" w:rsidRPr="00E153B9" w:rsidRDefault="00DC60AA" w:rsidP="00D6502C">
            <w:pPr>
              <w:jc w:val="center"/>
              <w:rPr>
                <w:rFonts w:ascii="Comic Sans MS" w:eastAsia="Calibri" w:hAnsi="Comic Sans MS" w:cs="Tahoma"/>
                <w:sz w:val="20"/>
                <w:szCs w:val="20"/>
              </w:rPr>
            </w:pPr>
          </w:p>
        </w:tc>
      </w:tr>
      <w:tr w:rsidR="00DC60AA" w:rsidRPr="00E153B9" w14:paraId="5DD1F7A5"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60776A82" w14:textId="77777777" w:rsidR="00DC60AA" w:rsidRPr="00E153B9" w:rsidRDefault="00DC60AA"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03DD950" w14:textId="77777777" w:rsidR="00DC60AA" w:rsidRPr="00E153B9" w:rsidRDefault="00DC60AA"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FC6B4F8" w14:textId="77777777" w:rsidR="00DC60AA" w:rsidRPr="00E153B9" w:rsidRDefault="00DC60AA"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5195EF1" w14:textId="77777777" w:rsidR="00DC60AA" w:rsidRPr="00E153B9" w:rsidRDefault="00DC60AA"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95C1D03" w14:textId="77777777" w:rsidR="00DC60AA" w:rsidRPr="00E153B9" w:rsidRDefault="00DC60AA" w:rsidP="00D6502C">
            <w:pPr>
              <w:jc w:val="center"/>
              <w:rPr>
                <w:rFonts w:ascii="Comic Sans MS" w:eastAsia="Calibri" w:hAnsi="Comic Sans MS" w:cs="Tahoma"/>
                <w:sz w:val="20"/>
                <w:szCs w:val="20"/>
              </w:rPr>
            </w:pPr>
          </w:p>
        </w:tc>
      </w:tr>
      <w:tr w:rsidR="00DC60AA" w:rsidRPr="00E153B9" w14:paraId="42A854E6"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5B166302" w14:textId="77777777" w:rsidR="00DC60AA" w:rsidRPr="00E153B9" w:rsidRDefault="00DC60AA"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04E13D6A" w14:textId="77777777" w:rsidR="00DC60AA" w:rsidRPr="00E153B9" w:rsidRDefault="00DC60AA"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4FFDBE62" w14:textId="77777777" w:rsidR="00DC60AA" w:rsidRPr="00E153B9" w:rsidRDefault="00DC60AA"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47D9C41" w14:textId="77777777" w:rsidR="00DC60AA" w:rsidRPr="00E153B9" w:rsidRDefault="00DC60AA"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1E03D9B" w14:textId="77777777" w:rsidR="00DC60AA" w:rsidRPr="00E153B9" w:rsidRDefault="00DC60AA" w:rsidP="00D6502C">
            <w:pPr>
              <w:jc w:val="center"/>
              <w:rPr>
                <w:rFonts w:ascii="Comic Sans MS" w:eastAsia="Calibri" w:hAnsi="Comic Sans MS" w:cs="Tahoma"/>
                <w:sz w:val="20"/>
                <w:szCs w:val="20"/>
              </w:rPr>
            </w:pPr>
          </w:p>
        </w:tc>
      </w:tr>
      <w:tr w:rsidR="00DC60AA" w:rsidRPr="00E153B9" w14:paraId="555FD1EB"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4ECDE37B" w14:textId="77777777" w:rsidR="00DC60AA" w:rsidRPr="00E153B9" w:rsidRDefault="00DC60AA"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4B9CBD0D" w14:textId="77777777" w:rsidR="00DC60AA" w:rsidRPr="00E153B9" w:rsidRDefault="00DC60AA"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70D6D9E" w14:textId="77777777" w:rsidR="00DC60AA" w:rsidRPr="00E153B9" w:rsidRDefault="00DC60AA"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93334B2" w14:textId="77777777" w:rsidR="00DC60AA" w:rsidRPr="00E153B9" w:rsidRDefault="00DC60AA"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C795286" w14:textId="77777777" w:rsidR="00DC60AA" w:rsidRPr="00E153B9" w:rsidRDefault="00DC60AA" w:rsidP="00D6502C">
            <w:pPr>
              <w:jc w:val="center"/>
              <w:rPr>
                <w:rFonts w:ascii="Comic Sans MS" w:eastAsia="Calibri" w:hAnsi="Comic Sans MS" w:cs="Tahoma"/>
                <w:sz w:val="20"/>
                <w:szCs w:val="20"/>
              </w:rPr>
            </w:pPr>
          </w:p>
        </w:tc>
      </w:tr>
    </w:tbl>
    <w:p w14:paraId="58050C4C" w14:textId="77777777" w:rsidR="00DC60AA" w:rsidRPr="00E153B9" w:rsidRDefault="00DC60AA" w:rsidP="00DC60AA">
      <w:pPr>
        <w:jc w:val="both"/>
        <w:rPr>
          <w:rFonts w:ascii="Comic Sans MS" w:eastAsia="Calibri" w:hAnsi="Comic Sans MS" w:cs="Tahoma"/>
          <w:color w:val="000000"/>
          <w:sz w:val="20"/>
          <w:szCs w:val="20"/>
          <w:u w:val="single"/>
        </w:rPr>
      </w:pPr>
    </w:p>
    <w:p w14:paraId="7BEFB790" w14:textId="77777777" w:rsidR="00D01818" w:rsidRPr="00E153B9" w:rsidRDefault="00D01818" w:rsidP="00A51B2B">
      <w:pPr>
        <w:jc w:val="both"/>
        <w:rPr>
          <w:rFonts w:ascii="Comic Sans MS" w:hAnsi="Comic Sans MS" w:cs="Tahoma"/>
          <w:sz w:val="20"/>
          <w:szCs w:val="20"/>
        </w:rPr>
      </w:pPr>
    </w:p>
    <w:p w14:paraId="7256719D" w14:textId="77777777" w:rsidR="00106162" w:rsidRPr="00E153B9" w:rsidRDefault="00106162" w:rsidP="00A51B2B">
      <w:pPr>
        <w:jc w:val="both"/>
        <w:rPr>
          <w:rFonts w:ascii="Comic Sans MS" w:hAnsi="Comic Sans MS" w:cs="Tahoma"/>
          <w:sz w:val="20"/>
          <w:szCs w:val="20"/>
        </w:rPr>
      </w:pPr>
    </w:p>
    <w:p w14:paraId="255F1AB2" w14:textId="77777777" w:rsidR="00E153B9" w:rsidRDefault="00E153B9" w:rsidP="00A51B2B">
      <w:pPr>
        <w:ind w:firstLine="720"/>
        <w:jc w:val="both"/>
        <w:rPr>
          <w:rFonts w:ascii="Comic Sans MS" w:eastAsia="Calibri" w:hAnsi="Comic Sans MS" w:cs="Tahoma"/>
          <w:color w:val="000000"/>
          <w:sz w:val="20"/>
          <w:szCs w:val="20"/>
        </w:rPr>
      </w:pPr>
    </w:p>
    <w:p w14:paraId="3D621A1F" w14:textId="77777777" w:rsidR="00E153B9" w:rsidRDefault="00E153B9" w:rsidP="00A51B2B">
      <w:pPr>
        <w:ind w:firstLine="720"/>
        <w:jc w:val="both"/>
        <w:rPr>
          <w:rFonts w:ascii="Comic Sans MS" w:eastAsia="Calibri" w:hAnsi="Comic Sans MS" w:cs="Tahoma"/>
          <w:color w:val="000000"/>
          <w:sz w:val="20"/>
          <w:szCs w:val="20"/>
        </w:rPr>
      </w:pPr>
    </w:p>
    <w:p w14:paraId="6BB6D4EA" w14:textId="77777777" w:rsidR="00E153B9" w:rsidRDefault="00E153B9" w:rsidP="00A51B2B">
      <w:pPr>
        <w:ind w:firstLine="720"/>
        <w:jc w:val="both"/>
        <w:rPr>
          <w:rFonts w:ascii="Comic Sans MS" w:eastAsia="Calibri" w:hAnsi="Comic Sans MS" w:cs="Tahoma"/>
          <w:color w:val="000000"/>
          <w:sz w:val="20"/>
          <w:szCs w:val="20"/>
        </w:rPr>
      </w:pPr>
    </w:p>
    <w:p w14:paraId="1D0A7C3E" w14:textId="77777777" w:rsidR="00E153B9" w:rsidRDefault="00E153B9" w:rsidP="00A51B2B">
      <w:pPr>
        <w:ind w:firstLine="720"/>
        <w:jc w:val="both"/>
        <w:rPr>
          <w:rFonts w:ascii="Comic Sans MS" w:eastAsia="Calibri" w:hAnsi="Comic Sans MS" w:cs="Tahoma"/>
          <w:color w:val="000000"/>
          <w:sz w:val="20"/>
          <w:szCs w:val="20"/>
        </w:rPr>
      </w:pPr>
    </w:p>
    <w:p w14:paraId="52802059" w14:textId="3287C12C" w:rsidR="00DC1654" w:rsidRPr="00E153B9" w:rsidRDefault="00933D92" w:rsidP="00A51B2B">
      <w:pPr>
        <w:ind w:firstLine="72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 xml:space="preserve">On the motion </w:t>
      </w:r>
      <w:r w:rsidR="00FA55F3" w:rsidRPr="00E153B9">
        <w:rPr>
          <w:rFonts w:ascii="Comic Sans MS" w:eastAsia="Calibri" w:hAnsi="Comic Sans MS" w:cs="Tahoma"/>
          <w:color w:val="000000"/>
          <w:sz w:val="20"/>
          <w:szCs w:val="20"/>
        </w:rPr>
        <w:t>of Commissioner Crawford</w:t>
      </w:r>
      <w:r w:rsidR="00431B1A" w:rsidRPr="00E153B9">
        <w:rPr>
          <w:rFonts w:ascii="Comic Sans MS" w:eastAsia="Calibri" w:hAnsi="Comic Sans MS" w:cs="Tahoma"/>
          <w:color w:val="000000"/>
          <w:sz w:val="20"/>
          <w:szCs w:val="20"/>
        </w:rPr>
        <w:t>, which motion</w:t>
      </w:r>
      <w:r w:rsidR="00033F26" w:rsidRPr="00E153B9">
        <w:rPr>
          <w:rFonts w:ascii="Comic Sans MS" w:eastAsia="Calibri" w:hAnsi="Comic Sans MS" w:cs="Tahoma"/>
          <w:color w:val="000000"/>
          <w:sz w:val="20"/>
          <w:szCs w:val="20"/>
        </w:rPr>
        <w:t xml:space="preserve"> was seconded by </w:t>
      </w:r>
      <w:r w:rsidR="00EF4CDD" w:rsidRPr="00E153B9">
        <w:rPr>
          <w:rFonts w:ascii="Comic Sans MS" w:eastAsia="Calibri" w:hAnsi="Comic Sans MS" w:cs="Tahoma"/>
          <w:color w:val="000000"/>
          <w:sz w:val="20"/>
          <w:szCs w:val="20"/>
        </w:rPr>
        <w:t xml:space="preserve">Commissioner </w:t>
      </w:r>
      <w:r w:rsidR="00FA55F3" w:rsidRPr="00E153B9">
        <w:rPr>
          <w:rFonts w:ascii="Comic Sans MS" w:eastAsia="Calibri" w:hAnsi="Comic Sans MS" w:cs="Tahoma"/>
          <w:color w:val="000000"/>
          <w:sz w:val="20"/>
          <w:szCs w:val="20"/>
        </w:rPr>
        <w:t>Soto</w:t>
      </w:r>
      <w:r w:rsidR="004863A6" w:rsidRPr="00E153B9">
        <w:rPr>
          <w:rFonts w:ascii="Comic Sans MS" w:eastAsia="Calibri" w:hAnsi="Comic Sans MS" w:cs="Tahoma"/>
          <w:color w:val="000000"/>
          <w:sz w:val="20"/>
          <w:szCs w:val="20"/>
        </w:rPr>
        <w:t>,</w:t>
      </w:r>
      <w:r w:rsidR="00916442" w:rsidRPr="00E153B9">
        <w:rPr>
          <w:rFonts w:ascii="Comic Sans MS" w:eastAsia="Calibri" w:hAnsi="Comic Sans MS" w:cs="Tahoma"/>
          <w:color w:val="000000"/>
          <w:sz w:val="20"/>
          <w:szCs w:val="20"/>
        </w:rPr>
        <w:t xml:space="preserve"> the</w:t>
      </w:r>
      <w:r w:rsidRPr="00E153B9">
        <w:rPr>
          <w:rFonts w:ascii="Comic Sans MS" w:eastAsia="Calibri" w:hAnsi="Comic Sans MS" w:cs="Tahoma"/>
          <w:color w:val="000000"/>
          <w:sz w:val="20"/>
          <w:szCs w:val="20"/>
        </w:rPr>
        <w:t xml:space="preserve"> Board concurred to</w:t>
      </w:r>
      <w:r w:rsidR="00C67799" w:rsidRPr="00E153B9">
        <w:rPr>
          <w:rFonts w:ascii="Comic Sans MS" w:eastAsia="Calibri" w:hAnsi="Comic Sans MS" w:cs="Tahoma"/>
          <w:color w:val="000000"/>
          <w:sz w:val="20"/>
          <w:szCs w:val="20"/>
        </w:rPr>
        <w:t xml:space="preserve"> </w:t>
      </w:r>
      <w:r w:rsidR="006863AC" w:rsidRPr="00E153B9">
        <w:rPr>
          <w:rFonts w:ascii="Comic Sans MS" w:eastAsia="Calibri" w:hAnsi="Comic Sans MS" w:cs="Tahoma"/>
          <w:color w:val="000000"/>
          <w:sz w:val="20"/>
          <w:szCs w:val="20"/>
        </w:rPr>
        <w:t xml:space="preserve">approve the </w:t>
      </w:r>
      <w:r w:rsidR="00D36066" w:rsidRPr="00E153B9">
        <w:rPr>
          <w:rFonts w:ascii="Comic Sans MS" w:eastAsia="Calibri" w:hAnsi="Comic Sans MS" w:cs="Tahoma"/>
          <w:color w:val="000000"/>
          <w:sz w:val="20"/>
          <w:szCs w:val="20"/>
        </w:rPr>
        <w:t>December</w:t>
      </w:r>
      <w:r w:rsidR="007A1067" w:rsidRPr="00E153B9">
        <w:rPr>
          <w:rFonts w:ascii="Comic Sans MS" w:eastAsia="Calibri" w:hAnsi="Comic Sans MS" w:cs="Tahoma"/>
          <w:color w:val="000000"/>
          <w:sz w:val="20"/>
          <w:szCs w:val="20"/>
        </w:rPr>
        <w:t xml:space="preserve"> </w:t>
      </w:r>
      <w:r w:rsidR="00F04974" w:rsidRPr="00E153B9">
        <w:rPr>
          <w:rFonts w:ascii="Comic Sans MS" w:eastAsia="Calibri" w:hAnsi="Comic Sans MS" w:cs="Tahoma"/>
          <w:color w:val="000000"/>
          <w:sz w:val="20"/>
          <w:szCs w:val="20"/>
        </w:rPr>
        <w:t>2023</w:t>
      </w:r>
      <w:r w:rsidR="00C7368D" w:rsidRPr="00E153B9">
        <w:rPr>
          <w:rFonts w:ascii="Comic Sans MS" w:eastAsia="Calibri" w:hAnsi="Comic Sans MS" w:cs="Tahoma"/>
          <w:color w:val="000000"/>
          <w:sz w:val="20"/>
          <w:szCs w:val="20"/>
        </w:rPr>
        <w:t xml:space="preserve"> Bill List and Communications</w:t>
      </w:r>
      <w:r w:rsidR="002178AC" w:rsidRPr="00E153B9">
        <w:rPr>
          <w:rFonts w:ascii="Comic Sans MS" w:eastAsia="Calibri" w:hAnsi="Comic Sans MS" w:cs="Tahoma"/>
          <w:color w:val="000000"/>
          <w:sz w:val="20"/>
          <w:szCs w:val="20"/>
        </w:rPr>
        <w:t xml:space="preserve">, </w:t>
      </w:r>
      <w:r w:rsidRPr="00E153B9">
        <w:rPr>
          <w:rFonts w:ascii="Comic Sans MS" w:eastAsia="Calibri" w:hAnsi="Comic Sans MS" w:cs="Tahoma"/>
          <w:color w:val="000000"/>
          <w:sz w:val="20"/>
          <w:szCs w:val="20"/>
        </w:rPr>
        <w:t xml:space="preserve">as presented.  Upon roll call, the following vote was carried: </w:t>
      </w:r>
    </w:p>
    <w:p w14:paraId="64627D11" w14:textId="77777777" w:rsidR="007567E2" w:rsidRPr="00E153B9" w:rsidRDefault="007567E2" w:rsidP="00A51B2B">
      <w:pPr>
        <w:jc w:val="both"/>
        <w:rPr>
          <w:rFonts w:ascii="Comic Sans MS" w:eastAsia="Calibri" w:hAnsi="Comic Sans MS" w:cs="Tahoma"/>
          <w:color w:val="000000"/>
          <w:sz w:val="20"/>
          <w:szCs w:val="20"/>
        </w:rPr>
      </w:pPr>
    </w:p>
    <w:p w14:paraId="5C52DB8E" w14:textId="77777777" w:rsidR="00D36066" w:rsidRPr="00E153B9" w:rsidRDefault="00D36066" w:rsidP="00D36066">
      <w:pPr>
        <w:ind w:left="720" w:right="720"/>
        <w:jc w:val="both"/>
        <w:rPr>
          <w:rFonts w:ascii="Comic Sans MS" w:eastAsia="Calibri" w:hAnsi="Comic Sans MS" w:cs="Tahoma"/>
          <w:sz w:val="20"/>
          <w:szCs w:val="20"/>
        </w:rPr>
      </w:pPr>
      <w:r w:rsidRPr="00E153B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D36066" w:rsidRPr="00E153B9" w14:paraId="47E0401A"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71BDB60B"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15FDAD93"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3FF89155"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3DEC34CF"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29B2B541"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Absent</w:t>
            </w:r>
          </w:p>
        </w:tc>
      </w:tr>
      <w:tr w:rsidR="00D36066" w:rsidRPr="00E153B9" w14:paraId="3ABE77A1"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0107F5D9"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296F357D"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A63C3F8"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061D1FA"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53C153F3" w14:textId="77777777" w:rsidR="00D36066" w:rsidRPr="00E153B9" w:rsidRDefault="00D36066" w:rsidP="00D6502C">
            <w:pPr>
              <w:jc w:val="center"/>
              <w:rPr>
                <w:rFonts w:ascii="Comic Sans MS" w:eastAsia="Calibri" w:hAnsi="Comic Sans MS" w:cs="Tahoma"/>
                <w:sz w:val="20"/>
                <w:szCs w:val="20"/>
              </w:rPr>
            </w:pPr>
          </w:p>
        </w:tc>
      </w:tr>
      <w:tr w:rsidR="00D36066" w:rsidRPr="00E153B9" w14:paraId="66D9A1DC" w14:textId="77777777" w:rsidTr="00D6502C">
        <w:trPr>
          <w:trHeight w:val="180"/>
        </w:trPr>
        <w:tc>
          <w:tcPr>
            <w:tcW w:w="5130" w:type="dxa"/>
            <w:tcBorders>
              <w:top w:val="single" w:sz="4" w:space="0" w:color="000000"/>
              <w:left w:val="single" w:sz="4" w:space="0" w:color="000000"/>
              <w:bottom w:val="single" w:sz="4" w:space="0" w:color="000000"/>
              <w:right w:val="single" w:sz="4" w:space="0" w:color="000000"/>
            </w:tcBorders>
          </w:tcPr>
          <w:p w14:paraId="380039F9"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7BBCE12A"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817150D"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88F52E3"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D6BAD06" w14:textId="77777777" w:rsidR="00D36066" w:rsidRPr="00E153B9" w:rsidRDefault="00D36066" w:rsidP="00D6502C">
            <w:pPr>
              <w:jc w:val="center"/>
              <w:rPr>
                <w:rFonts w:ascii="Comic Sans MS" w:eastAsia="Calibri" w:hAnsi="Comic Sans MS" w:cs="Tahoma"/>
                <w:sz w:val="20"/>
                <w:szCs w:val="20"/>
              </w:rPr>
            </w:pPr>
          </w:p>
        </w:tc>
      </w:tr>
      <w:tr w:rsidR="00D36066" w:rsidRPr="00E153B9" w14:paraId="3A909BF6"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4623573A"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54D631E6"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84518A0"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4DCE8452"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6B72199" w14:textId="77777777" w:rsidR="00D36066" w:rsidRPr="00E153B9" w:rsidRDefault="00D36066" w:rsidP="00D6502C">
            <w:pPr>
              <w:jc w:val="center"/>
              <w:rPr>
                <w:rFonts w:ascii="Comic Sans MS" w:eastAsia="Calibri" w:hAnsi="Comic Sans MS" w:cs="Tahoma"/>
                <w:sz w:val="20"/>
                <w:szCs w:val="20"/>
              </w:rPr>
            </w:pPr>
          </w:p>
        </w:tc>
      </w:tr>
      <w:tr w:rsidR="00D36066" w:rsidRPr="00E153B9" w14:paraId="7FE4A362"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58BBFABE"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3E8F24B7"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4804438"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7C5D39D"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B53FB83" w14:textId="77777777" w:rsidR="00D36066" w:rsidRPr="00E153B9" w:rsidRDefault="00D36066" w:rsidP="00D6502C">
            <w:pPr>
              <w:jc w:val="center"/>
              <w:rPr>
                <w:rFonts w:ascii="Comic Sans MS" w:eastAsia="Calibri" w:hAnsi="Comic Sans MS" w:cs="Tahoma"/>
                <w:sz w:val="20"/>
                <w:szCs w:val="20"/>
              </w:rPr>
            </w:pPr>
          </w:p>
        </w:tc>
      </w:tr>
      <w:tr w:rsidR="00D36066" w:rsidRPr="00E153B9" w14:paraId="5D3DC7D0"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015CDBCB"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6268B184"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656F0CB0"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7046AB47"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6225BFD9" w14:textId="77777777" w:rsidR="00D36066" w:rsidRPr="00E153B9" w:rsidRDefault="00D36066" w:rsidP="00D6502C">
            <w:pPr>
              <w:jc w:val="center"/>
              <w:rPr>
                <w:rFonts w:ascii="Comic Sans MS" w:eastAsia="Calibri" w:hAnsi="Comic Sans MS" w:cs="Tahoma"/>
                <w:sz w:val="20"/>
                <w:szCs w:val="20"/>
              </w:rPr>
            </w:pPr>
          </w:p>
        </w:tc>
      </w:tr>
      <w:tr w:rsidR="00D36066" w:rsidRPr="00E153B9" w14:paraId="0F383EB6"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26276A8E"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512F83F4"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6E61497"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3B09C60"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96BFF92" w14:textId="77777777" w:rsidR="00D36066" w:rsidRPr="00E153B9" w:rsidRDefault="00D36066" w:rsidP="00D6502C">
            <w:pPr>
              <w:jc w:val="center"/>
              <w:rPr>
                <w:rFonts w:ascii="Comic Sans MS" w:eastAsia="Calibri" w:hAnsi="Comic Sans MS" w:cs="Tahoma"/>
                <w:sz w:val="20"/>
                <w:szCs w:val="20"/>
              </w:rPr>
            </w:pPr>
          </w:p>
        </w:tc>
      </w:tr>
      <w:tr w:rsidR="00D36066" w:rsidRPr="00E153B9" w14:paraId="0814132C"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7BCA8835"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23D84D05"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3C0F84B8"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3A6360C2"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1183CB1F" w14:textId="77777777" w:rsidR="00D36066" w:rsidRPr="00E153B9" w:rsidRDefault="00D36066" w:rsidP="00D6502C">
            <w:pPr>
              <w:jc w:val="center"/>
              <w:rPr>
                <w:rFonts w:ascii="Comic Sans MS" w:eastAsia="Calibri" w:hAnsi="Comic Sans MS" w:cs="Tahoma"/>
                <w:sz w:val="20"/>
                <w:szCs w:val="20"/>
              </w:rPr>
            </w:pPr>
          </w:p>
        </w:tc>
      </w:tr>
    </w:tbl>
    <w:p w14:paraId="0530273A" w14:textId="77777777" w:rsidR="00D36066" w:rsidRPr="00E153B9" w:rsidRDefault="00D36066" w:rsidP="00D36066">
      <w:pPr>
        <w:jc w:val="both"/>
        <w:rPr>
          <w:rFonts w:ascii="Comic Sans MS" w:eastAsia="Calibri" w:hAnsi="Comic Sans MS" w:cs="Tahoma"/>
          <w:color w:val="000000"/>
          <w:sz w:val="20"/>
          <w:szCs w:val="20"/>
          <w:u w:val="single"/>
        </w:rPr>
      </w:pPr>
    </w:p>
    <w:p w14:paraId="48622661" w14:textId="0E627D2D" w:rsidR="00BF1613" w:rsidRPr="00E153B9" w:rsidRDefault="00BF1613" w:rsidP="00A51B2B">
      <w:pPr>
        <w:ind w:firstLine="720"/>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 xml:space="preserve">On the motion of </w:t>
      </w:r>
      <w:r w:rsidR="00FA55F3" w:rsidRPr="00E153B9">
        <w:rPr>
          <w:rFonts w:ascii="Comic Sans MS" w:eastAsia="Calibri" w:hAnsi="Comic Sans MS" w:cs="Tahoma"/>
          <w:color w:val="000000"/>
          <w:sz w:val="20"/>
          <w:szCs w:val="20"/>
        </w:rPr>
        <w:t>Commissioner Crawford</w:t>
      </w:r>
      <w:r w:rsidR="00D212C2" w:rsidRPr="00E153B9">
        <w:rPr>
          <w:rFonts w:ascii="Comic Sans MS" w:eastAsia="Calibri" w:hAnsi="Comic Sans MS" w:cs="Tahoma"/>
          <w:color w:val="000000"/>
          <w:sz w:val="20"/>
          <w:szCs w:val="20"/>
        </w:rPr>
        <w:t>,</w:t>
      </w:r>
      <w:r w:rsidRPr="00E153B9">
        <w:rPr>
          <w:rFonts w:ascii="Comic Sans MS" w:eastAsia="Calibri" w:hAnsi="Comic Sans MS" w:cs="Tahoma"/>
          <w:color w:val="000000"/>
          <w:sz w:val="20"/>
          <w:szCs w:val="20"/>
        </w:rPr>
        <w:t xml:space="preserve"> which motion was seconded by</w:t>
      </w:r>
      <w:r w:rsidR="00C7368D" w:rsidRPr="00E153B9">
        <w:rPr>
          <w:rFonts w:ascii="Comic Sans MS" w:eastAsia="Calibri" w:hAnsi="Comic Sans MS" w:cs="Tahoma"/>
          <w:color w:val="000000"/>
          <w:sz w:val="20"/>
          <w:szCs w:val="20"/>
        </w:rPr>
        <w:t xml:space="preserve"> </w:t>
      </w:r>
      <w:r w:rsidR="00E6596E" w:rsidRPr="00E153B9">
        <w:rPr>
          <w:rFonts w:ascii="Comic Sans MS" w:eastAsia="Calibri" w:hAnsi="Comic Sans MS" w:cs="Tahoma"/>
          <w:color w:val="000000"/>
          <w:sz w:val="20"/>
          <w:szCs w:val="20"/>
        </w:rPr>
        <w:t xml:space="preserve">Commissioner </w:t>
      </w:r>
      <w:r w:rsidR="00FA55F3" w:rsidRPr="00E153B9">
        <w:rPr>
          <w:rFonts w:ascii="Comic Sans MS" w:eastAsia="Calibri" w:hAnsi="Comic Sans MS" w:cs="Tahoma"/>
          <w:color w:val="000000"/>
          <w:sz w:val="20"/>
          <w:szCs w:val="20"/>
        </w:rPr>
        <w:t>Soto</w:t>
      </w:r>
      <w:r w:rsidRPr="00E153B9">
        <w:rPr>
          <w:rFonts w:ascii="Comic Sans MS" w:eastAsia="Calibri" w:hAnsi="Comic Sans MS" w:cs="Tahoma"/>
          <w:sz w:val="20"/>
          <w:szCs w:val="20"/>
        </w:rPr>
        <w:t>,</w:t>
      </w:r>
      <w:r w:rsidRPr="00E153B9">
        <w:rPr>
          <w:rFonts w:ascii="Comic Sans MS" w:eastAsia="Calibri" w:hAnsi="Comic Sans MS" w:cs="Tahoma"/>
          <w:color w:val="000000"/>
          <w:sz w:val="20"/>
          <w:szCs w:val="20"/>
        </w:rPr>
        <w:t xml:space="preserve"> the Board </w:t>
      </w:r>
      <w:r w:rsidR="00674EE4" w:rsidRPr="00E153B9">
        <w:rPr>
          <w:rFonts w:ascii="Comic Sans MS" w:eastAsia="Calibri" w:hAnsi="Comic Sans MS" w:cs="Tahoma"/>
          <w:color w:val="000000"/>
          <w:sz w:val="20"/>
          <w:szCs w:val="20"/>
        </w:rPr>
        <w:t>concurred to</w:t>
      </w:r>
      <w:r w:rsidR="002B4A8B" w:rsidRPr="00E153B9">
        <w:rPr>
          <w:rFonts w:ascii="Comic Sans MS" w:eastAsia="Calibri" w:hAnsi="Comic Sans MS" w:cs="Tahoma"/>
          <w:color w:val="000000"/>
          <w:sz w:val="20"/>
          <w:szCs w:val="20"/>
        </w:rPr>
        <w:t xml:space="preserve"> </w:t>
      </w:r>
      <w:r w:rsidR="00104C0C" w:rsidRPr="00E153B9">
        <w:rPr>
          <w:rFonts w:ascii="Comic Sans MS" w:eastAsia="Calibri" w:hAnsi="Comic Sans MS" w:cs="Tahoma"/>
          <w:color w:val="000000"/>
          <w:sz w:val="20"/>
          <w:szCs w:val="20"/>
        </w:rPr>
        <w:t>approve</w:t>
      </w:r>
      <w:r w:rsidR="0051177B" w:rsidRPr="00E153B9">
        <w:rPr>
          <w:rFonts w:ascii="Comic Sans MS" w:eastAsia="Calibri" w:hAnsi="Comic Sans MS" w:cs="Tahoma"/>
          <w:color w:val="000000"/>
          <w:sz w:val="20"/>
          <w:szCs w:val="20"/>
        </w:rPr>
        <w:t xml:space="preserve"> the</w:t>
      </w:r>
      <w:r w:rsidR="00D36066" w:rsidRPr="00E153B9">
        <w:rPr>
          <w:rFonts w:ascii="Comic Sans MS" w:eastAsia="Calibri" w:hAnsi="Comic Sans MS" w:cs="Tahoma"/>
          <w:color w:val="000000"/>
          <w:sz w:val="20"/>
          <w:szCs w:val="20"/>
        </w:rPr>
        <w:t xml:space="preserve"> December </w:t>
      </w:r>
      <w:r w:rsidR="00431B1A" w:rsidRPr="00E153B9">
        <w:rPr>
          <w:rFonts w:ascii="Comic Sans MS" w:eastAsia="Calibri" w:hAnsi="Comic Sans MS" w:cs="Tahoma"/>
          <w:color w:val="000000"/>
          <w:sz w:val="20"/>
          <w:szCs w:val="20"/>
        </w:rPr>
        <w:t>2023</w:t>
      </w:r>
      <w:r w:rsidR="0051177B" w:rsidRPr="00E153B9">
        <w:rPr>
          <w:rFonts w:ascii="Comic Sans MS" w:eastAsia="Calibri" w:hAnsi="Comic Sans MS" w:cs="Tahoma"/>
          <w:color w:val="000000"/>
          <w:sz w:val="20"/>
          <w:szCs w:val="20"/>
        </w:rPr>
        <w:t xml:space="preserve"> PARTNER payment of expenses incurred through Dunlap RAD and Hansen RAD</w:t>
      </w:r>
      <w:r w:rsidRPr="00E153B9">
        <w:rPr>
          <w:rFonts w:ascii="Comic Sans MS" w:eastAsia="Calibri" w:hAnsi="Comic Sans MS" w:cs="Tahoma"/>
          <w:color w:val="000000"/>
          <w:sz w:val="20"/>
          <w:szCs w:val="20"/>
        </w:rPr>
        <w:t xml:space="preserve">, as presented. Upon roll call, the following vote was carried: </w:t>
      </w:r>
    </w:p>
    <w:p w14:paraId="786731AC" w14:textId="77777777" w:rsidR="00B84BBF" w:rsidRPr="00E153B9" w:rsidRDefault="00B84BBF" w:rsidP="00A51B2B">
      <w:pPr>
        <w:jc w:val="both"/>
        <w:rPr>
          <w:rFonts w:ascii="Comic Sans MS" w:eastAsia="Calibri" w:hAnsi="Comic Sans MS" w:cs="Tahoma"/>
          <w:color w:val="000000"/>
          <w:sz w:val="20"/>
          <w:szCs w:val="20"/>
        </w:rPr>
      </w:pPr>
    </w:p>
    <w:p w14:paraId="57FD7707" w14:textId="77777777" w:rsidR="00D36066" w:rsidRPr="00E153B9" w:rsidRDefault="00D36066" w:rsidP="00D36066">
      <w:pPr>
        <w:ind w:left="720" w:right="720"/>
        <w:jc w:val="both"/>
        <w:rPr>
          <w:rFonts w:ascii="Comic Sans MS" w:eastAsia="Calibri" w:hAnsi="Comic Sans MS" w:cs="Tahoma"/>
          <w:sz w:val="20"/>
          <w:szCs w:val="20"/>
        </w:rPr>
      </w:pPr>
      <w:r w:rsidRPr="00E153B9">
        <w:rPr>
          <w:rFonts w:ascii="Comic Sans MS" w:eastAsia="Calibri" w:hAnsi="Comic Sans MS" w:cs="Tahoma"/>
          <w:sz w:val="20"/>
          <w:szCs w:val="20"/>
        </w:rPr>
        <w:t xml:space="preserve">VOTE: </w:t>
      </w:r>
    </w:p>
    <w:tbl>
      <w:tblPr>
        <w:tblW w:w="93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0"/>
        <w:gridCol w:w="990"/>
        <w:gridCol w:w="990"/>
        <w:gridCol w:w="1170"/>
        <w:gridCol w:w="1080"/>
      </w:tblGrid>
      <w:tr w:rsidR="00D36066" w:rsidRPr="00E153B9" w14:paraId="1726F8DF"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31CC1F96"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Board Member</w:t>
            </w:r>
          </w:p>
        </w:tc>
        <w:tc>
          <w:tcPr>
            <w:tcW w:w="990" w:type="dxa"/>
            <w:tcBorders>
              <w:top w:val="single" w:sz="4" w:space="0" w:color="000000"/>
              <w:left w:val="single" w:sz="4" w:space="0" w:color="000000"/>
              <w:bottom w:val="single" w:sz="4" w:space="0" w:color="000000"/>
              <w:right w:val="single" w:sz="4" w:space="0" w:color="000000"/>
            </w:tcBorders>
          </w:tcPr>
          <w:p w14:paraId="7EE48160"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Yes</w:t>
            </w:r>
          </w:p>
        </w:tc>
        <w:tc>
          <w:tcPr>
            <w:tcW w:w="990" w:type="dxa"/>
            <w:tcBorders>
              <w:top w:val="single" w:sz="4" w:space="0" w:color="000000"/>
              <w:left w:val="single" w:sz="4" w:space="0" w:color="000000"/>
              <w:bottom w:val="single" w:sz="4" w:space="0" w:color="000000"/>
              <w:right w:val="single" w:sz="4" w:space="0" w:color="000000"/>
            </w:tcBorders>
          </w:tcPr>
          <w:p w14:paraId="1F442F72"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No</w:t>
            </w:r>
          </w:p>
        </w:tc>
        <w:tc>
          <w:tcPr>
            <w:tcW w:w="1170" w:type="dxa"/>
            <w:tcBorders>
              <w:top w:val="single" w:sz="4" w:space="0" w:color="000000"/>
              <w:left w:val="single" w:sz="4" w:space="0" w:color="000000"/>
              <w:bottom w:val="single" w:sz="4" w:space="0" w:color="000000"/>
              <w:right w:val="single" w:sz="4" w:space="0" w:color="000000"/>
            </w:tcBorders>
          </w:tcPr>
          <w:p w14:paraId="15DCEDBA"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Abstain</w:t>
            </w:r>
          </w:p>
        </w:tc>
        <w:tc>
          <w:tcPr>
            <w:tcW w:w="1080" w:type="dxa"/>
            <w:tcBorders>
              <w:top w:val="single" w:sz="4" w:space="0" w:color="000000"/>
              <w:left w:val="single" w:sz="4" w:space="0" w:color="000000"/>
              <w:bottom w:val="single" w:sz="4" w:space="0" w:color="000000"/>
              <w:right w:val="single" w:sz="4" w:space="0" w:color="000000"/>
            </w:tcBorders>
          </w:tcPr>
          <w:p w14:paraId="5798ACB8"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Absent</w:t>
            </w:r>
          </w:p>
        </w:tc>
      </w:tr>
      <w:tr w:rsidR="00D36066" w:rsidRPr="00E153B9" w14:paraId="3C1DF292"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4D263750"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Chairperson Edna Dorothy Carty-Daniel</w:t>
            </w:r>
          </w:p>
        </w:tc>
        <w:tc>
          <w:tcPr>
            <w:tcW w:w="990" w:type="dxa"/>
            <w:tcBorders>
              <w:top w:val="single" w:sz="4" w:space="0" w:color="000000"/>
              <w:left w:val="single" w:sz="4" w:space="0" w:color="000000"/>
              <w:bottom w:val="single" w:sz="4" w:space="0" w:color="000000"/>
              <w:right w:val="single" w:sz="4" w:space="0" w:color="000000"/>
            </w:tcBorders>
          </w:tcPr>
          <w:p w14:paraId="4E24C9A9"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4592AD0"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BCC6646"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0B7C56E3" w14:textId="77777777" w:rsidR="00D36066" w:rsidRPr="00E153B9" w:rsidRDefault="00D36066" w:rsidP="00D6502C">
            <w:pPr>
              <w:jc w:val="center"/>
              <w:rPr>
                <w:rFonts w:ascii="Comic Sans MS" w:eastAsia="Calibri" w:hAnsi="Comic Sans MS" w:cs="Tahoma"/>
                <w:sz w:val="20"/>
                <w:szCs w:val="20"/>
              </w:rPr>
            </w:pPr>
          </w:p>
        </w:tc>
      </w:tr>
      <w:tr w:rsidR="00D36066" w:rsidRPr="00E153B9" w14:paraId="00697FBA" w14:textId="77777777" w:rsidTr="00D6502C">
        <w:trPr>
          <w:trHeight w:val="180"/>
        </w:trPr>
        <w:tc>
          <w:tcPr>
            <w:tcW w:w="5130" w:type="dxa"/>
            <w:tcBorders>
              <w:top w:val="single" w:sz="4" w:space="0" w:color="000000"/>
              <w:left w:val="single" w:sz="4" w:space="0" w:color="000000"/>
              <w:bottom w:val="single" w:sz="4" w:space="0" w:color="000000"/>
              <w:right w:val="single" w:sz="4" w:space="0" w:color="000000"/>
            </w:tcBorders>
          </w:tcPr>
          <w:p w14:paraId="63EF960A"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Vice Chairperson David Benyola</w:t>
            </w:r>
          </w:p>
        </w:tc>
        <w:tc>
          <w:tcPr>
            <w:tcW w:w="990" w:type="dxa"/>
            <w:tcBorders>
              <w:top w:val="single" w:sz="4" w:space="0" w:color="000000"/>
              <w:left w:val="single" w:sz="4" w:space="0" w:color="000000"/>
              <w:bottom w:val="single" w:sz="4" w:space="0" w:color="000000"/>
              <w:right w:val="single" w:sz="4" w:space="0" w:color="000000"/>
            </w:tcBorders>
          </w:tcPr>
          <w:p w14:paraId="795BF703"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820382E"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671833EB"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68CBE33" w14:textId="77777777" w:rsidR="00D36066" w:rsidRPr="00E153B9" w:rsidRDefault="00D36066" w:rsidP="00D6502C">
            <w:pPr>
              <w:jc w:val="center"/>
              <w:rPr>
                <w:rFonts w:ascii="Comic Sans MS" w:eastAsia="Calibri" w:hAnsi="Comic Sans MS" w:cs="Tahoma"/>
                <w:sz w:val="20"/>
                <w:szCs w:val="20"/>
              </w:rPr>
            </w:pPr>
          </w:p>
        </w:tc>
      </w:tr>
      <w:tr w:rsidR="00D36066" w:rsidRPr="00E153B9" w14:paraId="2548A66F"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6A55A3D6"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Miguel A. Arocho</w:t>
            </w:r>
          </w:p>
        </w:tc>
        <w:tc>
          <w:tcPr>
            <w:tcW w:w="990" w:type="dxa"/>
            <w:tcBorders>
              <w:top w:val="single" w:sz="4" w:space="0" w:color="000000"/>
              <w:left w:val="single" w:sz="4" w:space="0" w:color="000000"/>
              <w:bottom w:val="single" w:sz="4" w:space="0" w:color="000000"/>
              <w:right w:val="single" w:sz="4" w:space="0" w:color="000000"/>
            </w:tcBorders>
          </w:tcPr>
          <w:p w14:paraId="727B3B75"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7CA4E33F"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5CAEEFE1"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3E357EA7" w14:textId="77777777" w:rsidR="00D36066" w:rsidRPr="00E153B9" w:rsidRDefault="00D36066" w:rsidP="00D6502C">
            <w:pPr>
              <w:jc w:val="center"/>
              <w:rPr>
                <w:rFonts w:ascii="Comic Sans MS" w:eastAsia="Calibri" w:hAnsi="Comic Sans MS" w:cs="Tahoma"/>
                <w:sz w:val="20"/>
                <w:szCs w:val="20"/>
              </w:rPr>
            </w:pPr>
          </w:p>
        </w:tc>
      </w:tr>
      <w:tr w:rsidR="00D36066" w:rsidRPr="00E153B9" w14:paraId="75AA2AC9"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6F25BB06"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Fernando A. Gonzalez</w:t>
            </w:r>
          </w:p>
        </w:tc>
        <w:tc>
          <w:tcPr>
            <w:tcW w:w="990" w:type="dxa"/>
            <w:tcBorders>
              <w:top w:val="single" w:sz="4" w:space="0" w:color="000000"/>
              <w:left w:val="single" w:sz="4" w:space="0" w:color="000000"/>
              <w:bottom w:val="single" w:sz="4" w:space="0" w:color="000000"/>
              <w:right w:val="single" w:sz="4" w:space="0" w:color="000000"/>
            </w:tcBorders>
          </w:tcPr>
          <w:p w14:paraId="1584D90E"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2487BBF0"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0641B577"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21DB5074" w14:textId="77777777" w:rsidR="00D36066" w:rsidRPr="00E153B9" w:rsidRDefault="00D36066" w:rsidP="00D6502C">
            <w:pPr>
              <w:jc w:val="center"/>
              <w:rPr>
                <w:rFonts w:ascii="Comic Sans MS" w:eastAsia="Calibri" w:hAnsi="Comic Sans MS" w:cs="Tahoma"/>
                <w:sz w:val="20"/>
                <w:szCs w:val="20"/>
              </w:rPr>
            </w:pPr>
          </w:p>
        </w:tc>
      </w:tr>
      <w:tr w:rsidR="00D36066" w:rsidRPr="00E153B9" w14:paraId="0E4FB6B5"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1C384726"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Gregory Pabon</w:t>
            </w:r>
          </w:p>
        </w:tc>
        <w:tc>
          <w:tcPr>
            <w:tcW w:w="990" w:type="dxa"/>
            <w:tcBorders>
              <w:top w:val="single" w:sz="4" w:space="0" w:color="000000"/>
              <w:left w:val="single" w:sz="4" w:space="0" w:color="000000"/>
              <w:bottom w:val="single" w:sz="4" w:space="0" w:color="000000"/>
              <w:right w:val="single" w:sz="4" w:space="0" w:color="000000"/>
            </w:tcBorders>
          </w:tcPr>
          <w:p w14:paraId="360E4676"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5CB1E58C"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FC00D0B"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5C12906" w14:textId="77777777" w:rsidR="00D36066" w:rsidRPr="00E153B9" w:rsidRDefault="00D36066" w:rsidP="00D6502C">
            <w:pPr>
              <w:jc w:val="center"/>
              <w:rPr>
                <w:rFonts w:ascii="Comic Sans MS" w:eastAsia="Calibri" w:hAnsi="Comic Sans MS" w:cs="Tahoma"/>
                <w:sz w:val="20"/>
                <w:szCs w:val="20"/>
              </w:rPr>
            </w:pPr>
          </w:p>
        </w:tc>
      </w:tr>
      <w:tr w:rsidR="00D36066" w:rsidRPr="00E153B9" w14:paraId="3ECE9D18"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2320E40B"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Wilfredo Soto</w:t>
            </w:r>
          </w:p>
        </w:tc>
        <w:tc>
          <w:tcPr>
            <w:tcW w:w="990" w:type="dxa"/>
            <w:tcBorders>
              <w:top w:val="single" w:sz="4" w:space="0" w:color="000000"/>
              <w:left w:val="single" w:sz="4" w:space="0" w:color="000000"/>
              <w:bottom w:val="single" w:sz="4" w:space="0" w:color="000000"/>
              <w:right w:val="single" w:sz="4" w:space="0" w:color="000000"/>
            </w:tcBorders>
          </w:tcPr>
          <w:p w14:paraId="3FD94CDE"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0E66B672"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1571E612"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4D93EBEC" w14:textId="77777777" w:rsidR="00D36066" w:rsidRPr="00E153B9" w:rsidRDefault="00D36066" w:rsidP="00D6502C">
            <w:pPr>
              <w:jc w:val="center"/>
              <w:rPr>
                <w:rFonts w:ascii="Comic Sans MS" w:eastAsia="Calibri" w:hAnsi="Comic Sans MS" w:cs="Tahoma"/>
                <w:sz w:val="20"/>
                <w:szCs w:val="20"/>
              </w:rPr>
            </w:pPr>
          </w:p>
        </w:tc>
      </w:tr>
      <w:tr w:rsidR="00D36066" w:rsidRPr="00E153B9" w14:paraId="5AC37A0A" w14:textId="77777777" w:rsidTr="00D6502C">
        <w:trPr>
          <w:trHeight w:val="60"/>
        </w:trPr>
        <w:tc>
          <w:tcPr>
            <w:tcW w:w="5130" w:type="dxa"/>
            <w:tcBorders>
              <w:top w:val="single" w:sz="4" w:space="0" w:color="000000"/>
              <w:left w:val="single" w:sz="4" w:space="0" w:color="000000"/>
              <w:bottom w:val="single" w:sz="4" w:space="0" w:color="000000"/>
              <w:right w:val="single" w:sz="4" w:space="0" w:color="000000"/>
            </w:tcBorders>
          </w:tcPr>
          <w:p w14:paraId="176D6BD3" w14:textId="77777777" w:rsidR="00D36066" w:rsidRPr="00E153B9" w:rsidRDefault="00D36066" w:rsidP="00D6502C">
            <w:pPr>
              <w:jc w:val="both"/>
              <w:rPr>
                <w:rFonts w:ascii="Comic Sans MS" w:eastAsia="Calibri" w:hAnsi="Comic Sans MS" w:cs="Tahoma"/>
                <w:sz w:val="20"/>
                <w:szCs w:val="20"/>
              </w:rPr>
            </w:pPr>
            <w:r w:rsidRPr="00E153B9">
              <w:rPr>
                <w:rFonts w:ascii="Comic Sans MS" w:eastAsia="Calibri" w:hAnsi="Comic Sans MS" w:cs="Tahoma"/>
                <w:sz w:val="20"/>
                <w:szCs w:val="20"/>
              </w:rPr>
              <w:t>Commissioner Diane Crawford</w:t>
            </w:r>
          </w:p>
        </w:tc>
        <w:tc>
          <w:tcPr>
            <w:tcW w:w="990" w:type="dxa"/>
            <w:tcBorders>
              <w:top w:val="single" w:sz="4" w:space="0" w:color="000000"/>
              <w:left w:val="single" w:sz="4" w:space="0" w:color="000000"/>
              <w:bottom w:val="single" w:sz="4" w:space="0" w:color="000000"/>
              <w:right w:val="single" w:sz="4" w:space="0" w:color="000000"/>
            </w:tcBorders>
          </w:tcPr>
          <w:p w14:paraId="5BCE49C7" w14:textId="77777777" w:rsidR="00D36066" w:rsidRPr="00E153B9" w:rsidRDefault="00D36066" w:rsidP="00D6502C">
            <w:pPr>
              <w:jc w:val="center"/>
              <w:rPr>
                <w:rFonts w:ascii="Comic Sans MS" w:eastAsia="Calibri" w:hAnsi="Comic Sans MS" w:cs="Tahoma"/>
                <w:sz w:val="20"/>
                <w:szCs w:val="20"/>
              </w:rPr>
            </w:pPr>
            <w:r w:rsidRPr="00E153B9">
              <w:rPr>
                <w:rFonts w:ascii="Comic Sans MS" w:eastAsia="Calibri" w:hAnsi="Comic Sans MS" w:cs="Tahoma"/>
                <w:sz w:val="20"/>
                <w:szCs w:val="20"/>
              </w:rPr>
              <w:t>X</w:t>
            </w:r>
          </w:p>
        </w:tc>
        <w:tc>
          <w:tcPr>
            <w:tcW w:w="990" w:type="dxa"/>
            <w:tcBorders>
              <w:top w:val="single" w:sz="4" w:space="0" w:color="000000"/>
              <w:left w:val="single" w:sz="4" w:space="0" w:color="000000"/>
              <w:bottom w:val="single" w:sz="4" w:space="0" w:color="000000"/>
              <w:right w:val="single" w:sz="4" w:space="0" w:color="000000"/>
            </w:tcBorders>
          </w:tcPr>
          <w:p w14:paraId="13F1461D" w14:textId="77777777" w:rsidR="00D36066" w:rsidRPr="00E153B9" w:rsidRDefault="00D36066" w:rsidP="00D6502C">
            <w:pPr>
              <w:jc w:val="both"/>
              <w:rPr>
                <w:rFonts w:ascii="Comic Sans MS" w:eastAsia="Calibri" w:hAnsi="Comic Sans MS" w:cs="Tahoma"/>
                <w:sz w:val="20"/>
                <w:szCs w:val="20"/>
              </w:rPr>
            </w:pPr>
          </w:p>
        </w:tc>
        <w:tc>
          <w:tcPr>
            <w:tcW w:w="1170" w:type="dxa"/>
            <w:tcBorders>
              <w:top w:val="single" w:sz="4" w:space="0" w:color="000000"/>
              <w:left w:val="single" w:sz="4" w:space="0" w:color="000000"/>
              <w:bottom w:val="single" w:sz="4" w:space="0" w:color="000000"/>
              <w:right w:val="single" w:sz="4" w:space="0" w:color="000000"/>
            </w:tcBorders>
          </w:tcPr>
          <w:p w14:paraId="2A1B92D0" w14:textId="77777777" w:rsidR="00D36066" w:rsidRPr="00E153B9" w:rsidRDefault="00D36066" w:rsidP="00D6502C">
            <w:pPr>
              <w:jc w:val="both"/>
              <w:rPr>
                <w:rFonts w:ascii="Comic Sans MS" w:eastAsia="Calibri" w:hAnsi="Comic Sans MS" w:cs="Tahoma"/>
                <w:sz w:val="20"/>
                <w:szCs w:val="20"/>
              </w:rPr>
            </w:pPr>
          </w:p>
        </w:tc>
        <w:tc>
          <w:tcPr>
            <w:tcW w:w="1080" w:type="dxa"/>
            <w:tcBorders>
              <w:top w:val="single" w:sz="4" w:space="0" w:color="000000"/>
              <w:left w:val="single" w:sz="4" w:space="0" w:color="000000"/>
              <w:bottom w:val="single" w:sz="4" w:space="0" w:color="000000"/>
              <w:right w:val="single" w:sz="4" w:space="0" w:color="000000"/>
            </w:tcBorders>
          </w:tcPr>
          <w:p w14:paraId="7EDC0BF4" w14:textId="77777777" w:rsidR="00D36066" w:rsidRPr="00E153B9" w:rsidRDefault="00D36066" w:rsidP="00D6502C">
            <w:pPr>
              <w:jc w:val="center"/>
              <w:rPr>
                <w:rFonts w:ascii="Comic Sans MS" w:eastAsia="Calibri" w:hAnsi="Comic Sans MS" w:cs="Tahoma"/>
                <w:sz w:val="20"/>
                <w:szCs w:val="20"/>
              </w:rPr>
            </w:pPr>
          </w:p>
        </w:tc>
      </w:tr>
    </w:tbl>
    <w:p w14:paraId="182DA8C7" w14:textId="77777777" w:rsidR="00D36066" w:rsidRPr="00E153B9" w:rsidRDefault="00D36066" w:rsidP="00D36066">
      <w:pPr>
        <w:jc w:val="both"/>
        <w:rPr>
          <w:rFonts w:ascii="Comic Sans MS" w:eastAsia="Calibri" w:hAnsi="Comic Sans MS" w:cs="Tahoma"/>
          <w:color w:val="000000"/>
          <w:sz w:val="20"/>
          <w:szCs w:val="20"/>
          <w:u w:val="single"/>
        </w:rPr>
      </w:pPr>
    </w:p>
    <w:p w14:paraId="3A3C8736" w14:textId="4E9C9049" w:rsidR="00DC1654" w:rsidRPr="00E153B9" w:rsidRDefault="00933D92" w:rsidP="00045AB4">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u w:val="single"/>
        </w:rPr>
        <w:t>PUBLIC SESSION</w:t>
      </w:r>
    </w:p>
    <w:p w14:paraId="3F1BFAE2" w14:textId="77777777" w:rsidR="00DC1654" w:rsidRPr="00E153B9" w:rsidRDefault="00933D92" w:rsidP="00A51B2B">
      <w:pPr>
        <w:numPr>
          <w:ilvl w:val="0"/>
          <w:numId w:val="1"/>
        </w:numPr>
        <w:pBdr>
          <w:top w:val="nil"/>
          <w:left w:val="nil"/>
          <w:bottom w:val="nil"/>
          <w:right w:val="nil"/>
          <w:between w:val="nil"/>
        </w:pBdr>
        <w:jc w:val="both"/>
        <w:rPr>
          <w:rFonts w:ascii="Comic Sans MS" w:hAnsi="Comic Sans MS" w:cs="Tahoma"/>
          <w:color w:val="000000"/>
          <w:sz w:val="20"/>
          <w:szCs w:val="20"/>
        </w:rPr>
      </w:pPr>
      <w:r w:rsidRPr="00E153B9">
        <w:rPr>
          <w:rFonts w:ascii="Comic Sans MS" w:eastAsia="Calibri" w:hAnsi="Comic Sans MS" w:cs="Tahoma"/>
          <w:color w:val="000000"/>
          <w:sz w:val="20"/>
          <w:szCs w:val="20"/>
        </w:rPr>
        <w:t xml:space="preserve">No comment from the public. </w:t>
      </w:r>
    </w:p>
    <w:p w14:paraId="2F7488E5" w14:textId="77777777" w:rsidR="00DC1654" w:rsidRPr="00E153B9" w:rsidRDefault="00DC1654" w:rsidP="00A51B2B">
      <w:pPr>
        <w:pBdr>
          <w:top w:val="nil"/>
          <w:left w:val="nil"/>
          <w:bottom w:val="nil"/>
          <w:right w:val="nil"/>
          <w:between w:val="nil"/>
        </w:pBdr>
        <w:ind w:left="720" w:hanging="720"/>
        <w:jc w:val="both"/>
        <w:rPr>
          <w:rFonts w:ascii="Comic Sans MS" w:eastAsia="Calibri" w:hAnsi="Comic Sans MS" w:cs="Tahoma"/>
          <w:color w:val="000000"/>
          <w:sz w:val="20"/>
          <w:szCs w:val="20"/>
        </w:rPr>
      </w:pPr>
    </w:p>
    <w:p w14:paraId="3A20FDA1" w14:textId="1F86E7CA" w:rsidR="008E7330" w:rsidRPr="00E153B9" w:rsidRDefault="00933D92" w:rsidP="00A51B2B">
      <w:pPr>
        <w:jc w:val="both"/>
        <w:rPr>
          <w:rFonts w:ascii="Comic Sans MS" w:eastAsia="Calibri" w:hAnsi="Comic Sans MS" w:cs="Tahoma"/>
          <w:color w:val="000000"/>
          <w:sz w:val="20"/>
          <w:szCs w:val="20"/>
          <w:u w:val="single"/>
        </w:rPr>
      </w:pPr>
      <w:r w:rsidRPr="00E153B9">
        <w:rPr>
          <w:rFonts w:ascii="Comic Sans MS" w:eastAsia="Calibri" w:hAnsi="Comic Sans MS" w:cs="Tahoma"/>
          <w:color w:val="000000"/>
          <w:sz w:val="20"/>
          <w:szCs w:val="20"/>
          <w:u w:val="single"/>
        </w:rPr>
        <w:t>UNFINISHED BUSINESS</w:t>
      </w:r>
      <w:r w:rsidR="00CF4258" w:rsidRPr="00E153B9">
        <w:rPr>
          <w:rFonts w:ascii="Comic Sans MS" w:eastAsia="Calibri" w:hAnsi="Comic Sans MS" w:cs="Tahoma"/>
          <w:color w:val="000000"/>
          <w:sz w:val="20"/>
          <w:szCs w:val="20"/>
          <w:u w:val="single"/>
        </w:rPr>
        <w:t xml:space="preserve"> – None reported.</w:t>
      </w:r>
    </w:p>
    <w:p w14:paraId="64BAA0FC" w14:textId="350B8633" w:rsidR="00CA43B8" w:rsidRPr="00E153B9" w:rsidRDefault="00CA43B8" w:rsidP="00A51B2B">
      <w:pPr>
        <w:jc w:val="both"/>
        <w:rPr>
          <w:rFonts w:ascii="Comic Sans MS" w:eastAsia="Calibri" w:hAnsi="Comic Sans MS" w:cs="Tahoma"/>
          <w:color w:val="000000"/>
          <w:sz w:val="20"/>
          <w:szCs w:val="20"/>
          <w:u w:val="single"/>
        </w:rPr>
      </w:pPr>
      <w:r w:rsidRPr="00E153B9">
        <w:rPr>
          <w:rFonts w:ascii="Comic Sans MS" w:eastAsia="Calibri" w:hAnsi="Comic Sans MS" w:cs="Tahoma"/>
          <w:color w:val="000000"/>
          <w:sz w:val="20"/>
          <w:szCs w:val="20"/>
        </w:rPr>
        <w:tab/>
      </w:r>
    </w:p>
    <w:p w14:paraId="485E8B12" w14:textId="77EADFCC" w:rsidR="00E94812" w:rsidRPr="00E153B9" w:rsidRDefault="00933D92" w:rsidP="00A51B2B">
      <w:pPr>
        <w:jc w:val="both"/>
        <w:rPr>
          <w:rFonts w:ascii="Comic Sans MS" w:eastAsia="Calibri" w:hAnsi="Comic Sans MS" w:cs="Tahoma"/>
          <w:color w:val="000000"/>
          <w:sz w:val="20"/>
          <w:szCs w:val="20"/>
          <w:u w:val="single"/>
        </w:rPr>
      </w:pPr>
      <w:r w:rsidRPr="00E153B9">
        <w:rPr>
          <w:rFonts w:ascii="Comic Sans MS" w:eastAsia="Calibri" w:hAnsi="Comic Sans MS" w:cs="Tahoma"/>
          <w:color w:val="000000"/>
          <w:sz w:val="20"/>
          <w:szCs w:val="20"/>
          <w:u w:val="single"/>
        </w:rPr>
        <w:t>NEW BUSINESS</w:t>
      </w:r>
      <w:r w:rsidR="00CA43B8" w:rsidRPr="00E153B9">
        <w:rPr>
          <w:rFonts w:ascii="Comic Sans MS" w:eastAsia="Calibri" w:hAnsi="Comic Sans MS" w:cs="Tahoma"/>
          <w:color w:val="000000"/>
          <w:sz w:val="20"/>
          <w:szCs w:val="20"/>
          <w:u w:val="single"/>
        </w:rPr>
        <w:t xml:space="preserve"> – None reported.</w:t>
      </w:r>
    </w:p>
    <w:p w14:paraId="33CD1C49" w14:textId="6670A714" w:rsidR="00DC1654" w:rsidRPr="00E153B9" w:rsidRDefault="00E94812" w:rsidP="00CA43B8">
      <w:pPr>
        <w:jc w:val="both"/>
        <w:rPr>
          <w:rFonts w:ascii="Comic Sans MS" w:eastAsia="Calibri" w:hAnsi="Comic Sans MS" w:cs="Tahoma"/>
          <w:i/>
          <w:color w:val="000000"/>
          <w:sz w:val="20"/>
          <w:szCs w:val="20"/>
        </w:rPr>
      </w:pPr>
      <w:r w:rsidRPr="00E153B9">
        <w:rPr>
          <w:rFonts w:ascii="Comic Sans MS" w:eastAsia="Calibri" w:hAnsi="Comic Sans MS" w:cs="Tahoma"/>
          <w:color w:val="000000"/>
          <w:sz w:val="20"/>
          <w:szCs w:val="20"/>
        </w:rPr>
        <w:tab/>
      </w:r>
      <w:r w:rsidR="00933D92" w:rsidRPr="00E153B9">
        <w:rPr>
          <w:rFonts w:ascii="Comic Sans MS" w:eastAsia="Calibri" w:hAnsi="Comic Sans MS" w:cs="Tahoma"/>
          <w:color w:val="000000"/>
          <w:sz w:val="20"/>
          <w:szCs w:val="20"/>
        </w:rPr>
        <w:tab/>
      </w:r>
    </w:p>
    <w:p w14:paraId="5EC2FC6D" w14:textId="000EEDD4" w:rsidR="00DC1654" w:rsidRPr="00E153B9" w:rsidRDefault="005B6374" w:rsidP="00A51B2B">
      <w:pPr>
        <w:jc w:val="both"/>
        <w:rPr>
          <w:rFonts w:ascii="Comic Sans MS" w:eastAsia="Calibri" w:hAnsi="Comic Sans MS" w:cs="Tahoma"/>
          <w:color w:val="000000"/>
          <w:sz w:val="20"/>
          <w:szCs w:val="20"/>
          <w:u w:val="single"/>
        </w:rPr>
      </w:pPr>
      <w:r w:rsidRPr="00E153B9">
        <w:rPr>
          <w:rFonts w:ascii="Comic Sans MS" w:eastAsia="Calibri" w:hAnsi="Comic Sans MS" w:cs="Tahoma"/>
          <w:color w:val="000000"/>
          <w:sz w:val="20"/>
          <w:szCs w:val="20"/>
          <w:u w:val="single"/>
        </w:rPr>
        <w:t>REPORT OF THE ATTORNEY</w:t>
      </w:r>
      <w:r w:rsidR="00D36066" w:rsidRPr="00E153B9">
        <w:rPr>
          <w:rFonts w:ascii="Comic Sans MS" w:eastAsia="Calibri" w:hAnsi="Comic Sans MS" w:cs="Tahoma"/>
          <w:color w:val="000000"/>
          <w:sz w:val="20"/>
          <w:szCs w:val="20"/>
          <w:u w:val="single"/>
        </w:rPr>
        <w:t xml:space="preserve"> – None reported.</w:t>
      </w:r>
    </w:p>
    <w:p w14:paraId="72A9F38E" w14:textId="3F448D0A" w:rsidR="004E7458" w:rsidRPr="00E153B9" w:rsidRDefault="005B6374" w:rsidP="00A51B2B">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ab/>
      </w:r>
    </w:p>
    <w:p w14:paraId="2BB56841" w14:textId="77777777" w:rsidR="00C23943" w:rsidRPr="00E153B9" w:rsidRDefault="00113E78" w:rsidP="00A51B2B">
      <w:pPr>
        <w:jc w:val="both"/>
        <w:rPr>
          <w:rFonts w:ascii="Comic Sans MS" w:eastAsia="Calibri" w:hAnsi="Comic Sans MS" w:cs="Tahoma"/>
          <w:color w:val="000000"/>
          <w:sz w:val="20"/>
          <w:szCs w:val="20"/>
          <w:u w:val="single"/>
        </w:rPr>
      </w:pPr>
      <w:r w:rsidRPr="00E153B9">
        <w:rPr>
          <w:rFonts w:ascii="Comic Sans MS" w:eastAsia="Calibri" w:hAnsi="Comic Sans MS" w:cs="Tahoma"/>
          <w:color w:val="000000"/>
          <w:sz w:val="20"/>
          <w:szCs w:val="20"/>
          <w:u w:val="single"/>
        </w:rPr>
        <w:t>REPORT OF THE SECRETARY-TREASURER (Executive Director)</w:t>
      </w:r>
    </w:p>
    <w:p w14:paraId="696D4BF8" w14:textId="05773568" w:rsidR="007F320A" w:rsidRPr="00E153B9" w:rsidRDefault="00C23943" w:rsidP="00A51B2B">
      <w:pPr>
        <w:jc w:val="both"/>
        <w:rPr>
          <w:rFonts w:ascii="Comic Sans MS" w:eastAsia="Calibri" w:hAnsi="Comic Sans MS" w:cs="Tahoma"/>
          <w:color w:val="000000"/>
          <w:sz w:val="20"/>
          <w:szCs w:val="20"/>
        </w:rPr>
      </w:pPr>
      <w:r w:rsidRPr="00E153B9">
        <w:rPr>
          <w:rFonts w:ascii="Comic Sans MS" w:eastAsia="Calibri" w:hAnsi="Comic Sans MS" w:cs="Tahoma"/>
          <w:color w:val="000000"/>
          <w:sz w:val="20"/>
          <w:szCs w:val="20"/>
        </w:rPr>
        <w:tab/>
        <w:t xml:space="preserve">Douglas Dzema, Executive Director informed the Board </w:t>
      </w:r>
      <w:r w:rsidR="007F320A" w:rsidRPr="00E153B9">
        <w:rPr>
          <w:rFonts w:ascii="Comic Sans MS" w:eastAsia="Calibri" w:hAnsi="Comic Sans MS" w:cs="Tahoma"/>
          <w:color w:val="000000"/>
          <w:sz w:val="20"/>
          <w:szCs w:val="20"/>
        </w:rPr>
        <w:t xml:space="preserve">of the following: </w:t>
      </w:r>
    </w:p>
    <w:p w14:paraId="4948908D" w14:textId="7290B010" w:rsidR="00FA55F3" w:rsidRPr="00E153B9" w:rsidRDefault="00FA55F3" w:rsidP="00FA55F3">
      <w:pPr>
        <w:pStyle w:val="ListParagraph"/>
        <w:numPr>
          <w:ilvl w:val="1"/>
          <w:numId w:val="1"/>
        </w:numPr>
        <w:jc w:val="both"/>
        <w:rPr>
          <w:rFonts w:ascii="Comic Sans MS" w:eastAsia="Calibri" w:hAnsi="Comic Sans MS" w:cs="Tahoma"/>
          <w:color w:val="000000"/>
          <w:sz w:val="20"/>
          <w:szCs w:val="20"/>
        </w:rPr>
      </w:pPr>
      <w:r w:rsidRPr="00E153B9">
        <w:rPr>
          <w:rFonts w:ascii="Comic Sans MS" w:eastAsia="Calibri" w:hAnsi="Comic Sans MS"/>
          <w:sz w:val="20"/>
          <w:szCs w:val="20"/>
        </w:rPr>
        <w:t>Senior Christmas Party scheduled for Thursday, December 14</w:t>
      </w:r>
      <w:r w:rsidRPr="00E153B9">
        <w:rPr>
          <w:rFonts w:ascii="Comic Sans MS" w:eastAsia="Calibri" w:hAnsi="Comic Sans MS"/>
          <w:sz w:val="20"/>
          <w:szCs w:val="20"/>
          <w:vertAlign w:val="superscript"/>
        </w:rPr>
        <w:t>th</w:t>
      </w:r>
      <w:r w:rsidRPr="00E153B9">
        <w:rPr>
          <w:rFonts w:ascii="Comic Sans MS" w:eastAsia="Calibri" w:hAnsi="Comic Sans MS"/>
          <w:sz w:val="20"/>
          <w:szCs w:val="20"/>
        </w:rPr>
        <w:t xml:space="preserve"> @ 11:30 am., Hansen Apartments Community Center, 415 Fayette Street, Perth Amboy.</w:t>
      </w:r>
    </w:p>
    <w:p w14:paraId="36D3B000" w14:textId="77777777" w:rsidR="00AD6D7D" w:rsidRPr="00E153B9" w:rsidRDefault="00AD6D7D" w:rsidP="00AD6D7D">
      <w:pPr>
        <w:pStyle w:val="ListParagraph"/>
        <w:tabs>
          <w:tab w:val="left" w:pos="630"/>
        </w:tabs>
        <w:spacing w:line="266" w:lineRule="auto"/>
        <w:ind w:left="1080" w:right="386"/>
        <w:jc w:val="both"/>
        <w:rPr>
          <w:rFonts w:ascii="Comic Sans MS" w:eastAsia="Calibri" w:hAnsi="Comic Sans MS" w:cs="Tahoma"/>
          <w:sz w:val="20"/>
          <w:szCs w:val="20"/>
        </w:rPr>
      </w:pPr>
    </w:p>
    <w:p w14:paraId="7808EE8B" w14:textId="3032AC1C" w:rsidR="004E7458" w:rsidRPr="00E153B9" w:rsidRDefault="004E7458" w:rsidP="00A51B2B">
      <w:pPr>
        <w:tabs>
          <w:tab w:val="left" w:pos="630"/>
        </w:tabs>
        <w:spacing w:line="266" w:lineRule="auto"/>
        <w:ind w:right="386"/>
        <w:jc w:val="both"/>
        <w:rPr>
          <w:rFonts w:ascii="Comic Sans MS" w:eastAsia="Calibri" w:hAnsi="Comic Sans MS" w:cs="Tahoma"/>
          <w:sz w:val="20"/>
          <w:szCs w:val="20"/>
        </w:rPr>
      </w:pPr>
      <w:r w:rsidRPr="00E153B9">
        <w:rPr>
          <w:rFonts w:ascii="Comic Sans MS" w:eastAsia="Calibri" w:hAnsi="Comic Sans MS" w:cs="Tahoma"/>
          <w:sz w:val="20"/>
          <w:szCs w:val="20"/>
          <w:u w:val="single"/>
        </w:rPr>
        <w:t>REPORT OF THE CHAIRPERSON</w:t>
      </w:r>
      <w:r w:rsidR="00D36066" w:rsidRPr="00E153B9">
        <w:rPr>
          <w:rFonts w:ascii="Comic Sans MS" w:eastAsia="Calibri" w:hAnsi="Comic Sans MS" w:cs="Tahoma"/>
          <w:sz w:val="20"/>
          <w:szCs w:val="20"/>
        </w:rPr>
        <w:t xml:space="preserve"> – None reported.</w:t>
      </w:r>
    </w:p>
    <w:p w14:paraId="2918792A" w14:textId="61D435D9" w:rsidR="00AD6D7D" w:rsidRPr="00E153B9" w:rsidRDefault="00AD6D7D" w:rsidP="00A51B2B">
      <w:pPr>
        <w:tabs>
          <w:tab w:val="left" w:pos="630"/>
        </w:tabs>
        <w:spacing w:line="266" w:lineRule="auto"/>
        <w:ind w:right="386"/>
        <w:jc w:val="both"/>
        <w:rPr>
          <w:rFonts w:ascii="Comic Sans MS" w:eastAsia="Calibri" w:hAnsi="Comic Sans MS" w:cs="Tahoma"/>
          <w:sz w:val="20"/>
          <w:szCs w:val="20"/>
        </w:rPr>
      </w:pPr>
      <w:r w:rsidRPr="00E153B9">
        <w:rPr>
          <w:rFonts w:ascii="Comic Sans MS" w:eastAsia="Calibri" w:hAnsi="Comic Sans MS" w:cs="Tahoma"/>
          <w:sz w:val="20"/>
          <w:szCs w:val="20"/>
        </w:rPr>
        <w:tab/>
      </w:r>
    </w:p>
    <w:p w14:paraId="3F4CEF1C" w14:textId="47EBE059" w:rsidR="00335719" w:rsidRPr="00E153B9" w:rsidRDefault="004E7458" w:rsidP="00E153B9">
      <w:pPr>
        <w:tabs>
          <w:tab w:val="left" w:pos="630"/>
        </w:tabs>
        <w:spacing w:line="266" w:lineRule="auto"/>
        <w:ind w:right="386"/>
        <w:jc w:val="both"/>
        <w:rPr>
          <w:rFonts w:ascii="Comic Sans MS" w:eastAsia="Calibri" w:hAnsi="Comic Sans MS" w:cs="Tahoma"/>
          <w:color w:val="000000"/>
          <w:sz w:val="20"/>
          <w:szCs w:val="20"/>
        </w:rPr>
      </w:pPr>
      <w:r w:rsidRPr="00E153B9">
        <w:rPr>
          <w:rFonts w:ascii="Comic Sans MS" w:eastAsia="Calibri" w:hAnsi="Comic Sans MS" w:cs="Tahoma"/>
          <w:sz w:val="20"/>
          <w:szCs w:val="20"/>
        </w:rPr>
        <w:tab/>
      </w:r>
      <w:r w:rsidR="00233FD1" w:rsidRPr="00E153B9">
        <w:rPr>
          <w:rFonts w:ascii="Comic Sans MS" w:eastAsia="Calibri" w:hAnsi="Comic Sans MS" w:cs="Tahoma"/>
          <w:sz w:val="20"/>
          <w:szCs w:val="20"/>
        </w:rPr>
        <w:tab/>
      </w:r>
      <w:r w:rsidR="00933D92" w:rsidRPr="00E153B9">
        <w:rPr>
          <w:rFonts w:ascii="Comic Sans MS" w:eastAsia="Calibri" w:hAnsi="Comic Sans MS" w:cs="Tahoma"/>
          <w:sz w:val="20"/>
          <w:szCs w:val="20"/>
        </w:rPr>
        <w:t>On the motion of</w:t>
      </w:r>
      <w:r w:rsidR="00D8131C" w:rsidRPr="00E153B9">
        <w:rPr>
          <w:rFonts w:ascii="Comic Sans MS" w:eastAsia="Calibri" w:hAnsi="Comic Sans MS" w:cs="Tahoma"/>
          <w:sz w:val="20"/>
          <w:szCs w:val="20"/>
        </w:rPr>
        <w:t xml:space="preserve"> </w:t>
      </w:r>
      <w:r w:rsidR="00E153B9" w:rsidRPr="00E153B9">
        <w:rPr>
          <w:rFonts w:ascii="Comic Sans MS" w:eastAsia="Calibri" w:hAnsi="Comic Sans MS" w:cs="Tahoma"/>
          <w:sz w:val="20"/>
          <w:szCs w:val="20"/>
        </w:rPr>
        <w:t>Commissioner Arocho</w:t>
      </w:r>
      <w:r w:rsidR="00933D92" w:rsidRPr="00E153B9">
        <w:rPr>
          <w:rFonts w:ascii="Comic Sans MS" w:eastAsia="Calibri" w:hAnsi="Comic Sans MS" w:cs="Tahoma"/>
          <w:sz w:val="20"/>
          <w:szCs w:val="20"/>
        </w:rPr>
        <w:t>, which motion was</w:t>
      </w:r>
      <w:r w:rsidR="005C66B2" w:rsidRPr="00E153B9">
        <w:rPr>
          <w:rFonts w:ascii="Comic Sans MS" w:eastAsia="Calibri" w:hAnsi="Comic Sans MS" w:cs="Tahoma"/>
          <w:sz w:val="20"/>
          <w:szCs w:val="20"/>
        </w:rPr>
        <w:t xml:space="preserve"> seconded by </w:t>
      </w:r>
      <w:r w:rsidR="00C23943" w:rsidRPr="00E153B9">
        <w:rPr>
          <w:rFonts w:ascii="Comic Sans MS" w:eastAsia="Calibri" w:hAnsi="Comic Sans MS" w:cs="Tahoma"/>
          <w:sz w:val="20"/>
          <w:szCs w:val="20"/>
        </w:rPr>
        <w:t>Commissioner</w:t>
      </w:r>
      <w:r w:rsidR="004863A6" w:rsidRPr="00E153B9">
        <w:rPr>
          <w:rFonts w:ascii="Comic Sans MS" w:eastAsia="Calibri" w:hAnsi="Comic Sans MS" w:cs="Tahoma"/>
          <w:sz w:val="20"/>
          <w:szCs w:val="20"/>
        </w:rPr>
        <w:t xml:space="preserve"> </w:t>
      </w:r>
      <w:r w:rsidR="00E153B9" w:rsidRPr="00E153B9">
        <w:rPr>
          <w:rFonts w:ascii="Comic Sans MS" w:eastAsia="Calibri" w:hAnsi="Comic Sans MS" w:cs="Tahoma"/>
          <w:sz w:val="20"/>
          <w:szCs w:val="20"/>
        </w:rPr>
        <w:t>Soto</w:t>
      </w:r>
      <w:r w:rsidR="001B5D08" w:rsidRPr="00E153B9">
        <w:rPr>
          <w:rFonts w:ascii="Comic Sans MS" w:eastAsia="Calibri" w:hAnsi="Comic Sans MS" w:cs="Tahoma"/>
          <w:sz w:val="20"/>
          <w:szCs w:val="20"/>
        </w:rPr>
        <w:t>,</w:t>
      </w:r>
      <w:r w:rsidR="00933D92" w:rsidRPr="00E153B9">
        <w:rPr>
          <w:rFonts w:ascii="Comic Sans MS" w:eastAsia="Calibri" w:hAnsi="Comic Sans MS" w:cs="Tahoma"/>
          <w:sz w:val="20"/>
          <w:szCs w:val="20"/>
        </w:rPr>
        <w:t xml:space="preserve"> t</w:t>
      </w:r>
      <w:r w:rsidR="00033F26" w:rsidRPr="00E153B9">
        <w:rPr>
          <w:rFonts w:ascii="Comic Sans MS" w:eastAsia="Calibri" w:hAnsi="Comic Sans MS" w:cs="Tahoma"/>
          <w:sz w:val="20"/>
          <w:szCs w:val="20"/>
        </w:rPr>
        <w:t xml:space="preserve">he Board concurred to </w:t>
      </w:r>
      <w:r w:rsidR="00A22DB8" w:rsidRPr="00E153B9">
        <w:rPr>
          <w:rFonts w:ascii="Comic Sans MS" w:eastAsia="Calibri" w:hAnsi="Comic Sans MS" w:cs="Tahoma"/>
          <w:sz w:val="20"/>
          <w:szCs w:val="20"/>
        </w:rPr>
        <w:t>adjourn</w:t>
      </w:r>
      <w:r w:rsidR="00933D92" w:rsidRPr="00E153B9">
        <w:rPr>
          <w:rFonts w:ascii="Comic Sans MS" w:eastAsia="Calibri" w:hAnsi="Comic Sans MS" w:cs="Tahoma"/>
          <w:sz w:val="20"/>
          <w:szCs w:val="20"/>
        </w:rPr>
        <w:t xml:space="preserve">. </w:t>
      </w:r>
      <w:r w:rsidR="00933D92" w:rsidRPr="00E153B9">
        <w:rPr>
          <w:rFonts w:ascii="Comic Sans MS" w:eastAsia="Calibri" w:hAnsi="Comic Sans MS" w:cs="Tahoma"/>
          <w:color w:val="000000"/>
          <w:sz w:val="20"/>
          <w:szCs w:val="20"/>
        </w:rPr>
        <w:tab/>
      </w:r>
      <w:r w:rsidR="00933D92" w:rsidRPr="00E153B9">
        <w:rPr>
          <w:rFonts w:ascii="Comic Sans MS" w:eastAsia="Calibri" w:hAnsi="Comic Sans MS" w:cs="Tahoma"/>
          <w:color w:val="000000"/>
          <w:sz w:val="20"/>
          <w:szCs w:val="20"/>
        </w:rPr>
        <w:tab/>
      </w:r>
      <w:r w:rsidR="00933D92" w:rsidRPr="00E153B9">
        <w:rPr>
          <w:rFonts w:ascii="Comic Sans MS" w:eastAsia="Calibri" w:hAnsi="Comic Sans MS" w:cs="Tahoma"/>
          <w:color w:val="000000"/>
          <w:sz w:val="20"/>
          <w:szCs w:val="20"/>
        </w:rPr>
        <w:tab/>
      </w:r>
      <w:r w:rsidR="00933D92" w:rsidRPr="00E153B9">
        <w:rPr>
          <w:rFonts w:ascii="Comic Sans MS" w:eastAsia="Calibri" w:hAnsi="Comic Sans MS" w:cs="Tahoma"/>
          <w:color w:val="000000"/>
          <w:sz w:val="20"/>
          <w:szCs w:val="20"/>
        </w:rPr>
        <w:tab/>
      </w:r>
      <w:r w:rsidR="00933D92" w:rsidRPr="00E153B9">
        <w:rPr>
          <w:rFonts w:ascii="Comic Sans MS" w:eastAsia="Calibri" w:hAnsi="Comic Sans MS" w:cs="Tahoma"/>
          <w:color w:val="000000"/>
          <w:sz w:val="20"/>
          <w:szCs w:val="20"/>
        </w:rPr>
        <w:tab/>
      </w:r>
      <w:r w:rsidR="00933D92" w:rsidRPr="00E153B9">
        <w:rPr>
          <w:rFonts w:ascii="Comic Sans MS" w:eastAsia="Calibri" w:hAnsi="Comic Sans MS" w:cs="Tahoma"/>
          <w:color w:val="000000"/>
          <w:sz w:val="20"/>
          <w:szCs w:val="20"/>
        </w:rPr>
        <w:tab/>
      </w:r>
      <w:r w:rsidR="00933D92" w:rsidRPr="00E153B9">
        <w:rPr>
          <w:rFonts w:ascii="Comic Sans MS" w:eastAsia="Calibri" w:hAnsi="Comic Sans MS" w:cs="Tahoma"/>
          <w:color w:val="000000"/>
          <w:sz w:val="20"/>
          <w:szCs w:val="20"/>
        </w:rPr>
        <w:tab/>
      </w:r>
      <w:r w:rsidR="00933D92" w:rsidRPr="00E153B9">
        <w:rPr>
          <w:rFonts w:ascii="Comic Sans MS" w:eastAsia="Calibri" w:hAnsi="Comic Sans MS" w:cs="Tahoma"/>
          <w:color w:val="000000"/>
          <w:sz w:val="20"/>
          <w:szCs w:val="20"/>
        </w:rPr>
        <w:tab/>
      </w:r>
      <w:r w:rsidR="00933D92" w:rsidRPr="00E153B9">
        <w:rPr>
          <w:rFonts w:ascii="Comic Sans MS" w:eastAsia="Calibri" w:hAnsi="Comic Sans MS" w:cs="Tahoma"/>
          <w:color w:val="000000"/>
          <w:sz w:val="20"/>
          <w:szCs w:val="20"/>
        </w:rPr>
        <w:tab/>
      </w:r>
    </w:p>
    <w:p w14:paraId="36AF6542" w14:textId="77777777" w:rsidR="00074458" w:rsidRPr="00E153B9" w:rsidRDefault="00074458" w:rsidP="00074458">
      <w:pPr>
        <w:ind w:left="5760" w:firstLine="720"/>
        <w:rPr>
          <w:rFonts w:ascii="Comic Sans MS" w:eastAsia="Calibri" w:hAnsi="Comic Sans MS" w:cstheme="majorHAnsi"/>
          <w:color w:val="000000"/>
          <w:sz w:val="20"/>
          <w:szCs w:val="20"/>
        </w:rPr>
      </w:pPr>
      <w:r w:rsidRPr="00E153B9">
        <w:rPr>
          <w:rFonts w:ascii="Comic Sans MS" w:eastAsia="Calibri" w:hAnsi="Comic Sans MS" w:cstheme="majorHAnsi"/>
          <w:color w:val="000000"/>
          <w:sz w:val="20"/>
          <w:szCs w:val="20"/>
        </w:rPr>
        <w:t xml:space="preserve">Respectfully submitted by, </w:t>
      </w:r>
    </w:p>
    <w:p w14:paraId="01CC5438" w14:textId="1F9D787F" w:rsidR="00074458" w:rsidRPr="00E153B9" w:rsidRDefault="00074458" w:rsidP="00074458">
      <w:pPr>
        <w:ind w:left="720" w:hanging="720"/>
        <w:rPr>
          <w:rFonts w:ascii="Comic Sans MS" w:eastAsia="Calibri" w:hAnsi="Comic Sans MS" w:cstheme="majorHAnsi"/>
          <w:color w:val="000000"/>
          <w:sz w:val="20"/>
          <w:szCs w:val="20"/>
        </w:rPr>
      </w:pP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00BD7875">
        <w:rPr>
          <w:rFonts w:ascii="Comic Sans MS" w:eastAsia="Calibri" w:hAnsi="Comic Sans MS" w:cstheme="majorHAnsi"/>
          <w:color w:val="000000"/>
          <w:sz w:val="20"/>
          <w:szCs w:val="20"/>
        </w:rPr>
        <w:tab/>
      </w:r>
      <w:r w:rsidR="00BD7875">
        <w:rPr>
          <w:rFonts w:ascii="Comic Sans MS" w:eastAsia="Calibri" w:hAnsi="Comic Sans MS" w:cstheme="majorHAnsi"/>
          <w:color w:val="000000"/>
          <w:sz w:val="20"/>
          <w:szCs w:val="20"/>
        </w:rPr>
        <w:tab/>
      </w:r>
      <w:r w:rsidR="00BD7875">
        <w:rPr>
          <w:rFonts w:ascii="Comic Sans MS" w:eastAsia="Calibri" w:hAnsi="Comic Sans MS" w:cstheme="majorHAnsi"/>
          <w:color w:val="000000"/>
          <w:sz w:val="20"/>
          <w:szCs w:val="20"/>
        </w:rPr>
        <w:tab/>
      </w:r>
      <w:r w:rsidR="00BD7875">
        <w:rPr>
          <w:rFonts w:ascii="Comic Sans MS" w:eastAsia="Calibri" w:hAnsi="Comic Sans MS" w:cstheme="majorHAnsi"/>
          <w:color w:val="000000"/>
          <w:sz w:val="20"/>
          <w:szCs w:val="20"/>
        </w:rPr>
        <w:tab/>
      </w:r>
      <w:r w:rsidR="00BD7875">
        <w:rPr>
          <w:rFonts w:ascii="Brush Script MT" w:eastAsia="Calibri" w:hAnsi="Brush Script MT" w:cstheme="majorHAnsi"/>
          <w:color w:val="000000"/>
          <w:sz w:val="36"/>
          <w:szCs w:val="36"/>
        </w:rPr>
        <w:t>Douglas G. Dzema</w:t>
      </w:r>
      <w:bookmarkStart w:id="0" w:name="_GoBack"/>
      <w:bookmarkEnd w:id="0"/>
    </w:p>
    <w:p w14:paraId="252E8CB4" w14:textId="658A752D" w:rsidR="00074458" w:rsidRPr="00E153B9" w:rsidRDefault="00074458" w:rsidP="00074458">
      <w:pPr>
        <w:ind w:left="720" w:hanging="720"/>
        <w:rPr>
          <w:rFonts w:ascii="Comic Sans MS" w:eastAsia="Calibri" w:hAnsi="Comic Sans MS" w:cstheme="majorHAnsi"/>
          <w:color w:val="000000"/>
          <w:sz w:val="20"/>
          <w:szCs w:val="20"/>
        </w:rPr>
      </w:pP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t xml:space="preserve">Douglas G. Dzema </w:t>
      </w:r>
    </w:p>
    <w:p w14:paraId="5AB217CF" w14:textId="14C11F31" w:rsidR="00DC1654" w:rsidRPr="00BD3D44" w:rsidRDefault="00074458" w:rsidP="00813D7B">
      <w:pPr>
        <w:ind w:left="720" w:hanging="720"/>
        <w:rPr>
          <w:rFonts w:ascii="Comic Sans MS" w:eastAsia="Calibri" w:hAnsi="Comic Sans MS" w:cs="Tahoma"/>
          <w:color w:val="000000"/>
          <w:sz w:val="20"/>
          <w:szCs w:val="20"/>
        </w:rPr>
      </w:pP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Pr="00E153B9">
        <w:rPr>
          <w:rFonts w:ascii="Comic Sans MS" w:eastAsia="Calibri" w:hAnsi="Comic Sans MS" w:cstheme="majorHAnsi"/>
          <w:color w:val="000000"/>
          <w:sz w:val="20"/>
          <w:szCs w:val="20"/>
        </w:rPr>
        <w:tab/>
      </w:r>
      <w:r w:rsidR="00813D7B" w:rsidRPr="00E153B9">
        <w:rPr>
          <w:rFonts w:ascii="Comic Sans MS" w:eastAsia="Calibri" w:hAnsi="Comic Sans MS" w:cstheme="majorHAnsi"/>
          <w:color w:val="000000"/>
          <w:sz w:val="20"/>
          <w:szCs w:val="20"/>
        </w:rPr>
        <w:t>E</w:t>
      </w:r>
      <w:r w:rsidR="00813D7B" w:rsidRPr="00AD6D7D">
        <w:rPr>
          <w:rFonts w:ascii="Comic Sans MS" w:eastAsia="Calibri" w:hAnsi="Comic Sans MS" w:cstheme="majorHAnsi"/>
          <w:color w:val="000000"/>
          <w:sz w:val="20"/>
          <w:szCs w:val="20"/>
        </w:rPr>
        <w:t>xecutive Director/Secretar</w:t>
      </w:r>
      <w:r w:rsidR="00CF4258" w:rsidRPr="00AD6D7D">
        <w:rPr>
          <w:rFonts w:ascii="Comic Sans MS" w:eastAsia="Calibri" w:hAnsi="Comic Sans MS" w:cstheme="majorHAnsi"/>
          <w:color w:val="000000"/>
          <w:sz w:val="20"/>
          <w:szCs w:val="20"/>
        </w:rPr>
        <w:t>y</w:t>
      </w:r>
    </w:p>
    <w:sectPr w:rsidR="00DC1654" w:rsidRPr="00BD3D44" w:rsidSect="00C21214">
      <w:footerReference w:type="default" r:id="rId13"/>
      <w:pgSz w:w="12240" w:h="15840"/>
      <w:pgMar w:top="90" w:right="630" w:bottom="180" w:left="720" w:header="18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D5D35" w14:textId="77777777" w:rsidR="000172BA" w:rsidRDefault="000172BA">
      <w:r>
        <w:separator/>
      </w:r>
    </w:p>
  </w:endnote>
  <w:endnote w:type="continuationSeparator" w:id="0">
    <w:p w14:paraId="7D4B00F0" w14:textId="77777777" w:rsidR="000172BA" w:rsidRDefault="0001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811542"/>
      <w:docPartObj>
        <w:docPartGallery w:val="Page Numbers (Bottom of Page)"/>
        <w:docPartUnique/>
      </w:docPartObj>
    </w:sdtPr>
    <w:sdtEndPr/>
    <w:sdtContent>
      <w:sdt>
        <w:sdtPr>
          <w:id w:val="1728636285"/>
          <w:docPartObj>
            <w:docPartGallery w:val="Page Numbers (Top of Page)"/>
            <w:docPartUnique/>
          </w:docPartObj>
        </w:sdtPr>
        <w:sdtEndPr/>
        <w:sdtContent>
          <w:p w14:paraId="20867477" w14:textId="6CE9D69D" w:rsidR="00CF3C47" w:rsidRDefault="00CF3C47">
            <w:pPr>
              <w:pStyle w:val="Footer"/>
              <w:jc w:val="center"/>
            </w:pPr>
            <w:r>
              <w:t xml:space="preserve">Page </w:t>
            </w:r>
            <w:r>
              <w:rPr>
                <w:b/>
                <w:bCs/>
              </w:rPr>
              <w:fldChar w:fldCharType="begin"/>
            </w:r>
            <w:r>
              <w:rPr>
                <w:b/>
                <w:bCs/>
              </w:rPr>
              <w:instrText xml:space="preserve"> PAGE </w:instrText>
            </w:r>
            <w:r>
              <w:rPr>
                <w:b/>
                <w:bCs/>
              </w:rPr>
              <w:fldChar w:fldCharType="separate"/>
            </w:r>
            <w:r w:rsidR="00BD787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BD7875">
              <w:rPr>
                <w:b/>
                <w:bCs/>
                <w:noProof/>
              </w:rPr>
              <w:t>1</w:t>
            </w:r>
            <w:r>
              <w:rPr>
                <w:b/>
                <w:bCs/>
              </w:rPr>
              <w:fldChar w:fldCharType="end"/>
            </w:r>
          </w:p>
        </w:sdtContent>
      </w:sdt>
    </w:sdtContent>
  </w:sdt>
  <w:p w14:paraId="39308662" w14:textId="77777777" w:rsidR="00E627FF" w:rsidRDefault="00E627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08E38B" w14:textId="77777777" w:rsidR="000172BA" w:rsidRDefault="000172BA">
      <w:r>
        <w:separator/>
      </w:r>
    </w:p>
  </w:footnote>
  <w:footnote w:type="continuationSeparator" w:id="0">
    <w:p w14:paraId="2923FD57" w14:textId="77777777" w:rsidR="000172BA" w:rsidRDefault="00017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86214"/>
    <w:multiLevelType w:val="hybridMultilevel"/>
    <w:tmpl w:val="0F1CEBB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844CAC"/>
    <w:multiLevelType w:val="hybridMultilevel"/>
    <w:tmpl w:val="4E94F482"/>
    <w:lvl w:ilvl="0" w:tplc="0B4258F6">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6F025E3"/>
    <w:multiLevelType w:val="hybridMultilevel"/>
    <w:tmpl w:val="A35A3238"/>
    <w:lvl w:ilvl="0" w:tplc="2D2417B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A916B39"/>
    <w:multiLevelType w:val="hybridMultilevel"/>
    <w:tmpl w:val="45F66B02"/>
    <w:lvl w:ilvl="0" w:tplc="CA36FB96">
      <w:numFmt w:val="bullet"/>
      <w:lvlText w:val=""/>
      <w:lvlJc w:val="left"/>
      <w:pPr>
        <w:ind w:left="720" w:hanging="360"/>
      </w:pPr>
      <w:rPr>
        <w:rFonts w:ascii="Symbol" w:eastAsia="Calibri" w:hAnsi="Symbol"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D39AB"/>
    <w:multiLevelType w:val="multilevel"/>
    <w:tmpl w:val="2D58D45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E44D91"/>
    <w:multiLevelType w:val="hybridMultilevel"/>
    <w:tmpl w:val="18A4CA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E20A70"/>
    <w:multiLevelType w:val="hybridMultilevel"/>
    <w:tmpl w:val="ADF62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C3B79"/>
    <w:multiLevelType w:val="hybridMultilevel"/>
    <w:tmpl w:val="285EFBD2"/>
    <w:lvl w:ilvl="0" w:tplc="B60C8B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7B24F6"/>
    <w:multiLevelType w:val="hybridMultilevel"/>
    <w:tmpl w:val="6A1E83D8"/>
    <w:lvl w:ilvl="0" w:tplc="863E87AC">
      <w:numFmt w:val="bullet"/>
      <w:lvlText w:val="-"/>
      <w:lvlJc w:val="left"/>
      <w:pPr>
        <w:ind w:left="1080" w:hanging="360"/>
      </w:pPr>
      <w:rPr>
        <w:rFonts w:ascii="Cambria" w:eastAsia="Calibri" w:hAnsi="Cambri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1E194A"/>
    <w:multiLevelType w:val="hybridMultilevel"/>
    <w:tmpl w:val="9AA8B0D4"/>
    <w:lvl w:ilvl="0" w:tplc="6FDE14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C2A2322"/>
    <w:multiLevelType w:val="hybridMultilevel"/>
    <w:tmpl w:val="732A9A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E87589"/>
    <w:multiLevelType w:val="hybridMultilevel"/>
    <w:tmpl w:val="C6041D5A"/>
    <w:lvl w:ilvl="0" w:tplc="76C00A9E">
      <w:start w:val="1"/>
      <w:numFmt w:val="bullet"/>
      <w:lvlText w:val=""/>
      <w:lvlJc w:val="left"/>
      <w:pPr>
        <w:ind w:left="1800" w:hanging="360"/>
      </w:pPr>
      <w:rPr>
        <w:rFonts w:ascii="Symbol" w:eastAsia="Calibri" w:hAnsi="Symbol"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1B314E"/>
    <w:multiLevelType w:val="hybridMultilevel"/>
    <w:tmpl w:val="03F66732"/>
    <w:lvl w:ilvl="0" w:tplc="F31C2F3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001802"/>
    <w:multiLevelType w:val="hybridMultilevel"/>
    <w:tmpl w:val="76F069CE"/>
    <w:lvl w:ilvl="0" w:tplc="6692741A">
      <w:numFmt w:val="bullet"/>
      <w:lvlText w:val="-"/>
      <w:lvlJc w:val="left"/>
      <w:pPr>
        <w:ind w:left="720" w:hanging="360"/>
      </w:pPr>
      <w:rPr>
        <w:rFonts w:ascii="Cambria" w:eastAsia="Calibri"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B4983"/>
    <w:multiLevelType w:val="hybridMultilevel"/>
    <w:tmpl w:val="09E4B394"/>
    <w:lvl w:ilvl="0" w:tplc="339C64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692C86"/>
    <w:multiLevelType w:val="multilevel"/>
    <w:tmpl w:val="8D2C5D9C"/>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5ED2729C"/>
    <w:multiLevelType w:val="hybridMultilevel"/>
    <w:tmpl w:val="6DF6DB84"/>
    <w:lvl w:ilvl="0" w:tplc="B492E0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11115BE"/>
    <w:multiLevelType w:val="hybridMultilevel"/>
    <w:tmpl w:val="8D208C5E"/>
    <w:lvl w:ilvl="0" w:tplc="DBC009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7F438FF"/>
    <w:multiLevelType w:val="hybridMultilevel"/>
    <w:tmpl w:val="FF5AC5F6"/>
    <w:lvl w:ilvl="0" w:tplc="C8D08A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CC57E65"/>
    <w:multiLevelType w:val="hybridMultilevel"/>
    <w:tmpl w:val="0FDCDEE8"/>
    <w:lvl w:ilvl="0" w:tplc="E10C321E">
      <w:start w:val="1"/>
      <w:numFmt w:val="decimal"/>
      <w:lvlText w:val="%1)"/>
      <w:lvlJc w:val="left"/>
      <w:pPr>
        <w:ind w:left="1252" w:hanging="360"/>
      </w:pPr>
      <w:rPr>
        <w:rFonts w:hint="default"/>
        <w:w w:val="100"/>
      </w:rPr>
    </w:lvl>
    <w:lvl w:ilvl="1" w:tplc="04090019" w:tentative="1">
      <w:start w:val="1"/>
      <w:numFmt w:val="lowerLetter"/>
      <w:lvlText w:val="%2."/>
      <w:lvlJc w:val="left"/>
      <w:pPr>
        <w:ind w:left="1972" w:hanging="360"/>
      </w:pPr>
    </w:lvl>
    <w:lvl w:ilvl="2" w:tplc="0409001B" w:tentative="1">
      <w:start w:val="1"/>
      <w:numFmt w:val="lowerRoman"/>
      <w:lvlText w:val="%3."/>
      <w:lvlJc w:val="right"/>
      <w:pPr>
        <w:ind w:left="2692" w:hanging="180"/>
      </w:pPr>
    </w:lvl>
    <w:lvl w:ilvl="3" w:tplc="0409000F" w:tentative="1">
      <w:start w:val="1"/>
      <w:numFmt w:val="decimal"/>
      <w:lvlText w:val="%4."/>
      <w:lvlJc w:val="left"/>
      <w:pPr>
        <w:ind w:left="3412" w:hanging="360"/>
      </w:pPr>
    </w:lvl>
    <w:lvl w:ilvl="4" w:tplc="04090019" w:tentative="1">
      <w:start w:val="1"/>
      <w:numFmt w:val="lowerLetter"/>
      <w:lvlText w:val="%5."/>
      <w:lvlJc w:val="left"/>
      <w:pPr>
        <w:ind w:left="4132" w:hanging="360"/>
      </w:pPr>
    </w:lvl>
    <w:lvl w:ilvl="5" w:tplc="0409001B" w:tentative="1">
      <w:start w:val="1"/>
      <w:numFmt w:val="lowerRoman"/>
      <w:lvlText w:val="%6."/>
      <w:lvlJc w:val="right"/>
      <w:pPr>
        <w:ind w:left="4852" w:hanging="180"/>
      </w:pPr>
    </w:lvl>
    <w:lvl w:ilvl="6" w:tplc="0409000F" w:tentative="1">
      <w:start w:val="1"/>
      <w:numFmt w:val="decimal"/>
      <w:lvlText w:val="%7."/>
      <w:lvlJc w:val="left"/>
      <w:pPr>
        <w:ind w:left="5572" w:hanging="360"/>
      </w:pPr>
    </w:lvl>
    <w:lvl w:ilvl="7" w:tplc="04090019" w:tentative="1">
      <w:start w:val="1"/>
      <w:numFmt w:val="lowerLetter"/>
      <w:lvlText w:val="%8."/>
      <w:lvlJc w:val="left"/>
      <w:pPr>
        <w:ind w:left="6292" w:hanging="360"/>
      </w:pPr>
    </w:lvl>
    <w:lvl w:ilvl="8" w:tplc="0409001B" w:tentative="1">
      <w:start w:val="1"/>
      <w:numFmt w:val="lowerRoman"/>
      <w:lvlText w:val="%9."/>
      <w:lvlJc w:val="right"/>
      <w:pPr>
        <w:ind w:left="7012" w:hanging="180"/>
      </w:pPr>
    </w:lvl>
  </w:abstractNum>
  <w:abstractNum w:abstractNumId="20" w15:restartNumberingAfterBreak="0">
    <w:nsid w:val="753E121C"/>
    <w:multiLevelType w:val="hybridMultilevel"/>
    <w:tmpl w:val="BC522078"/>
    <w:lvl w:ilvl="0" w:tplc="EB1C4238">
      <w:start w:val="1"/>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7176D7C"/>
    <w:multiLevelType w:val="hybridMultilevel"/>
    <w:tmpl w:val="54500332"/>
    <w:lvl w:ilvl="0" w:tplc="897A9B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BE269DD"/>
    <w:multiLevelType w:val="hybridMultilevel"/>
    <w:tmpl w:val="AEA68DBC"/>
    <w:lvl w:ilvl="0" w:tplc="56CC4962">
      <w:numFmt w:val="bullet"/>
      <w:lvlText w:val=""/>
      <w:lvlJc w:val="left"/>
      <w:pPr>
        <w:ind w:left="1080" w:hanging="360"/>
      </w:pPr>
      <w:rPr>
        <w:rFonts w:ascii="Symbol" w:eastAsia="Calibr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5"/>
  </w:num>
  <w:num w:numId="3">
    <w:abstractNumId w:val="9"/>
  </w:num>
  <w:num w:numId="4">
    <w:abstractNumId w:val="8"/>
  </w:num>
  <w:num w:numId="5">
    <w:abstractNumId w:val="14"/>
  </w:num>
  <w:num w:numId="6">
    <w:abstractNumId w:val="20"/>
  </w:num>
  <w:num w:numId="7">
    <w:abstractNumId w:val="11"/>
  </w:num>
  <w:num w:numId="8">
    <w:abstractNumId w:val="1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6"/>
  </w:num>
  <w:num w:numId="13">
    <w:abstractNumId w:val="1"/>
  </w:num>
  <w:num w:numId="14">
    <w:abstractNumId w:val="17"/>
  </w:num>
  <w:num w:numId="15">
    <w:abstractNumId w:val="0"/>
  </w:num>
  <w:num w:numId="16">
    <w:abstractNumId w:val="21"/>
  </w:num>
  <w:num w:numId="17">
    <w:abstractNumId w:val="18"/>
  </w:num>
  <w:num w:numId="18">
    <w:abstractNumId w:val="7"/>
  </w:num>
  <w:num w:numId="19">
    <w:abstractNumId w:val="10"/>
  </w:num>
  <w:num w:numId="20">
    <w:abstractNumId w:val="2"/>
  </w:num>
  <w:num w:numId="21">
    <w:abstractNumId w:val="22"/>
  </w:num>
  <w:num w:numId="22">
    <w:abstractNumId w:val="19"/>
  </w:num>
  <w:num w:numId="23">
    <w:abstractNumId w:val="16"/>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20"/>
  <w:characterSpacingControl w:val="doNotCompress"/>
  <w:savePreviewPicture/>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54"/>
    <w:rsid w:val="000055A4"/>
    <w:rsid w:val="000110EF"/>
    <w:rsid w:val="00014173"/>
    <w:rsid w:val="00015FFE"/>
    <w:rsid w:val="000172BA"/>
    <w:rsid w:val="00020359"/>
    <w:rsid w:val="00020EDA"/>
    <w:rsid w:val="00025503"/>
    <w:rsid w:val="000256A1"/>
    <w:rsid w:val="00030AB1"/>
    <w:rsid w:val="000317B3"/>
    <w:rsid w:val="00033F26"/>
    <w:rsid w:val="00036725"/>
    <w:rsid w:val="00036E98"/>
    <w:rsid w:val="000402B1"/>
    <w:rsid w:val="000443DD"/>
    <w:rsid w:val="00045AB4"/>
    <w:rsid w:val="00047AE9"/>
    <w:rsid w:val="000636C6"/>
    <w:rsid w:val="00064378"/>
    <w:rsid w:val="0006544E"/>
    <w:rsid w:val="00065841"/>
    <w:rsid w:val="000662FF"/>
    <w:rsid w:val="0006650B"/>
    <w:rsid w:val="00071C6D"/>
    <w:rsid w:val="0007263D"/>
    <w:rsid w:val="00074458"/>
    <w:rsid w:val="00074DD8"/>
    <w:rsid w:val="00076E8C"/>
    <w:rsid w:val="00076EF2"/>
    <w:rsid w:val="000935CD"/>
    <w:rsid w:val="00093648"/>
    <w:rsid w:val="00094BF8"/>
    <w:rsid w:val="00095F8B"/>
    <w:rsid w:val="000A1DEA"/>
    <w:rsid w:val="000A1F4B"/>
    <w:rsid w:val="000A30B5"/>
    <w:rsid w:val="000A34BE"/>
    <w:rsid w:val="000A390A"/>
    <w:rsid w:val="000A53F0"/>
    <w:rsid w:val="000B32B2"/>
    <w:rsid w:val="000B43E4"/>
    <w:rsid w:val="000B57CC"/>
    <w:rsid w:val="000C0718"/>
    <w:rsid w:val="000C1F72"/>
    <w:rsid w:val="000D12B2"/>
    <w:rsid w:val="000D3D5D"/>
    <w:rsid w:val="000D3F08"/>
    <w:rsid w:val="000D5E5E"/>
    <w:rsid w:val="000E0A36"/>
    <w:rsid w:val="000E4292"/>
    <w:rsid w:val="000E7A0F"/>
    <w:rsid w:val="000F227B"/>
    <w:rsid w:val="000F2F3A"/>
    <w:rsid w:val="000F4824"/>
    <w:rsid w:val="000F5872"/>
    <w:rsid w:val="000F764F"/>
    <w:rsid w:val="00100D8C"/>
    <w:rsid w:val="00101CED"/>
    <w:rsid w:val="00104584"/>
    <w:rsid w:val="00104C0C"/>
    <w:rsid w:val="00106162"/>
    <w:rsid w:val="00111495"/>
    <w:rsid w:val="00113CAD"/>
    <w:rsid w:val="00113E78"/>
    <w:rsid w:val="0012115B"/>
    <w:rsid w:val="001218FA"/>
    <w:rsid w:val="00124437"/>
    <w:rsid w:val="00124CC1"/>
    <w:rsid w:val="00125950"/>
    <w:rsid w:val="00127000"/>
    <w:rsid w:val="00135187"/>
    <w:rsid w:val="00137465"/>
    <w:rsid w:val="00137546"/>
    <w:rsid w:val="001378C5"/>
    <w:rsid w:val="00141162"/>
    <w:rsid w:val="00143E3C"/>
    <w:rsid w:val="00144798"/>
    <w:rsid w:val="0014709C"/>
    <w:rsid w:val="00153989"/>
    <w:rsid w:val="00153A15"/>
    <w:rsid w:val="00153F36"/>
    <w:rsid w:val="00154189"/>
    <w:rsid w:val="00154AFE"/>
    <w:rsid w:val="00155351"/>
    <w:rsid w:val="00166AC9"/>
    <w:rsid w:val="00167247"/>
    <w:rsid w:val="0017423F"/>
    <w:rsid w:val="00175731"/>
    <w:rsid w:val="00176140"/>
    <w:rsid w:val="00182FE1"/>
    <w:rsid w:val="001836F4"/>
    <w:rsid w:val="00186F8D"/>
    <w:rsid w:val="00190639"/>
    <w:rsid w:val="0019298A"/>
    <w:rsid w:val="001A25BB"/>
    <w:rsid w:val="001B3444"/>
    <w:rsid w:val="001B5D08"/>
    <w:rsid w:val="001C5731"/>
    <w:rsid w:val="001C678B"/>
    <w:rsid w:val="001C6F46"/>
    <w:rsid w:val="001D34D4"/>
    <w:rsid w:val="001D5A1A"/>
    <w:rsid w:val="001D5E13"/>
    <w:rsid w:val="001D62C8"/>
    <w:rsid w:val="001D6C4B"/>
    <w:rsid w:val="001E0F03"/>
    <w:rsid w:val="001E28B4"/>
    <w:rsid w:val="001F20C2"/>
    <w:rsid w:val="001F2F3C"/>
    <w:rsid w:val="001F4B79"/>
    <w:rsid w:val="001F640B"/>
    <w:rsid w:val="001F661F"/>
    <w:rsid w:val="002116DB"/>
    <w:rsid w:val="00213E76"/>
    <w:rsid w:val="002178AC"/>
    <w:rsid w:val="00223F16"/>
    <w:rsid w:val="00224549"/>
    <w:rsid w:val="002263D5"/>
    <w:rsid w:val="00230592"/>
    <w:rsid w:val="00233FD1"/>
    <w:rsid w:val="00244793"/>
    <w:rsid w:val="00244D91"/>
    <w:rsid w:val="00247725"/>
    <w:rsid w:val="00252721"/>
    <w:rsid w:val="0025355A"/>
    <w:rsid w:val="00254694"/>
    <w:rsid w:val="00255591"/>
    <w:rsid w:val="002618A4"/>
    <w:rsid w:val="00262321"/>
    <w:rsid w:val="00264403"/>
    <w:rsid w:val="00267DA5"/>
    <w:rsid w:val="002702D5"/>
    <w:rsid w:val="002732DC"/>
    <w:rsid w:val="00282E59"/>
    <w:rsid w:val="00286A1B"/>
    <w:rsid w:val="0029025A"/>
    <w:rsid w:val="00295BC2"/>
    <w:rsid w:val="002A47F7"/>
    <w:rsid w:val="002A5CB2"/>
    <w:rsid w:val="002A75E0"/>
    <w:rsid w:val="002B0DC5"/>
    <w:rsid w:val="002B24D7"/>
    <w:rsid w:val="002B4A8B"/>
    <w:rsid w:val="002C02D9"/>
    <w:rsid w:val="002C086D"/>
    <w:rsid w:val="002C188A"/>
    <w:rsid w:val="002D062D"/>
    <w:rsid w:val="002D21D5"/>
    <w:rsid w:val="002E096C"/>
    <w:rsid w:val="002E29CE"/>
    <w:rsid w:val="002E4DFD"/>
    <w:rsid w:val="002E5001"/>
    <w:rsid w:val="002E59A5"/>
    <w:rsid w:val="002E5B86"/>
    <w:rsid w:val="002E6695"/>
    <w:rsid w:val="002E66E7"/>
    <w:rsid w:val="002E688B"/>
    <w:rsid w:val="002F0049"/>
    <w:rsid w:val="002F1E2B"/>
    <w:rsid w:val="002F2169"/>
    <w:rsid w:val="002F3A11"/>
    <w:rsid w:val="002F64BB"/>
    <w:rsid w:val="00302E7A"/>
    <w:rsid w:val="00306837"/>
    <w:rsid w:val="003071E8"/>
    <w:rsid w:val="00315DBC"/>
    <w:rsid w:val="00316AE4"/>
    <w:rsid w:val="003270D4"/>
    <w:rsid w:val="00330624"/>
    <w:rsid w:val="00332268"/>
    <w:rsid w:val="003337F0"/>
    <w:rsid w:val="00334D10"/>
    <w:rsid w:val="00335719"/>
    <w:rsid w:val="003360EF"/>
    <w:rsid w:val="003366A3"/>
    <w:rsid w:val="00337221"/>
    <w:rsid w:val="00337B4C"/>
    <w:rsid w:val="00341268"/>
    <w:rsid w:val="0034600F"/>
    <w:rsid w:val="00347994"/>
    <w:rsid w:val="00347B77"/>
    <w:rsid w:val="00350C7E"/>
    <w:rsid w:val="0035114C"/>
    <w:rsid w:val="00351780"/>
    <w:rsid w:val="00357772"/>
    <w:rsid w:val="0036145B"/>
    <w:rsid w:val="00361F3B"/>
    <w:rsid w:val="00365DCF"/>
    <w:rsid w:val="00366E44"/>
    <w:rsid w:val="0037723D"/>
    <w:rsid w:val="003877EF"/>
    <w:rsid w:val="0039459D"/>
    <w:rsid w:val="003946A0"/>
    <w:rsid w:val="00396599"/>
    <w:rsid w:val="003A280D"/>
    <w:rsid w:val="003A47BC"/>
    <w:rsid w:val="003A7021"/>
    <w:rsid w:val="003A7D3C"/>
    <w:rsid w:val="003B12EA"/>
    <w:rsid w:val="003B5734"/>
    <w:rsid w:val="003C0045"/>
    <w:rsid w:val="003C12B1"/>
    <w:rsid w:val="003C3053"/>
    <w:rsid w:val="003C30A2"/>
    <w:rsid w:val="003C3C8F"/>
    <w:rsid w:val="003C48B8"/>
    <w:rsid w:val="003C5229"/>
    <w:rsid w:val="003C533B"/>
    <w:rsid w:val="003C61F6"/>
    <w:rsid w:val="003C75DD"/>
    <w:rsid w:val="003D05D9"/>
    <w:rsid w:val="003D51A2"/>
    <w:rsid w:val="003D6C95"/>
    <w:rsid w:val="003E0089"/>
    <w:rsid w:val="003E4837"/>
    <w:rsid w:val="003E7459"/>
    <w:rsid w:val="003F11E9"/>
    <w:rsid w:val="003F45B8"/>
    <w:rsid w:val="003F6007"/>
    <w:rsid w:val="003F7FB8"/>
    <w:rsid w:val="00401C40"/>
    <w:rsid w:val="00401E0E"/>
    <w:rsid w:val="004027B0"/>
    <w:rsid w:val="004043B7"/>
    <w:rsid w:val="004054C5"/>
    <w:rsid w:val="004143C1"/>
    <w:rsid w:val="0041487F"/>
    <w:rsid w:val="00416410"/>
    <w:rsid w:val="00417ECB"/>
    <w:rsid w:val="004249D1"/>
    <w:rsid w:val="0042524B"/>
    <w:rsid w:val="004306E6"/>
    <w:rsid w:val="00431B1A"/>
    <w:rsid w:val="00431C0D"/>
    <w:rsid w:val="004337CF"/>
    <w:rsid w:val="0043599F"/>
    <w:rsid w:val="004430BE"/>
    <w:rsid w:val="00455213"/>
    <w:rsid w:val="00464F69"/>
    <w:rsid w:val="0047441E"/>
    <w:rsid w:val="00474812"/>
    <w:rsid w:val="004748AA"/>
    <w:rsid w:val="00475DC7"/>
    <w:rsid w:val="004771F5"/>
    <w:rsid w:val="004863A6"/>
    <w:rsid w:val="00486DAA"/>
    <w:rsid w:val="004877D1"/>
    <w:rsid w:val="004908F2"/>
    <w:rsid w:val="004A2662"/>
    <w:rsid w:val="004A7530"/>
    <w:rsid w:val="004A7FD2"/>
    <w:rsid w:val="004B1747"/>
    <w:rsid w:val="004B38E1"/>
    <w:rsid w:val="004B4321"/>
    <w:rsid w:val="004B44BC"/>
    <w:rsid w:val="004B676D"/>
    <w:rsid w:val="004B6CC0"/>
    <w:rsid w:val="004C1A03"/>
    <w:rsid w:val="004C2D46"/>
    <w:rsid w:val="004D2C8F"/>
    <w:rsid w:val="004E0C90"/>
    <w:rsid w:val="004E288C"/>
    <w:rsid w:val="004E4AE3"/>
    <w:rsid w:val="004E7458"/>
    <w:rsid w:val="004E793A"/>
    <w:rsid w:val="004E7F93"/>
    <w:rsid w:val="004F5A6E"/>
    <w:rsid w:val="004F67C7"/>
    <w:rsid w:val="00500DEA"/>
    <w:rsid w:val="00503EC3"/>
    <w:rsid w:val="00507CB7"/>
    <w:rsid w:val="0051177B"/>
    <w:rsid w:val="005224F8"/>
    <w:rsid w:val="00526CC6"/>
    <w:rsid w:val="005277EB"/>
    <w:rsid w:val="00536CDB"/>
    <w:rsid w:val="00554D62"/>
    <w:rsid w:val="005553BF"/>
    <w:rsid w:val="005566D3"/>
    <w:rsid w:val="00557758"/>
    <w:rsid w:val="00564E80"/>
    <w:rsid w:val="00565C71"/>
    <w:rsid w:val="005660D1"/>
    <w:rsid w:val="00572FE9"/>
    <w:rsid w:val="00575D70"/>
    <w:rsid w:val="0057719A"/>
    <w:rsid w:val="00581D74"/>
    <w:rsid w:val="005862AC"/>
    <w:rsid w:val="005870D7"/>
    <w:rsid w:val="00595143"/>
    <w:rsid w:val="00596817"/>
    <w:rsid w:val="005A5734"/>
    <w:rsid w:val="005B6374"/>
    <w:rsid w:val="005C0B81"/>
    <w:rsid w:val="005C39F7"/>
    <w:rsid w:val="005C65F2"/>
    <w:rsid w:val="005C66B2"/>
    <w:rsid w:val="005C7572"/>
    <w:rsid w:val="005D0181"/>
    <w:rsid w:val="005D2600"/>
    <w:rsid w:val="005D63A4"/>
    <w:rsid w:val="005E4804"/>
    <w:rsid w:val="005E53B9"/>
    <w:rsid w:val="005E60A7"/>
    <w:rsid w:val="005E6FEE"/>
    <w:rsid w:val="005F21E2"/>
    <w:rsid w:val="005F3A48"/>
    <w:rsid w:val="005F63E4"/>
    <w:rsid w:val="005F7BFD"/>
    <w:rsid w:val="00601A63"/>
    <w:rsid w:val="0060227F"/>
    <w:rsid w:val="006022C3"/>
    <w:rsid w:val="00605710"/>
    <w:rsid w:val="00611908"/>
    <w:rsid w:val="0061338C"/>
    <w:rsid w:val="00615A1C"/>
    <w:rsid w:val="00620898"/>
    <w:rsid w:val="00621366"/>
    <w:rsid w:val="00624A71"/>
    <w:rsid w:val="00625107"/>
    <w:rsid w:val="00627A46"/>
    <w:rsid w:val="00631079"/>
    <w:rsid w:val="006326EB"/>
    <w:rsid w:val="00655F21"/>
    <w:rsid w:val="006562C9"/>
    <w:rsid w:val="006576F0"/>
    <w:rsid w:val="00666730"/>
    <w:rsid w:val="006668E3"/>
    <w:rsid w:val="00671745"/>
    <w:rsid w:val="006724DE"/>
    <w:rsid w:val="00673AA9"/>
    <w:rsid w:val="00674C8B"/>
    <w:rsid w:val="00674EE4"/>
    <w:rsid w:val="006756E3"/>
    <w:rsid w:val="00676190"/>
    <w:rsid w:val="00682358"/>
    <w:rsid w:val="00683509"/>
    <w:rsid w:val="0068367A"/>
    <w:rsid w:val="006863AC"/>
    <w:rsid w:val="006864BF"/>
    <w:rsid w:val="0069225A"/>
    <w:rsid w:val="00696FB2"/>
    <w:rsid w:val="006A2A21"/>
    <w:rsid w:val="006B02B9"/>
    <w:rsid w:val="006B58DD"/>
    <w:rsid w:val="006D296E"/>
    <w:rsid w:val="006D33C9"/>
    <w:rsid w:val="006D521B"/>
    <w:rsid w:val="006D6122"/>
    <w:rsid w:val="006D767D"/>
    <w:rsid w:val="006D7A1E"/>
    <w:rsid w:val="006E1DD7"/>
    <w:rsid w:val="006E3F6A"/>
    <w:rsid w:val="006F0092"/>
    <w:rsid w:val="00700942"/>
    <w:rsid w:val="00702D9A"/>
    <w:rsid w:val="00703002"/>
    <w:rsid w:val="00710CD2"/>
    <w:rsid w:val="00710D8B"/>
    <w:rsid w:val="00713485"/>
    <w:rsid w:val="00713A94"/>
    <w:rsid w:val="00720A19"/>
    <w:rsid w:val="00725CEC"/>
    <w:rsid w:val="007306F5"/>
    <w:rsid w:val="00732732"/>
    <w:rsid w:val="00733955"/>
    <w:rsid w:val="00733B54"/>
    <w:rsid w:val="00734DF5"/>
    <w:rsid w:val="007352CC"/>
    <w:rsid w:val="00735AE7"/>
    <w:rsid w:val="007364E0"/>
    <w:rsid w:val="00742843"/>
    <w:rsid w:val="0074345B"/>
    <w:rsid w:val="007527DA"/>
    <w:rsid w:val="00753881"/>
    <w:rsid w:val="00754337"/>
    <w:rsid w:val="007567E2"/>
    <w:rsid w:val="00766AE6"/>
    <w:rsid w:val="007678CC"/>
    <w:rsid w:val="00774D57"/>
    <w:rsid w:val="0079041D"/>
    <w:rsid w:val="007907E8"/>
    <w:rsid w:val="007959D1"/>
    <w:rsid w:val="00796203"/>
    <w:rsid w:val="007972FE"/>
    <w:rsid w:val="00797B45"/>
    <w:rsid w:val="007A0E7B"/>
    <w:rsid w:val="007A1067"/>
    <w:rsid w:val="007B113F"/>
    <w:rsid w:val="007B6810"/>
    <w:rsid w:val="007D11A1"/>
    <w:rsid w:val="007D1D6A"/>
    <w:rsid w:val="007D3F42"/>
    <w:rsid w:val="007E1EEC"/>
    <w:rsid w:val="007E5755"/>
    <w:rsid w:val="007F320A"/>
    <w:rsid w:val="0080027A"/>
    <w:rsid w:val="008009B4"/>
    <w:rsid w:val="00801B81"/>
    <w:rsid w:val="0080381B"/>
    <w:rsid w:val="00804852"/>
    <w:rsid w:val="00807316"/>
    <w:rsid w:val="00807E62"/>
    <w:rsid w:val="00810CDF"/>
    <w:rsid w:val="00813263"/>
    <w:rsid w:val="00813D7B"/>
    <w:rsid w:val="00821347"/>
    <w:rsid w:val="008227BB"/>
    <w:rsid w:val="00824B30"/>
    <w:rsid w:val="0082664B"/>
    <w:rsid w:val="00830312"/>
    <w:rsid w:val="00834979"/>
    <w:rsid w:val="00834CC2"/>
    <w:rsid w:val="00834D15"/>
    <w:rsid w:val="00837704"/>
    <w:rsid w:val="0084084A"/>
    <w:rsid w:val="0084125B"/>
    <w:rsid w:val="00843A85"/>
    <w:rsid w:val="008525A3"/>
    <w:rsid w:val="00857E87"/>
    <w:rsid w:val="008619BC"/>
    <w:rsid w:val="00861F38"/>
    <w:rsid w:val="00862991"/>
    <w:rsid w:val="00867A33"/>
    <w:rsid w:val="00872D92"/>
    <w:rsid w:val="008739E3"/>
    <w:rsid w:val="00881DB3"/>
    <w:rsid w:val="008833BD"/>
    <w:rsid w:val="00883A5E"/>
    <w:rsid w:val="00887021"/>
    <w:rsid w:val="00887933"/>
    <w:rsid w:val="00887F0F"/>
    <w:rsid w:val="0089496A"/>
    <w:rsid w:val="00894D70"/>
    <w:rsid w:val="008953D9"/>
    <w:rsid w:val="008A09A4"/>
    <w:rsid w:val="008A359B"/>
    <w:rsid w:val="008A3BE3"/>
    <w:rsid w:val="008A57B5"/>
    <w:rsid w:val="008A7AAC"/>
    <w:rsid w:val="008A7EF2"/>
    <w:rsid w:val="008B2580"/>
    <w:rsid w:val="008B315E"/>
    <w:rsid w:val="008B5B37"/>
    <w:rsid w:val="008C1242"/>
    <w:rsid w:val="008C28D6"/>
    <w:rsid w:val="008C689C"/>
    <w:rsid w:val="008C7B70"/>
    <w:rsid w:val="008D0C40"/>
    <w:rsid w:val="008D28C3"/>
    <w:rsid w:val="008D64B6"/>
    <w:rsid w:val="008D7934"/>
    <w:rsid w:val="008E4C4F"/>
    <w:rsid w:val="008E4E19"/>
    <w:rsid w:val="008E7330"/>
    <w:rsid w:val="008F0B23"/>
    <w:rsid w:val="008F1690"/>
    <w:rsid w:val="008F7A85"/>
    <w:rsid w:val="0090774D"/>
    <w:rsid w:val="00911227"/>
    <w:rsid w:val="00914987"/>
    <w:rsid w:val="00916442"/>
    <w:rsid w:val="00917C54"/>
    <w:rsid w:val="009205A2"/>
    <w:rsid w:val="00920853"/>
    <w:rsid w:val="009228DA"/>
    <w:rsid w:val="00922AC4"/>
    <w:rsid w:val="00923D7A"/>
    <w:rsid w:val="00924743"/>
    <w:rsid w:val="00930160"/>
    <w:rsid w:val="00932404"/>
    <w:rsid w:val="00933D92"/>
    <w:rsid w:val="00935694"/>
    <w:rsid w:val="00936CE2"/>
    <w:rsid w:val="00937694"/>
    <w:rsid w:val="00940763"/>
    <w:rsid w:val="00945855"/>
    <w:rsid w:val="00945F7A"/>
    <w:rsid w:val="00951637"/>
    <w:rsid w:val="00951CE3"/>
    <w:rsid w:val="00951DF2"/>
    <w:rsid w:val="009564AE"/>
    <w:rsid w:val="00960299"/>
    <w:rsid w:val="00960CE9"/>
    <w:rsid w:val="00961550"/>
    <w:rsid w:val="00961E80"/>
    <w:rsid w:val="009627BC"/>
    <w:rsid w:val="00964234"/>
    <w:rsid w:val="00965BDC"/>
    <w:rsid w:val="0097232E"/>
    <w:rsid w:val="00972DEB"/>
    <w:rsid w:val="009739C9"/>
    <w:rsid w:val="00974E19"/>
    <w:rsid w:val="00975A36"/>
    <w:rsid w:val="00976943"/>
    <w:rsid w:val="009802CC"/>
    <w:rsid w:val="00981612"/>
    <w:rsid w:val="00983995"/>
    <w:rsid w:val="00990937"/>
    <w:rsid w:val="00992A1B"/>
    <w:rsid w:val="009952A7"/>
    <w:rsid w:val="009961E2"/>
    <w:rsid w:val="00997761"/>
    <w:rsid w:val="009A4328"/>
    <w:rsid w:val="009A55EE"/>
    <w:rsid w:val="009A5D25"/>
    <w:rsid w:val="009B2670"/>
    <w:rsid w:val="009D174F"/>
    <w:rsid w:val="009E15FD"/>
    <w:rsid w:val="009E313E"/>
    <w:rsid w:val="009F6FC0"/>
    <w:rsid w:val="00A00DCE"/>
    <w:rsid w:val="00A00EA7"/>
    <w:rsid w:val="00A079C0"/>
    <w:rsid w:val="00A12FF4"/>
    <w:rsid w:val="00A16B00"/>
    <w:rsid w:val="00A22DB8"/>
    <w:rsid w:val="00A244F6"/>
    <w:rsid w:val="00A259DC"/>
    <w:rsid w:val="00A25AA9"/>
    <w:rsid w:val="00A313D3"/>
    <w:rsid w:val="00A34C02"/>
    <w:rsid w:val="00A37728"/>
    <w:rsid w:val="00A40FDB"/>
    <w:rsid w:val="00A42CDD"/>
    <w:rsid w:val="00A46964"/>
    <w:rsid w:val="00A5086A"/>
    <w:rsid w:val="00A51B2B"/>
    <w:rsid w:val="00A56809"/>
    <w:rsid w:val="00A66A4A"/>
    <w:rsid w:val="00A66DAC"/>
    <w:rsid w:val="00A671EF"/>
    <w:rsid w:val="00A67738"/>
    <w:rsid w:val="00A70F04"/>
    <w:rsid w:val="00A7196A"/>
    <w:rsid w:val="00A75C75"/>
    <w:rsid w:val="00A77D36"/>
    <w:rsid w:val="00A81B68"/>
    <w:rsid w:val="00A81C3F"/>
    <w:rsid w:val="00A85AEB"/>
    <w:rsid w:val="00A85DC7"/>
    <w:rsid w:val="00A8600A"/>
    <w:rsid w:val="00A957D2"/>
    <w:rsid w:val="00AA327F"/>
    <w:rsid w:val="00AA44DA"/>
    <w:rsid w:val="00AA60FB"/>
    <w:rsid w:val="00AB00E9"/>
    <w:rsid w:val="00AB427B"/>
    <w:rsid w:val="00AB61D0"/>
    <w:rsid w:val="00AB735F"/>
    <w:rsid w:val="00AC021E"/>
    <w:rsid w:val="00AC250D"/>
    <w:rsid w:val="00AC4BCD"/>
    <w:rsid w:val="00AC63D2"/>
    <w:rsid w:val="00AC68A9"/>
    <w:rsid w:val="00AD24A1"/>
    <w:rsid w:val="00AD334A"/>
    <w:rsid w:val="00AD4022"/>
    <w:rsid w:val="00AD427B"/>
    <w:rsid w:val="00AD4479"/>
    <w:rsid w:val="00AD5A3A"/>
    <w:rsid w:val="00AD6301"/>
    <w:rsid w:val="00AD6D7D"/>
    <w:rsid w:val="00AD7251"/>
    <w:rsid w:val="00AF41B1"/>
    <w:rsid w:val="00AF4DD4"/>
    <w:rsid w:val="00AF64B9"/>
    <w:rsid w:val="00AF6830"/>
    <w:rsid w:val="00B005E9"/>
    <w:rsid w:val="00B0597B"/>
    <w:rsid w:val="00B05A6E"/>
    <w:rsid w:val="00B069C9"/>
    <w:rsid w:val="00B11075"/>
    <w:rsid w:val="00B16E1C"/>
    <w:rsid w:val="00B24B3C"/>
    <w:rsid w:val="00B26C9E"/>
    <w:rsid w:val="00B3427A"/>
    <w:rsid w:val="00B367D5"/>
    <w:rsid w:val="00B40F24"/>
    <w:rsid w:val="00B43E24"/>
    <w:rsid w:val="00B51B00"/>
    <w:rsid w:val="00B54F47"/>
    <w:rsid w:val="00B55551"/>
    <w:rsid w:val="00B571C5"/>
    <w:rsid w:val="00B57800"/>
    <w:rsid w:val="00B608C5"/>
    <w:rsid w:val="00B610F1"/>
    <w:rsid w:val="00B673C6"/>
    <w:rsid w:val="00B677AC"/>
    <w:rsid w:val="00B74273"/>
    <w:rsid w:val="00B74DD2"/>
    <w:rsid w:val="00B84536"/>
    <w:rsid w:val="00B84BBF"/>
    <w:rsid w:val="00B91C4C"/>
    <w:rsid w:val="00B92FE2"/>
    <w:rsid w:val="00BA05C4"/>
    <w:rsid w:val="00BA22D9"/>
    <w:rsid w:val="00BA780D"/>
    <w:rsid w:val="00BB22B2"/>
    <w:rsid w:val="00BB31A6"/>
    <w:rsid w:val="00BB4D2A"/>
    <w:rsid w:val="00BB7BD8"/>
    <w:rsid w:val="00BC33FE"/>
    <w:rsid w:val="00BC510A"/>
    <w:rsid w:val="00BC7B1B"/>
    <w:rsid w:val="00BD11DE"/>
    <w:rsid w:val="00BD32A3"/>
    <w:rsid w:val="00BD3D44"/>
    <w:rsid w:val="00BD7875"/>
    <w:rsid w:val="00BE21AD"/>
    <w:rsid w:val="00BE2F7E"/>
    <w:rsid w:val="00BF1613"/>
    <w:rsid w:val="00C01784"/>
    <w:rsid w:val="00C028F0"/>
    <w:rsid w:val="00C03EB6"/>
    <w:rsid w:val="00C05615"/>
    <w:rsid w:val="00C128A5"/>
    <w:rsid w:val="00C21214"/>
    <w:rsid w:val="00C23684"/>
    <w:rsid w:val="00C23943"/>
    <w:rsid w:val="00C25289"/>
    <w:rsid w:val="00C2603A"/>
    <w:rsid w:val="00C30B35"/>
    <w:rsid w:val="00C35016"/>
    <w:rsid w:val="00C50DC8"/>
    <w:rsid w:val="00C51964"/>
    <w:rsid w:val="00C5205E"/>
    <w:rsid w:val="00C532EC"/>
    <w:rsid w:val="00C55537"/>
    <w:rsid w:val="00C64DAC"/>
    <w:rsid w:val="00C650B8"/>
    <w:rsid w:val="00C67799"/>
    <w:rsid w:val="00C70521"/>
    <w:rsid w:val="00C70613"/>
    <w:rsid w:val="00C7130B"/>
    <w:rsid w:val="00C719FC"/>
    <w:rsid w:val="00C7368D"/>
    <w:rsid w:val="00C80177"/>
    <w:rsid w:val="00C8244A"/>
    <w:rsid w:val="00C8562F"/>
    <w:rsid w:val="00C90FF6"/>
    <w:rsid w:val="00C93859"/>
    <w:rsid w:val="00C93BF1"/>
    <w:rsid w:val="00C94D12"/>
    <w:rsid w:val="00C956D7"/>
    <w:rsid w:val="00C97BEC"/>
    <w:rsid w:val="00C97D93"/>
    <w:rsid w:val="00CA1B64"/>
    <w:rsid w:val="00CA1F73"/>
    <w:rsid w:val="00CA29BE"/>
    <w:rsid w:val="00CA43B8"/>
    <w:rsid w:val="00CA7386"/>
    <w:rsid w:val="00CB0970"/>
    <w:rsid w:val="00CB0AE3"/>
    <w:rsid w:val="00CB65E7"/>
    <w:rsid w:val="00CC0A77"/>
    <w:rsid w:val="00CC1928"/>
    <w:rsid w:val="00CD093A"/>
    <w:rsid w:val="00CD097C"/>
    <w:rsid w:val="00CD1AF3"/>
    <w:rsid w:val="00CD21D5"/>
    <w:rsid w:val="00CD3E76"/>
    <w:rsid w:val="00CD41F5"/>
    <w:rsid w:val="00CD431A"/>
    <w:rsid w:val="00CD4ED6"/>
    <w:rsid w:val="00CD7BC8"/>
    <w:rsid w:val="00CE453F"/>
    <w:rsid w:val="00CE7769"/>
    <w:rsid w:val="00CF057F"/>
    <w:rsid w:val="00CF166D"/>
    <w:rsid w:val="00CF1FD4"/>
    <w:rsid w:val="00CF3C47"/>
    <w:rsid w:val="00CF3DCB"/>
    <w:rsid w:val="00CF4258"/>
    <w:rsid w:val="00CF57F9"/>
    <w:rsid w:val="00CF77DD"/>
    <w:rsid w:val="00CF7A61"/>
    <w:rsid w:val="00D01818"/>
    <w:rsid w:val="00D02916"/>
    <w:rsid w:val="00D05781"/>
    <w:rsid w:val="00D1439A"/>
    <w:rsid w:val="00D15105"/>
    <w:rsid w:val="00D212C2"/>
    <w:rsid w:val="00D215A9"/>
    <w:rsid w:val="00D25058"/>
    <w:rsid w:val="00D2557A"/>
    <w:rsid w:val="00D2728A"/>
    <w:rsid w:val="00D30D2E"/>
    <w:rsid w:val="00D32AD9"/>
    <w:rsid w:val="00D35AA9"/>
    <w:rsid w:val="00D36066"/>
    <w:rsid w:val="00D36995"/>
    <w:rsid w:val="00D41AEB"/>
    <w:rsid w:val="00D46262"/>
    <w:rsid w:val="00D51363"/>
    <w:rsid w:val="00D52876"/>
    <w:rsid w:val="00D56AEC"/>
    <w:rsid w:val="00D625D2"/>
    <w:rsid w:val="00D8131C"/>
    <w:rsid w:val="00D82851"/>
    <w:rsid w:val="00D8382A"/>
    <w:rsid w:val="00D838E4"/>
    <w:rsid w:val="00D83A57"/>
    <w:rsid w:val="00D84D70"/>
    <w:rsid w:val="00D852C3"/>
    <w:rsid w:val="00D92124"/>
    <w:rsid w:val="00D96A2F"/>
    <w:rsid w:val="00D97F54"/>
    <w:rsid w:val="00DA163F"/>
    <w:rsid w:val="00DA1843"/>
    <w:rsid w:val="00DA3C02"/>
    <w:rsid w:val="00DA42A4"/>
    <w:rsid w:val="00DA4597"/>
    <w:rsid w:val="00DA580C"/>
    <w:rsid w:val="00DA5813"/>
    <w:rsid w:val="00DA5CA3"/>
    <w:rsid w:val="00DA7254"/>
    <w:rsid w:val="00DA77D3"/>
    <w:rsid w:val="00DB4A18"/>
    <w:rsid w:val="00DB5019"/>
    <w:rsid w:val="00DB72D2"/>
    <w:rsid w:val="00DC1654"/>
    <w:rsid w:val="00DC45AD"/>
    <w:rsid w:val="00DC60AA"/>
    <w:rsid w:val="00DC6DF2"/>
    <w:rsid w:val="00DC7424"/>
    <w:rsid w:val="00DC7FB7"/>
    <w:rsid w:val="00DD091F"/>
    <w:rsid w:val="00DD4B67"/>
    <w:rsid w:val="00DD6EC8"/>
    <w:rsid w:val="00DD7DCF"/>
    <w:rsid w:val="00DE28B7"/>
    <w:rsid w:val="00DE4873"/>
    <w:rsid w:val="00DF707D"/>
    <w:rsid w:val="00E00C55"/>
    <w:rsid w:val="00E0255D"/>
    <w:rsid w:val="00E03F0C"/>
    <w:rsid w:val="00E130D8"/>
    <w:rsid w:val="00E153B9"/>
    <w:rsid w:val="00E17199"/>
    <w:rsid w:val="00E3043E"/>
    <w:rsid w:val="00E30EC5"/>
    <w:rsid w:val="00E3148C"/>
    <w:rsid w:val="00E31619"/>
    <w:rsid w:val="00E31E58"/>
    <w:rsid w:val="00E35391"/>
    <w:rsid w:val="00E40AF8"/>
    <w:rsid w:val="00E424C9"/>
    <w:rsid w:val="00E431A5"/>
    <w:rsid w:val="00E43C13"/>
    <w:rsid w:val="00E47A56"/>
    <w:rsid w:val="00E50487"/>
    <w:rsid w:val="00E520FB"/>
    <w:rsid w:val="00E539C2"/>
    <w:rsid w:val="00E56224"/>
    <w:rsid w:val="00E57813"/>
    <w:rsid w:val="00E627FF"/>
    <w:rsid w:val="00E642E8"/>
    <w:rsid w:val="00E6547F"/>
    <w:rsid w:val="00E6596E"/>
    <w:rsid w:val="00E66D0F"/>
    <w:rsid w:val="00E679DD"/>
    <w:rsid w:val="00E734F8"/>
    <w:rsid w:val="00E76733"/>
    <w:rsid w:val="00E82CE8"/>
    <w:rsid w:val="00E93D66"/>
    <w:rsid w:val="00E94812"/>
    <w:rsid w:val="00E955F0"/>
    <w:rsid w:val="00EA3725"/>
    <w:rsid w:val="00EA47EF"/>
    <w:rsid w:val="00EA495F"/>
    <w:rsid w:val="00EA5AF3"/>
    <w:rsid w:val="00EA602F"/>
    <w:rsid w:val="00EA7CDA"/>
    <w:rsid w:val="00EB5A92"/>
    <w:rsid w:val="00EB666F"/>
    <w:rsid w:val="00EC05C7"/>
    <w:rsid w:val="00EC3144"/>
    <w:rsid w:val="00EC55FC"/>
    <w:rsid w:val="00EE38E1"/>
    <w:rsid w:val="00EE3B01"/>
    <w:rsid w:val="00EE5F29"/>
    <w:rsid w:val="00EF0F1E"/>
    <w:rsid w:val="00EF4CDD"/>
    <w:rsid w:val="00F00592"/>
    <w:rsid w:val="00F01B33"/>
    <w:rsid w:val="00F04974"/>
    <w:rsid w:val="00F07D6B"/>
    <w:rsid w:val="00F14EB2"/>
    <w:rsid w:val="00F24081"/>
    <w:rsid w:val="00F30DBE"/>
    <w:rsid w:val="00F3687A"/>
    <w:rsid w:val="00F37296"/>
    <w:rsid w:val="00F41803"/>
    <w:rsid w:val="00F41C14"/>
    <w:rsid w:val="00F44F6C"/>
    <w:rsid w:val="00F47A48"/>
    <w:rsid w:val="00F47FC1"/>
    <w:rsid w:val="00F509BA"/>
    <w:rsid w:val="00F6067C"/>
    <w:rsid w:val="00F60C79"/>
    <w:rsid w:val="00F64F59"/>
    <w:rsid w:val="00F72225"/>
    <w:rsid w:val="00F73085"/>
    <w:rsid w:val="00F7329E"/>
    <w:rsid w:val="00F779BF"/>
    <w:rsid w:val="00F91CB6"/>
    <w:rsid w:val="00F92398"/>
    <w:rsid w:val="00F947DC"/>
    <w:rsid w:val="00FA2F42"/>
    <w:rsid w:val="00FA39A4"/>
    <w:rsid w:val="00FA4819"/>
    <w:rsid w:val="00FA55F3"/>
    <w:rsid w:val="00FA6B2D"/>
    <w:rsid w:val="00FB063D"/>
    <w:rsid w:val="00FC12D2"/>
    <w:rsid w:val="00FC230E"/>
    <w:rsid w:val="00FC6527"/>
    <w:rsid w:val="00FC7C0C"/>
    <w:rsid w:val="00FD3DFA"/>
    <w:rsid w:val="00FE1E10"/>
    <w:rsid w:val="00FE3F7A"/>
    <w:rsid w:val="00FF3C0E"/>
    <w:rsid w:val="00FF6CC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72ACDD"/>
  <w15:docId w15:val="{C52A7FF6-CDF5-4AAA-8D25-97A63D6E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rPr>
      <w:sz w:val="36"/>
      <w:szCs w:val="36"/>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8A3B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E3"/>
    <w:rPr>
      <w:rFonts w:ascii="Segoe UI" w:hAnsi="Segoe UI" w:cs="Segoe UI"/>
      <w:sz w:val="18"/>
      <w:szCs w:val="18"/>
    </w:rPr>
  </w:style>
  <w:style w:type="paragraph" w:styleId="ListParagraph">
    <w:name w:val="List Paragraph"/>
    <w:basedOn w:val="Normal"/>
    <w:uiPriority w:val="34"/>
    <w:qFormat/>
    <w:rsid w:val="005C66B2"/>
    <w:pPr>
      <w:ind w:left="720"/>
      <w:contextualSpacing/>
    </w:pPr>
  </w:style>
  <w:style w:type="paragraph" w:styleId="Header">
    <w:name w:val="header"/>
    <w:basedOn w:val="Normal"/>
    <w:link w:val="HeaderChar"/>
    <w:uiPriority w:val="99"/>
    <w:unhideWhenUsed/>
    <w:rsid w:val="005F21E2"/>
    <w:pPr>
      <w:tabs>
        <w:tab w:val="center" w:pos="4680"/>
        <w:tab w:val="right" w:pos="9360"/>
      </w:tabs>
    </w:pPr>
  </w:style>
  <w:style w:type="character" w:customStyle="1" w:styleId="HeaderChar">
    <w:name w:val="Header Char"/>
    <w:basedOn w:val="DefaultParagraphFont"/>
    <w:link w:val="Header"/>
    <w:uiPriority w:val="99"/>
    <w:rsid w:val="005F21E2"/>
  </w:style>
  <w:style w:type="paragraph" w:styleId="Footer">
    <w:name w:val="footer"/>
    <w:basedOn w:val="Normal"/>
    <w:link w:val="FooterChar"/>
    <w:uiPriority w:val="99"/>
    <w:unhideWhenUsed/>
    <w:rsid w:val="005F21E2"/>
    <w:pPr>
      <w:tabs>
        <w:tab w:val="center" w:pos="4680"/>
        <w:tab w:val="right" w:pos="9360"/>
      </w:tabs>
    </w:pPr>
  </w:style>
  <w:style w:type="character" w:customStyle="1" w:styleId="FooterChar">
    <w:name w:val="Footer Char"/>
    <w:basedOn w:val="DefaultParagraphFont"/>
    <w:link w:val="Footer"/>
    <w:uiPriority w:val="99"/>
    <w:rsid w:val="005F21E2"/>
  </w:style>
  <w:style w:type="paragraph" w:styleId="BodyText">
    <w:name w:val="Body Text"/>
    <w:aliases w:val="bt"/>
    <w:basedOn w:val="Normal"/>
    <w:link w:val="BodyTextChar"/>
    <w:semiHidden/>
    <w:rsid w:val="00F7329E"/>
    <w:pPr>
      <w:spacing w:after="240"/>
      <w:ind w:firstLine="720"/>
      <w:jc w:val="both"/>
    </w:pPr>
  </w:style>
  <w:style w:type="character" w:customStyle="1" w:styleId="BodyTextChar">
    <w:name w:val="Body Text Char"/>
    <w:aliases w:val="bt Char"/>
    <w:basedOn w:val="DefaultParagraphFont"/>
    <w:link w:val="BodyText"/>
    <w:semiHidden/>
    <w:rsid w:val="00F7329E"/>
  </w:style>
  <w:style w:type="paragraph" w:styleId="NoSpacing">
    <w:name w:val="No Spacing"/>
    <w:uiPriority w:val="1"/>
    <w:qFormat/>
    <w:rsid w:val="00DA42A4"/>
    <w:rPr>
      <w:rFonts w:asciiTheme="minorHAnsi" w:eastAsiaTheme="minorHAnsi" w:hAnsiTheme="minorHAnsi" w:cstheme="minorBidi"/>
      <w:sz w:val="22"/>
      <w:szCs w:val="22"/>
    </w:rPr>
  </w:style>
  <w:style w:type="paragraph" w:styleId="NormalWeb">
    <w:name w:val="Normal (Web)"/>
    <w:basedOn w:val="Normal"/>
    <w:uiPriority w:val="99"/>
    <w:semiHidden/>
    <w:unhideWhenUsed/>
    <w:rsid w:val="007D1D6A"/>
    <w:pPr>
      <w:spacing w:before="100" w:beforeAutospacing="1" w:after="100" w:afterAutospacing="1"/>
    </w:pPr>
  </w:style>
  <w:style w:type="character" w:styleId="Hyperlink">
    <w:name w:val="Hyperlink"/>
    <w:uiPriority w:val="99"/>
    <w:unhideWhenUsed/>
    <w:rsid w:val="00366E44"/>
    <w:rPr>
      <w:color w:val="0000FF"/>
      <w:u w:val="single"/>
    </w:rPr>
  </w:style>
  <w:style w:type="paragraph" w:customStyle="1" w:styleId="xxmsonormal">
    <w:name w:val="x_x_msonormal"/>
    <w:basedOn w:val="Normal"/>
    <w:rsid w:val="002B24D7"/>
    <w:pPr>
      <w:spacing w:before="100" w:beforeAutospacing="1" w:after="100" w:afterAutospacing="1"/>
    </w:pPr>
  </w:style>
  <w:style w:type="table" w:customStyle="1" w:styleId="3">
    <w:name w:val="3"/>
    <w:basedOn w:val="TableNormal"/>
    <w:rsid w:val="00674C8B"/>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60387">
      <w:bodyDiv w:val="1"/>
      <w:marLeft w:val="0"/>
      <w:marRight w:val="0"/>
      <w:marTop w:val="0"/>
      <w:marBottom w:val="0"/>
      <w:divBdr>
        <w:top w:val="none" w:sz="0" w:space="0" w:color="auto"/>
        <w:left w:val="none" w:sz="0" w:space="0" w:color="auto"/>
        <w:bottom w:val="none" w:sz="0" w:space="0" w:color="auto"/>
        <w:right w:val="none" w:sz="0" w:space="0" w:color="auto"/>
      </w:divBdr>
    </w:div>
    <w:div w:id="80297360">
      <w:bodyDiv w:val="1"/>
      <w:marLeft w:val="0"/>
      <w:marRight w:val="0"/>
      <w:marTop w:val="0"/>
      <w:marBottom w:val="0"/>
      <w:divBdr>
        <w:top w:val="none" w:sz="0" w:space="0" w:color="auto"/>
        <w:left w:val="none" w:sz="0" w:space="0" w:color="auto"/>
        <w:bottom w:val="none" w:sz="0" w:space="0" w:color="auto"/>
        <w:right w:val="none" w:sz="0" w:space="0" w:color="auto"/>
      </w:divBdr>
    </w:div>
    <w:div w:id="97068344">
      <w:bodyDiv w:val="1"/>
      <w:marLeft w:val="0"/>
      <w:marRight w:val="0"/>
      <w:marTop w:val="0"/>
      <w:marBottom w:val="0"/>
      <w:divBdr>
        <w:top w:val="none" w:sz="0" w:space="0" w:color="auto"/>
        <w:left w:val="none" w:sz="0" w:space="0" w:color="auto"/>
        <w:bottom w:val="none" w:sz="0" w:space="0" w:color="auto"/>
        <w:right w:val="none" w:sz="0" w:space="0" w:color="auto"/>
      </w:divBdr>
    </w:div>
    <w:div w:id="227737740">
      <w:bodyDiv w:val="1"/>
      <w:marLeft w:val="0"/>
      <w:marRight w:val="0"/>
      <w:marTop w:val="0"/>
      <w:marBottom w:val="0"/>
      <w:divBdr>
        <w:top w:val="none" w:sz="0" w:space="0" w:color="auto"/>
        <w:left w:val="none" w:sz="0" w:space="0" w:color="auto"/>
        <w:bottom w:val="none" w:sz="0" w:space="0" w:color="auto"/>
        <w:right w:val="none" w:sz="0" w:space="0" w:color="auto"/>
      </w:divBdr>
    </w:div>
    <w:div w:id="320163483">
      <w:bodyDiv w:val="1"/>
      <w:marLeft w:val="0"/>
      <w:marRight w:val="0"/>
      <w:marTop w:val="0"/>
      <w:marBottom w:val="0"/>
      <w:divBdr>
        <w:top w:val="none" w:sz="0" w:space="0" w:color="auto"/>
        <w:left w:val="none" w:sz="0" w:space="0" w:color="auto"/>
        <w:bottom w:val="none" w:sz="0" w:space="0" w:color="auto"/>
        <w:right w:val="none" w:sz="0" w:space="0" w:color="auto"/>
      </w:divBdr>
    </w:div>
    <w:div w:id="359824476">
      <w:bodyDiv w:val="1"/>
      <w:marLeft w:val="0"/>
      <w:marRight w:val="0"/>
      <w:marTop w:val="0"/>
      <w:marBottom w:val="0"/>
      <w:divBdr>
        <w:top w:val="none" w:sz="0" w:space="0" w:color="auto"/>
        <w:left w:val="none" w:sz="0" w:space="0" w:color="auto"/>
        <w:bottom w:val="none" w:sz="0" w:space="0" w:color="auto"/>
        <w:right w:val="none" w:sz="0" w:space="0" w:color="auto"/>
      </w:divBdr>
    </w:div>
    <w:div w:id="368646683">
      <w:bodyDiv w:val="1"/>
      <w:marLeft w:val="0"/>
      <w:marRight w:val="0"/>
      <w:marTop w:val="0"/>
      <w:marBottom w:val="0"/>
      <w:divBdr>
        <w:top w:val="none" w:sz="0" w:space="0" w:color="auto"/>
        <w:left w:val="none" w:sz="0" w:space="0" w:color="auto"/>
        <w:bottom w:val="none" w:sz="0" w:space="0" w:color="auto"/>
        <w:right w:val="none" w:sz="0" w:space="0" w:color="auto"/>
      </w:divBdr>
    </w:div>
    <w:div w:id="395973265">
      <w:bodyDiv w:val="1"/>
      <w:marLeft w:val="0"/>
      <w:marRight w:val="0"/>
      <w:marTop w:val="0"/>
      <w:marBottom w:val="0"/>
      <w:divBdr>
        <w:top w:val="none" w:sz="0" w:space="0" w:color="auto"/>
        <w:left w:val="none" w:sz="0" w:space="0" w:color="auto"/>
        <w:bottom w:val="none" w:sz="0" w:space="0" w:color="auto"/>
        <w:right w:val="none" w:sz="0" w:space="0" w:color="auto"/>
      </w:divBdr>
      <w:divsChild>
        <w:div w:id="1218204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431392">
              <w:marLeft w:val="0"/>
              <w:marRight w:val="0"/>
              <w:marTop w:val="0"/>
              <w:marBottom w:val="0"/>
              <w:divBdr>
                <w:top w:val="none" w:sz="0" w:space="0" w:color="auto"/>
                <w:left w:val="none" w:sz="0" w:space="0" w:color="auto"/>
                <w:bottom w:val="none" w:sz="0" w:space="0" w:color="auto"/>
                <w:right w:val="none" w:sz="0" w:space="0" w:color="auto"/>
              </w:divBdr>
              <w:divsChild>
                <w:div w:id="964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2292">
      <w:bodyDiv w:val="1"/>
      <w:marLeft w:val="0"/>
      <w:marRight w:val="0"/>
      <w:marTop w:val="0"/>
      <w:marBottom w:val="0"/>
      <w:divBdr>
        <w:top w:val="none" w:sz="0" w:space="0" w:color="auto"/>
        <w:left w:val="none" w:sz="0" w:space="0" w:color="auto"/>
        <w:bottom w:val="none" w:sz="0" w:space="0" w:color="auto"/>
        <w:right w:val="none" w:sz="0" w:space="0" w:color="auto"/>
      </w:divBdr>
    </w:div>
    <w:div w:id="468478051">
      <w:bodyDiv w:val="1"/>
      <w:marLeft w:val="0"/>
      <w:marRight w:val="0"/>
      <w:marTop w:val="0"/>
      <w:marBottom w:val="0"/>
      <w:divBdr>
        <w:top w:val="none" w:sz="0" w:space="0" w:color="auto"/>
        <w:left w:val="none" w:sz="0" w:space="0" w:color="auto"/>
        <w:bottom w:val="none" w:sz="0" w:space="0" w:color="auto"/>
        <w:right w:val="none" w:sz="0" w:space="0" w:color="auto"/>
      </w:divBdr>
    </w:div>
    <w:div w:id="523783112">
      <w:bodyDiv w:val="1"/>
      <w:marLeft w:val="0"/>
      <w:marRight w:val="0"/>
      <w:marTop w:val="0"/>
      <w:marBottom w:val="0"/>
      <w:divBdr>
        <w:top w:val="none" w:sz="0" w:space="0" w:color="auto"/>
        <w:left w:val="none" w:sz="0" w:space="0" w:color="auto"/>
        <w:bottom w:val="none" w:sz="0" w:space="0" w:color="auto"/>
        <w:right w:val="none" w:sz="0" w:space="0" w:color="auto"/>
      </w:divBdr>
    </w:div>
    <w:div w:id="524368839">
      <w:bodyDiv w:val="1"/>
      <w:marLeft w:val="0"/>
      <w:marRight w:val="0"/>
      <w:marTop w:val="0"/>
      <w:marBottom w:val="0"/>
      <w:divBdr>
        <w:top w:val="none" w:sz="0" w:space="0" w:color="auto"/>
        <w:left w:val="none" w:sz="0" w:space="0" w:color="auto"/>
        <w:bottom w:val="none" w:sz="0" w:space="0" w:color="auto"/>
        <w:right w:val="none" w:sz="0" w:space="0" w:color="auto"/>
      </w:divBdr>
    </w:div>
    <w:div w:id="580062497">
      <w:bodyDiv w:val="1"/>
      <w:marLeft w:val="0"/>
      <w:marRight w:val="0"/>
      <w:marTop w:val="0"/>
      <w:marBottom w:val="0"/>
      <w:divBdr>
        <w:top w:val="none" w:sz="0" w:space="0" w:color="auto"/>
        <w:left w:val="none" w:sz="0" w:space="0" w:color="auto"/>
        <w:bottom w:val="none" w:sz="0" w:space="0" w:color="auto"/>
        <w:right w:val="none" w:sz="0" w:space="0" w:color="auto"/>
      </w:divBdr>
    </w:div>
    <w:div w:id="696201394">
      <w:bodyDiv w:val="1"/>
      <w:marLeft w:val="0"/>
      <w:marRight w:val="0"/>
      <w:marTop w:val="0"/>
      <w:marBottom w:val="0"/>
      <w:divBdr>
        <w:top w:val="none" w:sz="0" w:space="0" w:color="auto"/>
        <w:left w:val="none" w:sz="0" w:space="0" w:color="auto"/>
        <w:bottom w:val="none" w:sz="0" w:space="0" w:color="auto"/>
        <w:right w:val="none" w:sz="0" w:space="0" w:color="auto"/>
      </w:divBdr>
    </w:div>
    <w:div w:id="729694737">
      <w:bodyDiv w:val="1"/>
      <w:marLeft w:val="0"/>
      <w:marRight w:val="0"/>
      <w:marTop w:val="0"/>
      <w:marBottom w:val="0"/>
      <w:divBdr>
        <w:top w:val="none" w:sz="0" w:space="0" w:color="auto"/>
        <w:left w:val="none" w:sz="0" w:space="0" w:color="auto"/>
        <w:bottom w:val="none" w:sz="0" w:space="0" w:color="auto"/>
        <w:right w:val="none" w:sz="0" w:space="0" w:color="auto"/>
      </w:divBdr>
    </w:div>
    <w:div w:id="734209256">
      <w:bodyDiv w:val="1"/>
      <w:marLeft w:val="0"/>
      <w:marRight w:val="0"/>
      <w:marTop w:val="0"/>
      <w:marBottom w:val="0"/>
      <w:divBdr>
        <w:top w:val="none" w:sz="0" w:space="0" w:color="auto"/>
        <w:left w:val="none" w:sz="0" w:space="0" w:color="auto"/>
        <w:bottom w:val="none" w:sz="0" w:space="0" w:color="auto"/>
        <w:right w:val="none" w:sz="0" w:space="0" w:color="auto"/>
      </w:divBdr>
    </w:div>
    <w:div w:id="771170069">
      <w:bodyDiv w:val="1"/>
      <w:marLeft w:val="0"/>
      <w:marRight w:val="0"/>
      <w:marTop w:val="0"/>
      <w:marBottom w:val="0"/>
      <w:divBdr>
        <w:top w:val="none" w:sz="0" w:space="0" w:color="auto"/>
        <w:left w:val="none" w:sz="0" w:space="0" w:color="auto"/>
        <w:bottom w:val="none" w:sz="0" w:space="0" w:color="auto"/>
        <w:right w:val="none" w:sz="0" w:space="0" w:color="auto"/>
      </w:divBdr>
    </w:div>
    <w:div w:id="881286407">
      <w:bodyDiv w:val="1"/>
      <w:marLeft w:val="0"/>
      <w:marRight w:val="0"/>
      <w:marTop w:val="0"/>
      <w:marBottom w:val="0"/>
      <w:divBdr>
        <w:top w:val="none" w:sz="0" w:space="0" w:color="auto"/>
        <w:left w:val="none" w:sz="0" w:space="0" w:color="auto"/>
        <w:bottom w:val="none" w:sz="0" w:space="0" w:color="auto"/>
        <w:right w:val="none" w:sz="0" w:space="0" w:color="auto"/>
      </w:divBdr>
    </w:div>
    <w:div w:id="888230235">
      <w:bodyDiv w:val="1"/>
      <w:marLeft w:val="0"/>
      <w:marRight w:val="0"/>
      <w:marTop w:val="0"/>
      <w:marBottom w:val="0"/>
      <w:divBdr>
        <w:top w:val="none" w:sz="0" w:space="0" w:color="auto"/>
        <w:left w:val="none" w:sz="0" w:space="0" w:color="auto"/>
        <w:bottom w:val="none" w:sz="0" w:space="0" w:color="auto"/>
        <w:right w:val="none" w:sz="0" w:space="0" w:color="auto"/>
      </w:divBdr>
    </w:div>
    <w:div w:id="1091779138">
      <w:bodyDiv w:val="1"/>
      <w:marLeft w:val="0"/>
      <w:marRight w:val="0"/>
      <w:marTop w:val="0"/>
      <w:marBottom w:val="0"/>
      <w:divBdr>
        <w:top w:val="none" w:sz="0" w:space="0" w:color="auto"/>
        <w:left w:val="none" w:sz="0" w:space="0" w:color="auto"/>
        <w:bottom w:val="none" w:sz="0" w:space="0" w:color="auto"/>
        <w:right w:val="none" w:sz="0" w:space="0" w:color="auto"/>
      </w:divBdr>
    </w:div>
    <w:div w:id="1554266064">
      <w:bodyDiv w:val="1"/>
      <w:marLeft w:val="0"/>
      <w:marRight w:val="0"/>
      <w:marTop w:val="0"/>
      <w:marBottom w:val="0"/>
      <w:divBdr>
        <w:top w:val="none" w:sz="0" w:space="0" w:color="auto"/>
        <w:left w:val="none" w:sz="0" w:space="0" w:color="auto"/>
        <w:bottom w:val="none" w:sz="0" w:space="0" w:color="auto"/>
        <w:right w:val="none" w:sz="0" w:space="0" w:color="auto"/>
      </w:divBdr>
    </w:div>
    <w:div w:id="1633512317">
      <w:bodyDiv w:val="1"/>
      <w:marLeft w:val="0"/>
      <w:marRight w:val="0"/>
      <w:marTop w:val="0"/>
      <w:marBottom w:val="0"/>
      <w:divBdr>
        <w:top w:val="none" w:sz="0" w:space="0" w:color="auto"/>
        <w:left w:val="none" w:sz="0" w:space="0" w:color="auto"/>
        <w:bottom w:val="none" w:sz="0" w:space="0" w:color="auto"/>
        <w:right w:val="none" w:sz="0" w:space="0" w:color="auto"/>
      </w:divBdr>
      <w:divsChild>
        <w:div w:id="406273636">
          <w:marLeft w:val="0"/>
          <w:marRight w:val="0"/>
          <w:marTop w:val="0"/>
          <w:marBottom w:val="0"/>
          <w:divBdr>
            <w:top w:val="none" w:sz="0" w:space="0" w:color="auto"/>
            <w:left w:val="none" w:sz="0" w:space="0" w:color="auto"/>
            <w:bottom w:val="none" w:sz="0" w:space="0" w:color="auto"/>
            <w:right w:val="none" w:sz="0" w:space="0" w:color="auto"/>
          </w:divBdr>
        </w:div>
        <w:div w:id="522133789">
          <w:marLeft w:val="0"/>
          <w:marRight w:val="0"/>
          <w:marTop w:val="0"/>
          <w:marBottom w:val="0"/>
          <w:divBdr>
            <w:top w:val="none" w:sz="0" w:space="0" w:color="auto"/>
            <w:left w:val="none" w:sz="0" w:space="0" w:color="auto"/>
            <w:bottom w:val="none" w:sz="0" w:space="0" w:color="auto"/>
            <w:right w:val="none" w:sz="0" w:space="0" w:color="auto"/>
          </w:divBdr>
        </w:div>
      </w:divsChild>
    </w:div>
    <w:div w:id="1641886008">
      <w:bodyDiv w:val="1"/>
      <w:marLeft w:val="0"/>
      <w:marRight w:val="0"/>
      <w:marTop w:val="0"/>
      <w:marBottom w:val="0"/>
      <w:divBdr>
        <w:top w:val="none" w:sz="0" w:space="0" w:color="auto"/>
        <w:left w:val="none" w:sz="0" w:space="0" w:color="auto"/>
        <w:bottom w:val="none" w:sz="0" w:space="0" w:color="auto"/>
        <w:right w:val="none" w:sz="0" w:space="0" w:color="auto"/>
      </w:divBdr>
    </w:div>
    <w:div w:id="1667586513">
      <w:bodyDiv w:val="1"/>
      <w:marLeft w:val="0"/>
      <w:marRight w:val="0"/>
      <w:marTop w:val="0"/>
      <w:marBottom w:val="0"/>
      <w:divBdr>
        <w:top w:val="none" w:sz="0" w:space="0" w:color="auto"/>
        <w:left w:val="none" w:sz="0" w:space="0" w:color="auto"/>
        <w:bottom w:val="none" w:sz="0" w:space="0" w:color="auto"/>
        <w:right w:val="none" w:sz="0" w:space="0" w:color="auto"/>
      </w:divBdr>
    </w:div>
    <w:div w:id="1755322192">
      <w:bodyDiv w:val="1"/>
      <w:marLeft w:val="0"/>
      <w:marRight w:val="0"/>
      <w:marTop w:val="0"/>
      <w:marBottom w:val="0"/>
      <w:divBdr>
        <w:top w:val="none" w:sz="0" w:space="0" w:color="auto"/>
        <w:left w:val="none" w:sz="0" w:space="0" w:color="auto"/>
        <w:bottom w:val="none" w:sz="0" w:space="0" w:color="auto"/>
        <w:right w:val="none" w:sz="0" w:space="0" w:color="auto"/>
      </w:divBdr>
    </w:div>
    <w:div w:id="1854105548">
      <w:bodyDiv w:val="1"/>
      <w:marLeft w:val="0"/>
      <w:marRight w:val="0"/>
      <w:marTop w:val="0"/>
      <w:marBottom w:val="0"/>
      <w:divBdr>
        <w:top w:val="none" w:sz="0" w:space="0" w:color="auto"/>
        <w:left w:val="none" w:sz="0" w:space="0" w:color="auto"/>
        <w:bottom w:val="none" w:sz="0" w:space="0" w:color="auto"/>
        <w:right w:val="none" w:sz="0" w:space="0" w:color="auto"/>
      </w:divBdr>
    </w:div>
    <w:div w:id="1890217933">
      <w:bodyDiv w:val="1"/>
      <w:marLeft w:val="0"/>
      <w:marRight w:val="0"/>
      <w:marTop w:val="0"/>
      <w:marBottom w:val="0"/>
      <w:divBdr>
        <w:top w:val="none" w:sz="0" w:space="0" w:color="auto"/>
        <w:left w:val="none" w:sz="0" w:space="0" w:color="auto"/>
        <w:bottom w:val="none" w:sz="0" w:space="0" w:color="auto"/>
        <w:right w:val="none" w:sz="0" w:space="0" w:color="auto"/>
      </w:divBdr>
    </w:div>
    <w:div w:id="1932086348">
      <w:bodyDiv w:val="1"/>
      <w:marLeft w:val="0"/>
      <w:marRight w:val="0"/>
      <w:marTop w:val="0"/>
      <w:marBottom w:val="0"/>
      <w:divBdr>
        <w:top w:val="none" w:sz="0" w:space="0" w:color="auto"/>
        <w:left w:val="none" w:sz="0" w:space="0" w:color="auto"/>
        <w:bottom w:val="none" w:sz="0" w:space="0" w:color="auto"/>
        <w:right w:val="none" w:sz="0" w:space="0" w:color="auto"/>
      </w:divBdr>
    </w:div>
    <w:div w:id="1973900035">
      <w:bodyDiv w:val="1"/>
      <w:marLeft w:val="0"/>
      <w:marRight w:val="0"/>
      <w:marTop w:val="0"/>
      <w:marBottom w:val="0"/>
      <w:divBdr>
        <w:top w:val="none" w:sz="0" w:space="0" w:color="auto"/>
        <w:left w:val="none" w:sz="0" w:space="0" w:color="auto"/>
        <w:bottom w:val="none" w:sz="0" w:space="0" w:color="auto"/>
        <w:right w:val="none" w:sz="0" w:space="0" w:color="auto"/>
      </w:divBdr>
    </w:div>
    <w:div w:id="2007827220">
      <w:bodyDiv w:val="1"/>
      <w:marLeft w:val="0"/>
      <w:marRight w:val="0"/>
      <w:marTop w:val="0"/>
      <w:marBottom w:val="0"/>
      <w:divBdr>
        <w:top w:val="none" w:sz="0" w:space="0" w:color="auto"/>
        <w:left w:val="none" w:sz="0" w:space="0" w:color="auto"/>
        <w:bottom w:val="none" w:sz="0" w:space="0" w:color="auto"/>
        <w:right w:val="none" w:sz="0" w:space="0" w:color="auto"/>
      </w:divBdr>
    </w:div>
    <w:div w:id="2093971162">
      <w:bodyDiv w:val="1"/>
      <w:marLeft w:val="0"/>
      <w:marRight w:val="0"/>
      <w:marTop w:val="0"/>
      <w:marBottom w:val="0"/>
      <w:divBdr>
        <w:top w:val="none" w:sz="0" w:space="0" w:color="auto"/>
        <w:left w:val="none" w:sz="0" w:space="0" w:color="auto"/>
        <w:bottom w:val="none" w:sz="0" w:space="0" w:color="auto"/>
        <w:right w:val="none" w:sz="0" w:space="0" w:color="auto"/>
      </w:divBdr>
      <w:divsChild>
        <w:div w:id="1177424286">
          <w:marLeft w:val="0"/>
          <w:marRight w:val="0"/>
          <w:marTop w:val="0"/>
          <w:marBottom w:val="0"/>
          <w:divBdr>
            <w:top w:val="none" w:sz="0" w:space="0" w:color="auto"/>
            <w:left w:val="none" w:sz="0" w:space="0" w:color="auto"/>
            <w:bottom w:val="none" w:sz="0" w:space="0" w:color="auto"/>
            <w:right w:val="none" w:sz="0" w:space="0" w:color="auto"/>
          </w:divBdr>
        </w:div>
        <w:div w:id="2021657187">
          <w:marLeft w:val="0"/>
          <w:marRight w:val="0"/>
          <w:marTop w:val="0"/>
          <w:marBottom w:val="0"/>
          <w:divBdr>
            <w:top w:val="none" w:sz="0" w:space="0" w:color="auto"/>
            <w:left w:val="none" w:sz="0" w:space="0" w:color="auto"/>
            <w:bottom w:val="none" w:sz="0" w:space="0" w:color="auto"/>
            <w:right w:val="none" w:sz="0" w:space="0" w:color="auto"/>
          </w:divBdr>
        </w:div>
        <w:div w:id="253589795">
          <w:marLeft w:val="0"/>
          <w:marRight w:val="0"/>
          <w:marTop w:val="0"/>
          <w:marBottom w:val="0"/>
          <w:divBdr>
            <w:top w:val="none" w:sz="0" w:space="0" w:color="auto"/>
            <w:left w:val="none" w:sz="0" w:space="0" w:color="auto"/>
            <w:bottom w:val="none" w:sz="0" w:space="0" w:color="auto"/>
            <w:right w:val="none" w:sz="0" w:space="0" w:color="auto"/>
          </w:divBdr>
        </w:div>
        <w:div w:id="1834711063">
          <w:marLeft w:val="0"/>
          <w:marRight w:val="0"/>
          <w:marTop w:val="0"/>
          <w:marBottom w:val="0"/>
          <w:divBdr>
            <w:top w:val="none" w:sz="0" w:space="0" w:color="auto"/>
            <w:left w:val="none" w:sz="0" w:space="0" w:color="auto"/>
            <w:bottom w:val="none" w:sz="0" w:space="0" w:color="auto"/>
            <w:right w:val="none" w:sz="0" w:space="0" w:color="auto"/>
          </w:divBdr>
        </w:div>
        <w:div w:id="859271140">
          <w:marLeft w:val="0"/>
          <w:marRight w:val="0"/>
          <w:marTop w:val="0"/>
          <w:marBottom w:val="0"/>
          <w:divBdr>
            <w:top w:val="none" w:sz="0" w:space="0" w:color="auto"/>
            <w:left w:val="none" w:sz="0" w:space="0" w:color="auto"/>
            <w:bottom w:val="none" w:sz="0" w:space="0" w:color="auto"/>
            <w:right w:val="none" w:sz="0" w:space="0" w:color="auto"/>
          </w:divBdr>
        </w:div>
        <w:div w:id="421343564">
          <w:marLeft w:val="0"/>
          <w:marRight w:val="0"/>
          <w:marTop w:val="0"/>
          <w:marBottom w:val="0"/>
          <w:divBdr>
            <w:top w:val="none" w:sz="0" w:space="0" w:color="auto"/>
            <w:left w:val="none" w:sz="0" w:space="0" w:color="auto"/>
            <w:bottom w:val="none" w:sz="0" w:space="0" w:color="auto"/>
            <w:right w:val="none" w:sz="0" w:space="0" w:color="auto"/>
          </w:divBdr>
        </w:div>
        <w:div w:id="1170948150">
          <w:marLeft w:val="0"/>
          <w:marRight w:val="0"/>
          <w:marTop w:val="0"/>
          <w:marBottom w:val="0"/>
          <w:divBdr>
            <w:top w:val="none" w:sz="0" w:space="0" w:color="auto"/>
            <w:left w:val="none" w:sz="0" w:space="0" w:color="auto"/>
            <w:bottom w:val="none" w:sz="0" w:space="0" w:color="auto"/>
            <w:right w:val="none" w:sz="0" w:space="0" w:color="auto"/>
          </w:divBdr>
        </w:div>
        <w:div w:id="1095399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thamboy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007b61-b891-4a49-82e2-41393372dde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FCB3AD8304CC478BE75A35294934F9" ma:contentTypeVersion="14" ma:contentTypeDescription="Create a new document." ma:contentTypeScope="" ma:versionID="e38214a8a61a65af58eb74ce0941e80f">
  <xsd:schema xmlns:xsd="http://www.w3.org/2001/XMLSchema" xmlns:xs="http://www.w3.org/2001/XMLSchema" xmlns:p="http://schemas.microsoft.com/office/2006/metadata/properties" xmlns:ns3="60007b61-b891-4a49-82e2-41393372dde4" targetNamespace="http://schemas.microsoft.com/office/2006/metadata/properties" ma:root="true" ma:fieldsID="8bdf30e67b0805b52dfc27ed0d96bca2" ns3:_="">
    <xsd:import namespace="60007b61-b891-4a49-82e2-41393372dd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07b61-b891-4a49-82e2-41393372d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64C8-AA5B-43A7-9E13-EC7A9290040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60007b61-b891-4a49-82e2-41393372dde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F05B181-A9FA-4470-B1CD-0C1EC9B9C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07b61-b891-4a49-82e2-41393372d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2B3FB-D831-400F-AC2E-ACDEEC0621D3}">
  <ds:schemaRefs>
    <ds:schemaRef ds:uri="http://schemas.microsoft.com/sharepoint/v3/contenttype/forms"/>
  </ds:schemaRefs>
</ds:datastoreItem>
</file>

<file path=customXml/itemProps4.xml><?xml version="1.0" encoding="utf-8"?>
<ds:datastoreItem xmlns:ds="http://schemas.openxmlformats.org/officeDocument/2006/customXml" ds:itemID="{0F6B2035-E9EE-4DCE-8DF2-EB9584761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 McKeon</dc:creator>
  <cp:lastModifiedBy>Rosemarie McKeon</cp:lastModifiedBy>
  <cp:revision>8</cp:revision>
  <cp:lastPrinted>2023-10-06T14:41:00Z</cp:lastPrinted>
  <dcterms:created xsi:type="dcterms:W3CDTF">2024-01-02T19:18:00Z</dcterms:created>
  <dcterms:modified xsi:type="dcterms:W3CDTF">2024-07-01T18:21:00Z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0x010100ACFCB3AD8304CC478BE75A35294934F9</vt:lpwstr>
  </property>
</Properties>
</file>